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18" w:rsidRPr="00B67E30" w:rsidRDefault="00F36165" w:rsidP="00F4233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補聴器</w:t>
      </w:r>
      <w:r w:rsidR="00E33818"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差額自己負担による機種変更</w:t>
      </w:r>
      <w:r w:rsidRPr="00F36165">
        <w:rPr>
          <w:rFonts w:ascii="HG丸ｺﾞｼｯｸM-PRO" w:eastAsia="HG丸ｺﾞｼｯｸM-PRO" w:hAnsi="HG丸ｺﾞｼｯｸM-PRO" w:hint="eastAsia"/>
          <w:b/>
          <w:spacing w:val="39"/>
          <w:kern w:val="0"/>
          <w:sz w:val="28"/>
          <w:szCs w:val="28"/>
          <w:fitText w:val="6744" w:id="1019475968"/>
        </w:rPr>
        <w:t>説明</w:t>
      </w:r>
      <w:r w:rsidR="00B67E30" w:rsidRPr="00F36165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6744" w:id="1019475968"/>
        </w:rPr>
        <w:t>書</w:t>
      </w:r>
    </w:p>
    <w:p w:rsidR="00E33818" w:rsidRPr="00966E06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</wp:posOffset>
                </wp:positionV>
                <wp:extent cx="5743575" cy="6381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81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7.7pt;width:452.2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" filled="f" strokecolor="black [3213]" strokeweight="1.75pt"/>
            </w:pict>
          </mc:Fallback>
        </mc:AlternateContent>
      </w:r>
    </w:p>
    <w:p w:rsidR="00404BDE" w:rsidRDefault="00EC33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判定を受ける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処方機種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と基準額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544E94" w:rsidRDefault="00030101" w:rsidP="00464B80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030101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F42333" w:rsidRPr="00726943">
        <w:rPr>
          <w:rFonts w:ascii="HG丸ｺﾞｼｯｸM-PRO" w:eastAsia="HG丸ｺﾞｼｯｸM-PRO" w:hAnsi="HG丸ｺﾞｼｯｸM-PRO" w:hint="eastAsia"/>
          <w:sz w:val="18"/>
          <w:szCs w:val="18"/>
        </w:rPr>
        <w:t>該当するものに○を付けてください。表にない場合はその他欄に御記入ください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A0594" w:rsidRDefault="008A0594" w:rsidP="008A0594">
      <w:pPr>
        <w:spacing w:line="0" w:lineRule="atLeast"/>
        <w:ind w:firstLineChars="31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8A059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306C8C">
        <w:rPr>
          <w:rFonts w:ascii="HG丸ｺﾞｼｯｸM-PRO" w:eastAsia="HG丸ｺﾞｼｯｸM-PRO" w:hAnsi="HG丸ｺﾞｼｯｸM-PRO" w:hint="eastAsia"/>
          <w:sz w:val="18"/>
          <w:szCs w:val="18"/>
        </w:rPr>
        <w:t>見積額をご記入ください</w:t>
      </w:r>
      <w:r w:rsidRPr="008A059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tbl>
      <w:tblPr>
        <w:tblStyle w:val="a7"/>
        <w:tblW w:w="7656" w:type="dxa"/>
        <w:tblInd w:w="418" w:type="dxa"/>
        <w:tblLook w:val="04A0" w:firstRow="1" w:lastRow="0" w:firstColumn="1" w:lastColumn="0" w:noHBand="0" w:noVBand="1"/>
      </w:tblPr>
      <w:tblGrid>
        <w:gridCol w:w="1014"/>
        <w:gridCol w:w="4787"/>
        <w:gridCol w:w="1855"/>
      </w:tblGrid>
      <w:tr w:rsidR="00F42333" w:rsidTr="00544E94">
        <w:tc>
          <w:tcPr>
            <w:tcW w:w="1014" w:type="dxa"/>
            <w:tcBorders>
              <w:bottom w:val="double" w:sz="4" w:space="0" w:color="auto"/>
            </w:tcBorders>
          </w:tcPr>
          <w:p w:rsidR="00F42333" w:rsidRPr="00726943" w:rsidRDefault="00726943" w:rsidP="00544E9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69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該当に○</w:t>
            </w:r>
          </w:p>
        </w:tc>
        <w:tc>
          <w:tcPr>
            <w:tcW w:w="4787" w:type="dxa"/>
            <w:tcBorders>
              <w:bottom w:val="double" w:sz="4" w:space="0" w:color="auto"/>
            </w:tcBorders>
          </w:tcPr>
          <w:p w:rsidR="00F42333" w:rsidRDefault="00726943" w:rsidP="00726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4E9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019457024"/>
              </w:rPr>
              <w:t>処方機</w:t>
            </w:r>
            <w:r w:rsidRPr="00544E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019457024"/>
              </w:rPr>
              <w:t>種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F42333" w:rsidRPr="00544E94" w:rsidRDefault="00306C8C" w:rsidP="00726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見　積　額</w:t>
            </w:r>
          </w:p>
        </w:tc>
      </w:tr>
      <w:tr w:rsidR="00F42333" w:rsidTr="00544E94">
        <w:tc>
          <w:tcPr>
            <w:tcW w:w="1014" w:type="dxa"/>
            <w:tcBorders>
              <w:top w:val="double" w:sz="4" w:space="0" w:color="auto"/>
            </w:tcBorders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double" w:sz="4" w:space="0" w:color="auto"/>
            </w:tcBorders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重度難聴用ポケット型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F42333" w:rsidTr="00544E94">
        <w:tc>
          <w:tcPr>
            <w:tcW w:w="1014" w:type="dxa"/>
          </w:tcPr>
          <w:p w:rsidR="00F42333" w:rsidRDefault="00F42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F4233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F4233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:rsidTr="00544E94">
        <w:tc>
          <w:tcPr>
            <w:tcW w:w="1014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重度難聴用耳かけ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型（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イヤモールドあり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855" w:type="dxa"/>
          </w:tcPr>
          <w:p w:rsidR="00726943" w:rsidRDefault="00726943" w:rsidP="00544E94">
            <w:pPr>
              <w:ind w:firstLine="30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726943" w:rsidTr="00544E94">
        <w:tc>
          <w:tcPr>
            <w:tcW w:w="1014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7" w:type="dxa"/>
          </w:tcPr>
          <w:p w:rsidR="00726943" w:rsidRDefault="007269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その他[　　　　　　　　　　　　　　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]　</w:t>
            </w:r>
          </w:p>
        </w:tc>
        <w:tc>
          <w:tcPr>
            <w:tcW w:w="1855" w:type="dxa"/>
          </w:tcPr>
          <w:p w:rsidR="00726943" w:rsidRDefault="00726943" w:rsidP="0072694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[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66E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]円</w:t>
            </w:r>
          </w:p>
        </w:tc>
      </w:tr>
    </w:tbl>
    <w:p w:rsidR="00E33818" w:rsidRPr="00966E06" w:rsidRDefault="00F42333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3818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E33818" w:rsidRPr="00966E06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74B7B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機種を変更しなかった場合の自己負担額について</w:t>
      </w:r>
    </w:p>
    <w:p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A0594">
        <w:rPr>
          <w:rFonts w:ascii="HG丸ｺﾞｼｯｸM-PRO" w:eastAsia="HG丸ｺﾞｼｯｸM-PRO" w:hAnsi="HG丸ｺﾞｼｯｸM-PRO" w:hint="eastAsia"/>
          <w:sz w:val="24"/>
          <w:szCs w:val="24"/>
        </w:rPr>
        <w:t>補装具費（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１の</w:t>
      </w:r>
      <w:r w:rsidR="008A0594">
        <w:rPr>
          <w:rFonts w:ascii="HG丸ｺﾞｼｯｸM-PRO" w:eastAsia="HG丸ｺﾞｼｯｸM-PRO" w:hAnsi="HG丸ｺﾞｼｯｸM-PRO" w:hint="eastAsia"/>
          <w:sz w:val="24"/>
          <w:szCs w:val="24"/>
        </w:rPr>
        <w:t>基準額＋加算額）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の一割。</w:t>
      </w:r>
    </w:p>
    <w:p w:rsidR="00F74B7B" w:rsidRPr="00966E06" w:rsidRDefault="00F74B7B" w:rsidP="00F74B7B">
      <w:pPr>
        <w:ind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生活保護受給世帯と市町村民税非課税世帯は自己負担なし。</w:t>
      </w:r>
    </w:p>
    <w:p w:rsidR="00F74B7B" w:rsidRPr="00966E06" w:rsidRDefault="00F74B7B" w:rsidP="008A0594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F74B7B" w:rsidRPr="00966E06" w:rsidRDefault="00F74B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３　差額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自己負担による機種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013CDB">
        <w:rPr>
          <w:rFonts w:ascii="HG丸ｺﾞｼｯｸM-PRO" w:eastAsia="HG丸ｺﾞｼｯｸM-PRO" w:hAnsi="HG丸ｺﾞｼｯｸM-PRO" w:hint="eastAsia"/>
          <w:sz w:val="24"/>
          <w:szCs w:val="24"/>
        </w:rPr>
        <w:t>を行った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場合の修理について</w:t>
      </w:r>
    </w:p>
    <w:p w:rsidR="00F42333" w:rsidRDefault="00013CDB" w:rsidP="00966E06">
      <w:pPr>
        <w:ind w:leftChars="405" w:left="850" w:firstLineChars="67" w:firstLine="1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修理申請の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手続きを</w:t>
      </w:r>
      <w:r w:rsidR="0072694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ることによって、</w:t>
      </w:r>
      <w:r w:rsidR="00B42B15">
        <w:rPr>
          <w:rFonts w:ascii="HG丸ｺﾞｼｯｸM-PRO" w:eastAsia="HG丸ｺﾞｼｯｸM-PRO" w:hAnsi="HG丸ｺﾞｼｯｸM-PRO" w:hint="eastAsia"/>
          <w:sz w:val="24"/>
          <w:szCs w:val="24"/>
        </w:rPr>
        <w:t>判定を受けた処方機種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に対応する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修理基準</w:t>
      </w:r>
      <w:r w:rsidR="006F495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費用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66E06"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支給</w: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</w:p>
    <w:p w:rsidR="00F74B7B" w:rsidRPr="00966E06" w:rsidRDefault="00966E06" w:rsidP="00966E06">
      <w:pPr>
        <w:ind w:leftChars="405" w:left="850" w:firstLineChars="67" w:firstLine="161"/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差額変更した場合、修理基準額を超えた分の費</w:t>
      </w:r>
      <w:r w:rsidR="00464B80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>や基準にない部位の修理については自己負担となります。</w:t>
      </w:r>
    </w:p>
    <w:p w:rsidR="00F42333" w:rsidRDefault="00E338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6E0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上記内容について説明を行いました。</w:t>
      </w:r>
    </w:p>
    <w:p w:rsidR="004457CE" w:rsidRPr="004457CE" w:rsidRDefault="004457CE" w:rsidP="004457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42333" w:rsidRPr="00B67E30" w:rsidRDefault="00B42B15" w:rsidP="00F4233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会社名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担当者名</w:t>
      </w:r>
      <w:r w:rsidR="00B67E30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）</w:t>
      </w:r>
    </w:p>
    <w:p w:rsidR="00B67E30" w:rsidRPr="00B67E30" w:rsidRDefault="00B67E30" w:rsidP="004457CE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5057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.25pt" to="41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" strokecolor="black [3213]" strokeweight="1.75pt"/>
            </w:pict>
          </mc:Fallback>
        </mc:AlternateContent>
      </w:r>
    </w:p>
    <w:p w:rsidR="00F42333" w:rsidRDefault="00F423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上記内容について説明を受け、差額自己負担による機種変更を希望します。</w:t>
      </w:r>
    </w:p>
    <w:p w:rsidR="004457CE" w:rsidRPr="004457CE" w:rsidRDefault="004457CE" w:rsidP="004457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42333" w:rsidRPr="00B67E30" w:rsidRDefault="00B67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5B10" wp14:editId="64335791">
                <wp:simplePos x="0" y="0"/>
                <wp:positionH relativeFrom="column">
                  <wp:posOffset>205740</wp:posOffset>
                </wp:positionH>
                <wp:positionV relativeFrom="paragraph">
                  <wp:posOffset>299085</wp:posOffset>
                </wp:positionV>
                <wp:extent cx="3857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23.55pt" to="319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" strokecolor="black [3213]" strokeweight="1.75pt"/>
            </w:pict>
          </mc:Fallback>
        </mc:AlternateContent>
      </w:r>
      <w:r w:rsidR="00F423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2333" w:rsidRPr="00B67E30">
        <w:rPr>
          <w:rFonts w:ascii="HG丸ｺﾞｼｯｸM-PRO" w:eastAsia="HG丸ｺﾞｼｯｸM-PRO" w:hAnsi="HG丸ｺﾞｼｯｸM-PRO" w:hint="eastAsia"/>
          <w:sz w:val="24"/>
          <w:szCs w:val="24"/>
        </w:rPr>
        <w:t>氏名（　　　　　　　　　　　　　　　　　　　印　）</w:t>
      </w:r>
    </w:p>
    <w:sectPr w:rsidR="00F42333" w:rsidRPr="00B67E30" w:rsidSect="004457CE">
      <w:headerReference w:type="default" r:id="rId8"/>
      <w:pgSz w:w="11906" w:h="16838" w:code="9"/>
      <w:pgMar w:top="1418" w:right="1701" w:bottom="1134" w:left="1701" w:header="851" w:footer="964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F" w:rsidRDefault="00346F4F" w:rsidP="00E33818">
      <w:r>
        <w:separator/>
      </w:r>
    </w:p>
  </w:endnote>
  <w:endnote w:type="continuationSeparator" w:id="0">
    <w:p w:rsidR="00346F4F" w:rsidRDefault="00346F4F" w:rsidP="00E3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F" w:rsidRDefault="00346F4F" w:rsidP="00E33818">
      <w:r>
        <w:separator/>
      </w:r>
    </w:p>
  </w:footnote>
  <w:footnote w:type="continuationSeparator" w:id="0">
    <w:p w:rsidR="00346F4F" w:rsidRDefault="00346F4F" w:rsidP="00E3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7B" w:rsidRDefault="009B2C7B" w:rsidP="004A2B5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92"/>
    <w:rsid w:val="00013CDB"/>
    <w:rsid w:val="00030101"/>
    <w:rsid w:val="00267721"/>
    <w:rsid w:val="00306C8C"/>
    <w:rsid w:val="00346F4F"/>
    <w:rsid w:val="00404BDE"/>
    <w:rsid w:val="004457CE"/>
    <w:rsid w:val="00464B80"/>
    <w:rsid w:val="004A2B5B"/>
    <w:rsid w:val="00544E94"/>
    <w:rsid w:val="005A000D"/>
    <w:rsid w:val="0067632B"/>
    <w:rsid w:val="006F4957"/>
    <w:rsid w:val="00726943"/>
    <w:rsid w:val="008A0594"/>
    <w:rsid w:val="00966E06"/>
    <w:rsid w:val="009B2C7B"/>
    <w:rsid w:val="00B42B15"/>
    <w:rsid w:val="00B55363"/>
    <w:rsid w:val="00B67E30"/>
    <w:rsid w:val="00C35D46"/>
    <w:rsid w:val="00E33818"/>
    <w:rsid w:val="00EC3392"/>
    <w:rsid w:val="00F36165"/>
    <w:rsid w:val="00F42333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18"/>
  </w:style>
  <w:style w:type="paragraph" w:styleId="a5">
    <w:name w:val="footer"/>
    <w:basedOn w:val="a"/>
    <w:link w:val="a6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18"/>
  </w:style>
  <w:style w:type="table" w:styleId="a7">
    <w:name w:val="Table Grid"/>
    <w:basedOn w:val="a1"/>
    <w:uiPriority w:val="59"/>
    <w:rsid w:val="00F4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818"/>
  </w:style>
  <w:style w:type="paragraph" w:styleId="a5">
    <w:name w:val="footer"/>
    <w:basedOn w:val="a"/>
    <w:link w:val="a6"/>
    <w:uiPriority w:val="99"/>
    <w:unhideWhenUsed/>
    <w:rsid w:val="00E3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818"/>
  </w:style>
  <w:style w:type="table" w:styleId="a7">
    <w:name w:val="Table Grid"/>
    <w:basedOn w:val="a1"/>
    <w:uiPriority w:val="59"/>
    <w:rsid w:val="00F4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E258-810D-4E58-83CC-34EBA74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熊本市職員</cp:lastModifiedBy>
  <cp:revision>9</cp:revision>
  <cp:lastPrinted>2016-03-11T02:15:00Z</cp:lastPrinted>
  <dcterms:created xsi:type="dcterms:W3CDTF">2015-12-24T04:36:00Z</dcterms:created>
  <dcterms:modified xsi:type="dcterms:W3CDTF">2016-06-16T00:28:00Z</dcterms:modified>
</cp:coreProperties>
</file>