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4EC" w:rsidRDefault="00400833">
      <w:r>
        <w:rPr>
          <w:rFonts w:hint="eastAsia"/>
        </w:rPr>
        <w:t>熊本市ケアマネジメント</w:t>
      </w:r>
      <w:r w:rsidR="0093706D">
        <w:rPr>
          <w:rFonts w:hint="eastAsia"/>
        </w:rPr>
        <w:t>基本</w:t>
      </w:r>
      <w:r>
        <w:rPr>
          <w:rFonts w:hint="eastAsia"/>
        </w:rPr>
        <w:t>方針</w:t>
      </w:r>
      <w:r w:rsidR="008826CA">
        <w:rPr>
          <w:rFonts w:hint="eastAsia"/>
        </w:rPr>
        <w:t xml:space="preserve">　</w:t>
      </w:r>
      <w:bookmarkStart w:id="0" w:name="_GoBack"/>
      <w:bookmarkEnd w:id="0"/>
    </w:p>
    <w:p w:rsidR="00400833" w:rsidRDefault="00400833"/>
    <w:p w:rsidR="00771617" w:rsidRPr="000D240A" w:rsidRDefault="00771617" w:rsidP="00BC3CF8">
      <w:pPr>
        <w:ind w:firstLineChars="100" w:firstLine="210"/>
      </w:pPr>
      <w:r w:rsidRPr="000D240A">
        <w:rPr>
          <w:rFonts w:hint="eastAsia"/>
        </w:rPr>
        <w:t>加齢に伴って生ずる心身の変化に起因する疾病等により介護が必要になった者が、尊厳を保持し</w:t>
      </w:r>
      <w:r w:rsidR="002F0815" w:rsidRPr="000D240A">
        <w:rPr>
          <w:rFonts w:hint="eastAsia"/>
        </w:rPr>
        <w:t>、その有する能力に応じ自立した日常生活を営むことができるよう</w:t>
      </w:r>
      <w:r w:rsidR="002B4648" w:rsidRPr="000D240A">
        <w:rPr>
          <w:rFonts w:hint="eastAsia"/>
        </w:rPr>
        <w:t>自立支援・重度化防止に資する</w:t>
      </w:r>
      <w:r w:rsidR="002F0815" w:rsidRPr="000D240A">
        <w:rPr>
          <w:rFonts w:hint="eastAsia"/>
        </w:rPr>
        <w:t>本市のケアマネジメント基本方針</w:t>
      </w:r>
      <w:r w:rsidR="009A6D98">
        <w:rPr>
          <w:rFonts w:hint="eastAsia"/>
        </w:rPr>
        <w:t>（以下「基本方針」という。）</w:t>
      </w:r>
      <w:r w:rsidR="002F0815" w:rsidRPr="000D240A">
        <w:rPr>
          <w:rFonts w:hint="eastAsia"/>
        </w:rPr>
        <w:t>を策定しました。</w:t>
      </w:r>
    </w:p>
    <w:p w:rsidR="002F0815" w:rsidRPr="000D240A" w:rsidRDefault="002F0815">
      <w:r w:rsidRPr="000D240A">
        <w:rPr>
          <w:rFonts w:hint="eastAsia"/>
        </w:rPr>
        <w:t xml:space="preserve">　この</w:t>
      </w:r>
      <w:r w:rsidR="00BB0CA3">
        <w:rPr>
          <w:rFonts w:hint="eastAsia"/>
        </w:rPr>
        <w:t>基本</w:t>
      </w:r>
      <w:r w:rsidR="00AC4C5A" w:rsidRPr="000D240A">
        <w:rPr>
          <w:rFonts w:hint="eastAsia"/>
        </w:rPr>
        <w:t>方針</w:t>
      </w:r>
      <w:r w:rsidRPr="000D240A">
        <w:rPr>
          <w:rFonts w:hint="eastAsia"/>
        </w:rPr>
        <w:t>について</w:t>
      </w:r>
      <w:r w:rsidR="00AC4C5A" w:rsidRPr="000D240A">
        <w:rPr>
          <w:rFonts w:hint="eastAsia"/>
        </w:rPr>
        <w:t>は</w:t>
      </w:r>
      <w:r w:rsidRPr="000D240A">
        <w:rPr>
          <w:rFonts w:hint="eastAsia"/>
        </w:rPr>
        <w:t>、介護支援専門員、介護事業所等</w:t>
      </w:r>
      <w:r w:rsidR="00410F1D" w:rsidRPr="000D240A">
        <w:rPr>
          <w:rFonts w:hint="eastAsia"/>
        </w:rPr>
        <w:t>や地域包括支援センター</w:t>
      </w:r>
      <w:r w:rsidRPr="000D240A">
        <w:rPr>
          <w:rFonts w:hint="eastAsia"/>
        </w:rPr>
        <w:t>の職員、</w:t>
      </w:r>
    </w:p>
    <w:p w:rsidR="00771617" w:rsidRPr="000D240A" w:rsidRDefault="00AC4C5A">
      <w:r w:rsidRPr="000D240A">
        <w:rPr>
          <w:rFonts w:hint="eastAsia"/>
        </w:rPr>
        <w:t>住民ボランティア、</w:t>
      </w:r>
      <w:r w:rsidRPr="000D240A">
        <w:rPr>
          <w:rFonts w:hint="eastAsia"/>
        </w:rPr>
        <w:t>NPO</w:t>
      </w:r>
      <w:r w:rsidRPr="000D240A">
        <w:rPr>
          <w:rFonts w:hint="eastAsia"/>
        </w:rPr>
        <w:t>法人、民間企業等ケアマネジメントに携わる全ての者が共有した上で、</w:t>
      </w:r>
      <w:r w:rsidR="009E15B0" w:rsidRPr="000D240A">
        <w:rPr>
          <w:rFonts w:hint="eastAsia"/>
        </w:rPr>
        <w:t>介護が必要になった者の支援にあたることが</w:t>
      </w:r>
      <w:r w:rsidR="00113B90" w:rsidRPr="000D240A">
        <w:rPr>
          <w:rFonts w:hint="eastAsia"/>
        </w:rPr>
        <w:t>大切</w:t>
      </w:r>
      <w:r w:rsidR="009E15B0" w:rsidRPr="000D240A">
        <w:rPr>
          <w:rFonts w:hint="eastAsia"/>
        </w:rPr>
        <w:t>です。</w:t>
      </w:r>
    </w:p>
    <w:p w:rsidR="006A67CC" w:rsidRPr="000D240A" w:rsidRDefault="006A67CC"/>
    <w:p w:rsidR="000D240A" w:rsidRPr="000D240A" w:rsidRDefault="00E47BCA">
      <w:r w:rsidRPr="000D240A">
        <w:rPr>
          <w:rFonts w:hint="eastAsia"/>
        </w:rPr>
        <w:t xml:space="preserve">　本市では、</w:t>
      </w:r>
      <w:r w:rsidR="00BB0CA3">
        <w:rPr>
          <w:rFonts w:hint="eastAsia"/>
        </w:rPr>
        <w:t>「</w:t>
      </w:r>
      <w:r w:rsidR="001245D8" w:rsidRPr="000D240A">
        <w:rPr>
          <w:rFonts w:hint="eastAsia"/>
        </w:rPr>
        <w:t>熊本市高齢者保健福祉計画・介護保険事業計画（くまもとはつらつプラン）</w:t>
      </w:r>
      <w:r w:rsidR="00BB0CA3">
        <w:rPr>
          <w:rFonts w:hint="eastAsia"/>
        </w:rPr>
        <w:t>」</w:t>
      </w:r>
      <w:r w:rsidR="001245D8" w:rsidRPr="000D240A">
        <w:rPr>
          <w:rFonts w:hint="eastAsia"/>
        </w:rPr>
        <w:t>において</w:t>
      </w:r>
      <w:r w:rsidRPr="000D240A">
        <w:rPr>
          <w:rFonts w:hint="eastAsia"/>
        </w:rPr>
        <w:t>「高齢者の人権と自立が尊重され、みんなで支えあいながら、住み慣れた地域で、健康でいきいきとその人らしく安心して暮らせる社会」</w:t>
      </w:r>
      <w:r w:rsidR="001245D8" w:rsidRPr="000D240A">
        <w:rPr>
          <w:rFonts w:hint="eastAsia"/>
        </w:rPr>
        <w:t>の実現を基本理念に掲げています。そのため</w:t>
      </w:r>
      <w:r w:rsidR="00BB0CA3">
        <w:rPr>
          <w:rFonts w:hint="eastAsia"/>
        </w:rPr>
        <w:t>、</w:t>
      </w:r>
      <w:r w:rsidR="001245D8" w:rsidRPr="000D240A">
        <w:rPr>
          <w:rFonts w:hint="eastAsia"/>
        </w:rPr>
        <w:t>「くまもとはつらつプラン」に掲げる様々な施策を推進することで、</w:t>
      </w:r>
      <w:r w:rsidR="00BC3CF8" w:rsidRPr="000D240A">
        <w:rPr>
          <w:rFonts w:hint="eastAsia"/>
        </w:rPr>
        <w:t>地域包括ケアシステムの</w:t>
      </w:r>
      <w:r w:rsidR="000D240A" w:rsidRPr="000D240A">
        <w:rPr>
          <w:rFonts w:hint="eastAsia"/>
        </w:rPr>
        <w:t>深</w:t>
      </w:r>
      <w:r w:rsidR="00BC3CF8" w:rsidRPr="000D240A">
        <w:rPr>
          <w:rFonts w:hint="eastAsia"/>
        </w:rPr>
        <w:t>化・推進に向けて</w:t>
      </w:r>
      <w:r w:rsidR="000D240A" w:rsidRPr="000D240A">
        <w:rPr>
          <w:rFonts w:hint="eastAsia"/>
        </w:rPr>
        <w:t>取り組むとともに、高齢者の自立支援に向けた地域ぐるみの気運を促進しています。</w:t>
      </w:r>
    </w:p>
    <w:p w:rsidR="00BC3CF8" w:rsidRPr="000D240A" w:rsidRDefault="00BC3CF8">
      <w:r w:rsidRPr="000D240A">
        <w:rPr>
          <w:rFonts w:hint="eastAsia"/>
        </w:rPr>
        <w:t xml:space="preserve">　以上のことを踏まえ、「指定居宅介護支援等の事業の人員及び運営に関する基準」（平成</w:t>
      </w:r>
      <w:r w:rsidRPr="000D240A">
        <w:rPr>
          <w:rFonts w:hint="eastAsia"/>
        </w:rPr>
        <w:t>11</w:t>
      </w:r>
      <w:r w:rsidRPr="000D240A">
        <w:rPr>
          <w:rFonts w:hint="eastAsia"/>
        </w:rPr>
        <w:t>年厚生省令第３８号）第１条の２（基本方針）を柱として、基本方針を以下のとおり定めます。</w:t>
      </w:r>
    </w:p>
    <w:p w:rsidR="00BC3CF8" w:rsidRPr="009E15B0" w:rsidRDefault="00BC3CF8">
      <w:pPr>
        <w:rPr>
          <w:color w:val="FF0000"/>
        </w:rPr>
      </w:pPr>
    </w:p>
    <w:p w:rsidR="00B577D4" w:rsidRDefault="00B062B3">
      <w:r>
        <w:rPr>
          <w:rFonts w:hint="eastAsia"/>
        </w:rPr>
        <w:t>（基本方針）</w:t>
      </w:r>
      <w:r w:rsidR="00B577D4">
        <w:rPr>
          <w:rFonts w:hint="eastAsia"/>
        </w:rPr>
        <w:t xml:space="preserve">　</w:t>
      </w:r>
    </w:p>
    <w:p w:rsidR="00B577D4" w:rsidRDefault="002955CD" w:rsidP="002955CD">
      <w:pPr>
        <w:ind w:left="210" w:hangingChars="100" w:hanging="210"/>
      </w:pPr>
      <w:r>
        <w:rPr>
          <w:rFonts w:hint="eastAsia"/>
        </w:rPr>
        <w:t>１</w:t>
      </w:r>
      <w:r w:rsidR="000D240A">
        <w:rPr>
          <w:rFonts w:hint="eastAsia"/>
        </w:rPr>
        <w:t xml:space="preserve">　</w:t>
      </w:r>
      <w:r w:rsidR="00FE5275">
        <w:rPr>
          <w:rFonts w:hint="eastAsia"/>
        </w:rPr>
        <w:t>指定居宅介護支援及び指定介護予防支援</w:t>
      </w:r>
      <w:r>
        <w:rPr>
          <w:rFonts w:hint="eastAsia"/>
        </w:rPr>
        <w:t>並びに第</w:t>
      </w:r>
      <w:r>
        <w:rPr>
          <w:rFonts w:hint="eastAsia"/>
        </w:rPr>
        <w:t>1</w:t>
      </w:r>
      <w:r>
        <w:rPr>
          <w:rFonts w:hint="eastAsia"/>
        </w:rPr>
        <w:t>号介護予防支援（以下「指定居宅介護支援」という。）の事業は、要介護状態となった場合においても、その利用者が可能な限りその居宅において、その有する能力に応じ自立した日常生活を営むことができるように配慮して行われるものでなければならない。</w:t>
      </w:r>
    </w:p>
    <w:p w:rsidR="002955CD" w:rsidRDefault="002955CD"/>
    <w:p w:rsidR="002955CD" w:rsidRDefault="002955CD" w:rsidP="002955CD">
      <w:pPr>
        <w:ind w:left="210" w:hangingChars="100" w:hanging="210"/>
      </w:pPr>
      <w:r>
        <w:rPr>
          <w:rFonts w:hint="eastAsia"/>
        </w:rPr>
        <w:t>２</w:t>
      </w:r>
      <w:r w:rsidR="000D240A">
        <w:rPr>
          <w:rFonts w:hint="eastAsia"/>
        </w:rPr>
        <w:t xml:space="preserve">　</w:t>
      </w:r>
      <w:r>
        <w:rPr>
          <w:rFonts w:hint="eastAsia"/>
        </w:rPr>
        <w:t>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るものでなければならない。</w:t>
      </w:r>
    </w:p>
    <w:p w:rsidR="002955CD" w:rsidRDefault="002955CD"/>
    <w:p w:rsidR="002955CD" w:rsidRDefault="002955CD" w:rsidP="00527300">
      <w:pPr>
        <w:ind w:left="210" w:hangingChars="100" w:hanging="210"/>
      </w:pPr>
      <w:r>
        <w:rPr>
          <w:rFonts w:hint="eastAsia"/>
        </w:rPr>
        <w:t>３</w:t>
      </w:r>
      <w:r w:rsidR="000D240A">
        <w:rPr>
          <w:rFonts w:hint="eastAsia"/>
        </w:rPr>
        <w:t xml:space="preserve">　</w:t>
      </w:r>
      <w:r>
        <w:rPr>
          <w:rFonts w:hint="eastAsia"/>
        </w:rPr>
        <w:t>指定居宅介護支援事業者及び指定介護予防支援事業者並びに第</w:t>
      </w:r>
      <w:r>
        <w:rPr>
          <w:rFonts w:hint="eastAsia"/>
        </w:rPr>
        <w:t>1</w:t>
      </w:r>
      <w:r>
        <w:rPr>
          <w:rFonts w:hint="eastAsia"/>
        </w:rPr>
        <w:t>号介護予防支援事業者（以下「指定居宅介護支援事業者等」という。）は、指定居宅介護支援の提供に当たっては、利用者の意志及び人格を尊重し、常に利用者の立場に立って、利用者に提供される指定居宅サービス及び</w:t>
      </w:r>
      <w:r w:rsidR="00527300">
        <w:rPr>
          <w:rFonts w:hint="eastAsia"/>
        </w:rPr>
        <w:t>指定介護予防サービス等が特定の種類又は特定の指定居宅サービス事業者及び介護予防サービス事業者若しくは地域密着型介護予防サービス事業者等に不当に偏ることのないよう、公正中立に行われなければならない。</w:t>
      </w:r>
    </w:p>
    <w:p w:rsidR="00527300" w:rsidRDefault="00527300"/>
    <w:p w:rsidR="00527300" w:rsidRDefault="00527300" w:rsidP="000D240A">
      <w:pPr>
        <w:ind w:left="210" w:hangingChars="100" w:hanging="210"/>
      </w:pPr>
      <w:r>
        <w:rPr>
          <w:rFonts w:hint="eastAsia"/>
        </w:rPr>
        <w:t>４</w:t>
      </w:r>
      <w:r w:rsidR="000D240A">
        <w:rPr>
          <w:rFonts w:hint="eastAsia"/>
        </w:rPr>
        <w:t xml:space="preserve">　</w:t>
      </w:r>
      <w:r>
        <w:rPr>
          <w:rFonts w:hint="eastAsia"/>
        </w:rPr>
        <w:t>指定居宅介護支援事業者は、事業の運営に当たっては、熊本市、地域包括支援センター、指定居宅介護支援事業者等、介護保険施設、住民による自発的な活動によるサービスを含めた地域における様々な取組を行う者等との連携に努めなければならない。</w:t>
      </w:r>
    </w:p>
    <w:p w:rsidR="008826CA" w:rsidRDefault="00484AAC" w:rsidP="006A67CC">
      <w:r>
        <w:rPr>
          <w:rFonts w:hint="eastAsia"/>
        </w:rPr>
        <w:t xml:space="preserve">　</w:t>
      </w:r>
    </w:p>
    <w:p w:rsidR="00400833" w:rsidRPr="00400833" w:rsidRDefault="00400833">
      <w:pPr>
        <w:rPr>
          <w:rFonts w:hint="eastAsia"/>
        </w:rPr>
      </w:pPr>
    </w:p>
    <w:sectPr w:rsidR="00400833" w:rsidRPr="00400833" w:rsidSect="003E0D33">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33"/>
    <w:rsid w:val="00056B15"/>
    <w:rsid w:val="000D240A"/>
    <w:rsid w:val="00113B90"/>
    <w:rsid w:val="001245D8"/>
    <w:rsid w:val="002955CD"/>
    <w:rsid w:val="002B4648"/>
    <w:rsid w:val="002F0815"/>
    <w:rsid w:val="003E0D33"/>
    <w:rsid w:val="00400833"/>
    <w:rsid w:val="00410F1D"/>
    <w:rsid w:val="004117AF"/>
    <w:rsid w:val="004764EC"/>
    <w:rsid w:val="00484AAC"/>
    <w:rsid w:val="00527300"/>
    <w:rsid w:val="00642093"/>
    <w:rsid w:val="00686DE8"/>
    <w:rsid w:val="006A67CC"/>
    <w:rsid w:val="00771617"/>
    <w:rsid w:val="00833DB4"/>
    <w:rsid w:val="008826CA"/>
    <w:rsid w:val="0093706D"/>
    <w:rsid w:val="009A6D98"/>
    <w:rsid w:val="009E15B0"/>
    <w:rsid w:val="00A430E1"/>
    <w:rsid w:val="00AC4C5A"/>
    <w:rsid w:val="00B062B3"/>
    <w:rsid w:val="00B577D4"/>
    <w:rsid w:val="00BB0CA3"/>
    <w:rsid w:val="00BC3CF8"/>
    <w:rsid w:val="00C70FD5"/>
    <w:rsid w:val="00C9733A"/>
    <w:rsid w:val="00E47BCA"/>
    <w:rsid w:val="00F33E3E"/>
    <w:rsid w:val="00FE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06D9A"/>
  <w15:docId w15:val="{0D15162A-E4EA-4114-8061-E5BD898C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B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B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松山　晶子</cp:lastModifiedBy>
  <cp:revision>7</cp:revision>
  <cp:lastPrinted>2020-03-31T02:12:00Z</cp:lastPrinted>
  <dcterms:created xsi:type="dcterms:W3CDTF">2020-03-03T05:13:00Z</dcterms:created>
  <dcterms:modified xsi:type="dcterms:W3CDTF">2020-03-31T02:14:00Z</dcterms:modified>
</cp:coreProperties>
</file>