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B8" w:rsidRPr="003C63B8" w:rsidRDefault="00D3257B" w:rsidP="00D3257B">
      <w:pPr>
        <w:suppressAutoHyphens w:val="0"/>
        <w:kinsoku/>
        <w:wordWrap/>
        <w:overflowPunct/>
        <w:autoSpaceDE/>
        <w:autoSpaceDN/>
        <w:adjustRightInd/>
        <w:ind w:right="896"/>
        <w:jc w:val="center"/>
        <w:rPr>
          <w:rFonts w:asciiTheme="majorEastAsia" w:eastAsiaTheme="majorEastAsia" w:hAnsiTheme="majorEastAsia" w:cs="ＭＳ ゴシック"/>
          <w:spacing w:val="-8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  <w:bdr w:val="single" w:sz="4" w:space="0" w:color="auto"/>
        </w:rPr>
        <w:t xml:space="preserve">　</w:t>
      </w:r>
      <w:r w:rsidR="00037521">
        <w:rPr>
          <w:rFonts w:asciiTheme="majorEastAsia" w:eastAsiaTheme="majorEastAsia" w:hAnsiTheme="majorEastAsia" w:cs="ＭＳ ゴシック" w:hint="eastAsia"/>
          <w:spacing w:val="-8"/>
          <w:sz w:val="24"/>
          <w:szCs w:val="24"/>
          <w:bdr w:val="single" w:sz="4" w:space="0" w:color="auto"/>
        </w:rPr>
        <w:t xml:space="preserve">熊本県医療政策課　総務医事班　</w:t>
      </w:r>
      <w:r w:rsidR="007B1658">
        <w:rPr>
          <w:rFonts w:asciiTheme="majorEastAsia" w:eastAsiaTheme="majorEastAsia" w:hAnsiTheme="majorEastAsia" w:cs="ＭＳ ゴシック" w:hint="eastAsia"/>
          <w:spacing w:val="-8"/>
          <w:sz w:val="24"/>
          <w:szCs w:val="24"/>
          <w:bdr w:val="single" w:sz="4" w:space="0" w:color="auto"/>
        </w:rPr>
        <w:t xml:space="preserve">行　</w:t>
      </w:r>
      <w:r w:rsidR="00037521" w:rsidRPr="00D3257B">
        <w:rPr>
          <w:rFonts w:asciiTheme="majorEastAsia" w:eastAsiaTheme="majorEastAsia" w:hAnsiTheme="majorEastAsia" w:cs="ＭＳ ゴシック" w:hint="eastAsia"/>
          <w:b/>
          <w:spacing w:val="-8"/>
          <w:sz w:val="24"/>
          <w:szCs w:val="24"/>
          <w:bdr w:val="single" w:sz="4" w:space="0" w:color="auto"/>
        </w:rPr>
        <w:t>mail：</w:t>
      </w:r>
      <w:hyperlink r:id="rId8" w:history="1">
        <w:r w:rsidRPr="0021005A">
          <w:rPr>
            <w:rStyle w:val="aa"/>
            <w:rFonts w:asciiTheme="majorEastAsia" w:eastAsiaTheme="majorEastAsia" w:hAnsiTheme="majorEastAsia" w:cs="ＭＳ ゴシック"/>
            <w:spacing w:val="-8"/>
            <w:sz w:val="24"/>
            <w:szCs w:val="24"/>
            <w:bdr w:val="single" w:sz="4" w:space="0" w:color="auto"/>
          </w:rPr>
          <w:t>iryoseisaku@pref.kumamoto.lg.jp</w:t>
        </w:r>
      </w:hyperlink>
      <w:r>
        <w:rPr>
          <w:rFonts w:asciiTheme="majorEastAsia" w:eastAsiaTheme="majorEastAsia" w:hAnsiTheme="majorEastAsia" w:cs="ＭＳ ゴシック" w:hint="eastAsia"/>
          <w:b/>
          <w:spacing w:val="-8"/>
          <w:sz w:val="24"/>
          <w:szCs w:val="24"/>
          <w:bdr w:val="single" w:sz="4" w:space="0" w:color="auto"/>
        </w:rPr>
        <w:t xml:space="preserve">　</w:t>
      </w:r>
    </w:p>
    <w:p w:rsidR="001257BF" w:rsidRPr="00956EB3" w:rsidRDefault="00037521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外国人患者を受け入れる</w:t>
      </w:r>
      <w:r w:rsidR="00177D0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医療機関</w:t>
      </w:r>
      <w:r w:rsidR="002D03A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登録票</w:t>
      </w:r>
    </w:p>
    <w:tbl>
      <w:tblPr>
        <w:tblStyle w:val="ad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AD203F" w:rsidRPr="00956EB3" w:rsidTr="003E7B0C">
        <w:trPr>
          <w:trHeight w:val="667"/>
        </w:trPr>
        <w:tc>
          <w:tcPr>
            <w:tcW w:w="2835" w:type="dxa"/>
            <w:vAlign w:val="center"/>
          </w:tcPr>
          <w:p w:rsidR="00AD203F" w:rsidRPr="00037521" w:rsidRDefault="0087297E" w:rsidP="00037521">
            <w:pPr>
              <w:pStyle w:val="a8"/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選出要件</w:t>
            </w:r>
          </w:p>
        </w:tc>
        <w:tc>
          <w:tcPr>
            <w:tcW w:w="6804" w:type="dxa"/>
            <w:vAlign w:val="center"/>
          </w:tcPr>
          <w:p w:rsidR="00075B31" w:rsidRPr="00BC003F" w:rsidRDefault="00580380" w:rsidP="000375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47364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57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75B31">
              <w:rPr>
                <w:rFonts w:asciiTheme="majorEastAsia" w:eastAsiaTheme="majorEastAsia" w:hAnsiTheme="majorEastAsia" w:cs="Times New Roman" w:hint="eastAsia"/>
              </w:rPr>
              <w:t>外国人患者で入院を要する救急患者に対応可能な医療機関</w:t>
            </w:r>
          </w:p>
          <w:p w:rsidR="00075B31" w:rsidRDefault="00580380" w:rsidP="000375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48843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57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75B31">
              <w:rPr>
                <w:rFonts w:asciiTheme="majorEastAsia" w:eastAsiaTheme="majorEastAsia" w:hAnsiTheme="majorEastAsia" w:cs="Times New Roman" w:hint="eastAsia"/>
              </w:rPr>
              <w:t>外国人患者を受入れ可能な医療機関</w:t>
            </w:r>
          </w:p>
        </w:tc>
      </w:tr>
      <w:tr w:rsidR="00145601" w:rsidRPr="00956EB3" w:rsidTr="003E7B0C">
        <w:trPr>
          <w:trHeight w:val="667"/>
        </w:trPr>
        <w:tc>
          <w:tcPr>
            <w:tcW w:w="2835" w:type="dxa"/>
            <w:vMerge w:val="restart"/>
            <w:vAlign w:val="center"/>
          </w:tcPr>
          <w:p w:rsidR="00145601" w:rsidRPr="001543F6" w:rsidRDefault="0087297E" w:rsidP="00B3474D">
            <w:pPr>
              <w:pStyle w:val="a8"/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医療機関名</w:t>
            </w:r>
          </w:p>
          <w:p w:rsidR="00145601" w:rsidRPr="002060CB" w:rsidRDefault="00145601" w:rsidP="00B3474D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B3474D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804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3E7B0C">
        <w:trPr>
          <w:trHeight w:val="677"/>
        </w:trPr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145601" w:rsidRPr="0071481D" w:rsidRDefault="00145601" w:rsidP="00B3474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145601" w:rsidRPr="00956EB3" w:rsidTr="003E7B0C">
        <w:trPr>
          <w:trHeight w:val="686"/>
        </w:trPr>
        <w:tc>
          <w:tcPr>
            <w:tcW w:w="2835" w:type="dxa"/>
            <w:vMerge w:val="restart"/>
            <w:vAlign w:val="center"/>
          </w:tcPr>
          <w:p w:rsidR="00145601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所在地</w:t>
            </w:r>
          </w:p>
          <w:p w:rsidR="00145601" w:rsidRDefault="00145601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jc w:val="both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804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294B52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3E7B0C">
        <w:trPr>
          <w:trHeight w:val="621"/>
        </w:trPr>
        <w:tc>
          <w:tcPr>
            <w:tcW w:w="2835" w:type="dxa"/>
            <w:vMerge/>
            <w:vAlign w:val="center"/>
          </w:tcPr>
          <w:p w:rsidR="00145601" w:rsidRPr="0069507F" w:rsidRDefault="00145601" w:rsidP="00B3474D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804" w:type="dxa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3E7B0C">
        <w:trPr>
          <w:trHeight w:val="277"/>
        </w:trPr>
        <w:tc>
          <w:tcPr>
            <w:tcW w:w="2835" w:type="dxa"/>
            <w:vAlign w:val="center"/>
          </w:tcPr>
          <w:p w:rsidR="001257BF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6804" w:type="dxa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3E7B0C">
        <w:trPr>
          <w:trHeight w:val="490"/>
        </w:trPr>
        <w:tc>
          <w:tcPr>
            <w:tcW w:w="2835" w:type="dxa"/>
            <w:vAlign w:val="center"/>
          </w:tcPr>
          <w:p w:rsidR="00460A06" w:rsidRPr="00644D63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受付時間</w:t>
            </w:r>
          </w:p>
        </w:tc>
        <w:tc>
          <w:tcPr>
            <w:tcW w:w="6804" w:type="dxa"/>
          </w:tcPr>
          <w:p w:rsidR="0090356D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</w:tc>
      </w:tr>
      <w:tr w:rsidR="001257BF" w:rsidRPr="00956EB3" w:rsidTr="003E7B0C">
        <w:trPr>
          <w:trHeight w:val="498"/>
        </w:trPr>
        <w:tc>
          <w:tcPr>
            <w:tcW w:w="2835" w:type="dxa"/>
            <w:vAlign w:val="center"/>
          </w:tcPr>
          <w:p w:rsidR="00E27F1A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ホームページURL</w:t>
            </w:r>
          </w:p>
          <w:p w:rsidR="00E27F1A" w:rsidRPr="00E27F1A" w:rsidRDefault="00E27F1A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jc w:val="both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語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>）</w:t>
            </w:r>
          </w:p>
          <w:p w:rsidR="00B13931" w:rsidRPr="001413B1" w:rsidRDefault="00B13931" w:rsidP="00D516C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語</w:t>
            </w:r>
            <w:r w:rsidR="00D516CB">
              <w:rPr>
                <w:rFonts w:asciiTheme="majorEastAsia" w:eastAsiaTheme="majorEastAsia" w:hAnsiTheme="majorEastAsia" w:cs="ＭＳ ゴシック" w:hint="eastAsia"/>
                <w:spacing w:val="-8"/>
              </w:rPr>
              <w:t>）</w:t>
            </w:r>
          </w:p>
        </w:tc>
      </w:tr>
      <w:tr w:rsidR="001257BF" w:rsidRPr="00956EB3" w:rsidTr="003E7B0C">
        <w:trPr>
          <w:trHeight w:val="670"/>
        </w:trPr>
        <w:tc>
          <w:tcPr>
            <w:tcW w:w="2835" w:type="dxa"/>
            <w:vAlign w:val="center"/>
          </w:tcPr>
          <w:p w:rsidR="003A11C9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外国語対応診療科</w:t>
            </w:r>
          </w:p>
          <w:p w:rsidR="003A11C9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3A11C9" w:rsidRPr="00B10C1E" w:rsidRDefault="00294B52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="003A11C9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外国語対応可能な診療科を□にチェックの</w:t>
            </w:r>
            <w:r w:rsidR="003A11C9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上、対応</w:t>
            </w:r>
            <w:r w:rsidR="003A11C9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可能な</w:t>
            </w:r>
            <w:r w:rsidR="003A11C9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言語</w:t>
            </w:r>
            <w:r w:rsidR="003A11C9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欄に「○」</w:t>
            </w:r>
            <w:r w:rsidR="003A11C9"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を記入</w:t>
            </w:r>
            <w:r w:rsidR="003A11C9"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してください。</w:t>
            </w:r>
          </w:p>
          <w:p w:rsidR="003A11C9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A11C9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ただし、右記</w:t>
            </w: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該当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する</w:t>
            </w:r>
          </w:p>
          <w:p w:rsidR="003A11C9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診療科がない場合は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、</w:t>
            </w:r>
          </w:p>
          <w:p w:rsidR="003A11C9" w:rsidRPr="00B10C1E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「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その他」にチェックをお願いします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  <w:p w:rsidR="003A11C9" w:rsidRPr="00B10C1E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1C4EBE" w:rsidRPr="00644D63" w:rsidRDefault="003A11C9" w:rsidP="00B3474D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jc w:val="both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また、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右記に該当する言語が</w:t>
            </w: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ない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場合は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、空欄</w:t>
            </w:r>
            <w:r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追加ください。</w:t>
            </w:r>
          </w:p>
        </w:tc>
        <w:tc>
          <w:tcPr>
            <w:tcW w:w="6804" w:type="dxa"/>
          </w:tcPr>
          <w:tbl>
            <w:tblPr>
              <w:tblStyle w:val="ad"/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964"/>
              <w:gridCol w:w="964"/>
              <w:gridCol w:w="964"/>
              <w:gridCol w:w="510"/>
              <w:gridCol w:w="510"/>
              <w:gridCol w:w="510"/>
              <w:gridCol w:w="510"/>
            </w:tblGrid>
            <w:tr w:rsidR="00C571D9" w:rsidTr="00C571D9">
              <w:trPr>
                <w:trHeight w:val="472"/>
              </w:trPr>
              <w:tc>
                <w:tcPr>
                  <w:tcW w:w="1733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英語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中国語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韓国語</w:t>
                  </w: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6188756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救急科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19977927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内科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5499235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外科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13564234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小児科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49565559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精神科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6419145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皮膚科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7488464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脳神経外科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10276369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泌尿器科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4592591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整形外科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-54807124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眼科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5447185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bookmarkStart w:id="0" w:name="_GoBack"/>
                  <w:bookmarkEnd w:id="0"/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耳鼻咽喉科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21000131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産科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41136080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婦人科</w:t>
                  </w: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28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5408749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歯科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C571D9">
              <w:trPr>
                <w:trHeight w:val="243"/>
              </w:trPr>
              <w:tc>
                <w:tcPr>
                  <w:tcW w:w="1733" w:type="dxa"/>
                </w:tcPr>
                <w:p w:rsidR="003A11C9" w:rsidRDefault="00580380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sdt>
                    <w:sdtPr>
                      <w:rPr>
                        <w:rFonts w:asciiTheme="majorEastAsia" w:eastAsiaTheme="majorEastAsia" w:hAnsiTheme="majorEastAsia" w:cs="Times New Roman" w:hint="eastAsia"/>
                      </w:rPr>
                      <w:id w:val="13104354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571D9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  <w:r w:rsidR="003A11C9">
                    <w:rPr>
                      <w:rFonts w:asciiTheme="majorEastAsia" w:eastAsiaTheme="majorEastAsia" w:hAnsiTheme="majorEastAsia" w:cs="Times New Roman" w:hint="eastAsia"/>
                    </w:rPr>
                    <w:t>その他</w:t>
                  </w:r>
                </w:p>
              </w:tc>
              <w:tc>
                <w:tcPr>
                  <w:tcW w:w="964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1257BF" w:rsidRPr="00956EB3" w:rsidRDefault="001257BF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203F" w:rsidRPr="00956EB3" w:rsidTr="003E7B0C">
        <w:trPr>
          <w:trHeight w:val="670"/>
        </w:trPr>
        <w:tc>
          <w:tcPr>
            <w:tcW w:w="2835" w:type="dxa"/>
            <w:vAlign w:val="center"/>
          </w:tcPr>
          <w:p w:rsidR="00AD203F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7297E">
              <w:rPr>
                <w:rFonts w:asciiTheme="majorEastAsia" w:eastAsiaTheme="majorEastAsia" w:hAnsiTheme="majorEastAsia" w:cs="Times New Roman" w:hint="eastAsia"/>
              </w:rPr>
              <w:t>外国人患者対応の専門部署</w:t>
            </w:r>
          </w:p>
        </w:tc>
        <w:tc>
          <w:tcPr>
            <w:tcW w:w="6804" w:type="dxa"/>
          </w:tcPr>
          <w:p w:rsidR="00AD203F" w:rsidRDefault="00580380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21959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666F3D">
              <w:rPr>
                <w:rFonts w:asciiTheme="majorEastAsia" w:eastAsiaTheme="majorEastAsia" w:hAnsiTheme="majorEastAsia" w:cs="Times New Roman" w:hint="eastAsia"/>
                <w:spacing w:val="165"/>
                <w:fitText w:val="1890" w:id="1957951744"/>
              </w:rPr>
              <w:t>対応言</w:t>
            </w:r>
            <w:r w:rsidRPr="00666F3D">
              <w:rPr>
                <w:rFonts w:asciiTheme="majorEastAsia" w:eastAsiaTheme="majorEastAsia" w:hAnsiTheme="majorEastAsia" w:cs="Times New Roman" w:hint="eastAsia"/>
                <w:spacing w:val="30"/>
                <w:fitText w:val="1890" w:id="1957951744"/>
              </w:rPr>
              <w:t>語</w:t>
            </w:r>
            <w:r>
              <w:rPr>
                <w:rFonts w:asciiTheme="majorEastAsia" w:eastAsiaTheme="majorEastAsia" w:hAnsiTheme="majorEastAsia" w:cs="Times New Roman" w:hint="eastAsia"/>
              </w:rPr>
              <w:t>：　　　　　　　　　　　　　　　　　　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（対応可能曜日・時間：　　　　　　　　　　　　　　　　　　）</w:t>
            </w:r>
          </w:p>
          <w:p w:rsidR="00AD203F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172767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87297E" w:rsidRPr="00956EB3" w:rsidTr="003E7B0C">
        <w:trPr>
          <w:trHeight w:val="670"/>
        </w:trPr>
        <w:tc>
          <w:tcPr>
            <w:tcW w:w="2835" w:type="dxa"/>
            <w:vAlign w:val="center"/>
          </w:tcPr>
          <w:p w:rsidR="00D516CB" w:rsidRPr="00D516CB" w:rsidRDefault="0087297E" w:rsidP="002060C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15"/>
              </w:rPr>
            </w:pPr>
            <w:r w:rsidRPr="00F825C9">
              <w:rPr>
                <w:rFonts w:asciiTheme="majorEastAsia" w:eastAsiaTheme="majorEastAsia" w:hAnsiTheme="majorEastAsia" w:cs="ＭＳ ゴシック" w:hint="eastAsia"/>
                <w:spacing w:val="15"/>
                <w:fitText w:val="2508" w:id="1974644480"/>
              </w:rPr>
              <w:t>外国人向け医療コーデ</w:t>
            </w:r>
            <w:r w:rsidRPr="00F825C9">
              <w:rPr>
                <w:rFonts w:asciiTheme="majorEastAsia" w:eastAsiaTheme="majorEastAsia" w:hAnsiTheme="majorEastAsia" w:cs="ＭＳ ゴシック" w:hint="eastAsia"/>
                <w:spacing w:val="-52"/>
                <w:fitText w:val="2508" w:id="1974644480"/>
              </w:rPr>
              <w:t>ィ</w:t>
            </w:r>
          </w:p>
          <w:p w:rsidR="0087297E" w:rsidRPr="0087297E" w:rsidRDefault="00B3474D" w:rsidP="00D516C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  <w:r w:rsidRPr="00D516CB">
              <w:rPr>
                <w:rFonts w:asciiTheme="majorEastAsia" w:eastAsiaTheme="majorEastAsia" w:hAnsiTheme="majorEastAsia" w:cs="ＭＳ ゴシック" w:hint="eastAsia"/>
                <w:spacing w:val="5"/>
                <w:fitText w:val="222" w:id="1974644481"/>
              </w:rPr>
              <w:t>ネ</w:t>
            </w:r>
            <w:r>
              <w:rPr>
                <w:rFonts w:asciiTheme="majorEastAsia" w:eastAsiaTheme="majorEastAsia" w:hAnsiTheme="majorEastAsia" w:cs="ＭＳ ゴシック" w:hint="eastAsia"/>
              </w:rPr>
              <w:t>ーター</w:t>
            </w:r>
          </w:p>
        </w:tc>
        <w:tc>
          <w:tcPr>
            <w:tcW w:w="6804" w:type="dxa"/>
          </w:tcPr>
          <w:p w:rsidR="0087297E" w:rsidRDefault="00580380" w:rsidP="0087297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96295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7297E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  <w:p w:rsidR="0087297E" w:rsidRDefault="0087297E" w:rsidP="0087297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666F3D">
              <w:rPr>
                <w:rFonts w:asciiTheme="majorEastAsia" w:eastAsiaTheme="majorEastAsia" w:hAnsiTheme="majorEastAsia" w:cs="Times New Roman" w:hint="eastAsia"/>
                <w:spacing w:val="165"/>
                <w:fitText w:val="1890" w:id="1957951744"/>
              </w:rPr>
              <w:t>対応言</w:t>
            </w:r>
            <w:r w:rsidRPr="00666F3D">
              <w:rPr>
                <w:rFonts w:asciiTheme="majorEastAsia" w:eastAsiaTheme="majorEastAsia" w:hAnsiTheme="majorEastAsia" w:cs="Times New Roman" w:hint="eastAsia"/>
                <w:spacing w:val="30"/>
                <w:fitText w:val="1890" w:id="1957951744"/>
              </w:rPr>
              <w:t>語</w:t>
            </w:r>
            <w:r>
              <w:rPr>
                <w:rFonts w:asciiTheme="majorEastAsia" w:eastAsiaTheme="majorEastAsia" w:hAnsiTheme="majorEastAsia" w:cs="Times New Roman" w:hint="eastAsia"/>
              </w:rPr>
              <w:t>：　　　　　　　　　　　　　　　　　　）</w:t>
            </w:r>
          </w:p>
          <w:p w:rsidR="0087297E" w:rsidRDefault="0087297E" w:rsidP="0087297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（対応可能曜日・時間：　　　　　　　　　　　　　　　　　　）</w:t>
            </w:r>
          </w:p>
          <w:p w:rsidR="0087297E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53526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87297E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AD203F" w:rsidRPr="00956EB3" w:rsidTr="003E7B0C">
        <w:trPr>
          <w:trHeight w:val="670"/>
        </w:trPr>
        <w:tc>
          <w:tcPr>
            <w:tcW w:w="2835" w:type="dxa"/>
            <w:vAlign w:val="center"/>
          </w:tcPr>
          <w:p w:rsidR="00AD203F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医療通訳者</w:t>
            </w:r>
          </w:p>
        </w:tc>
        <w:tc>
          <w:tcPr>
            <w:tcW w:w="6804" w:type="dxa"/>
          </w:tcPr>
          <w:p w:rsidR="00AD203F" w:rsidRDefault="00580380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98515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165"/>
                <w:fitText w:val="1890" w:id="1957951744"/>
              </w:rPr>
              <w:t>対応言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30"/>
                <w:fitText w:val="1890" w:id="1957951744"/>
              </w:rPr>
              <w:t>語</w:t>
            </w:r>
            <w:r>
              <w:rPr>
                <w:rFonts w:asciiTheme="majorEastAsia" w:eastAsiaTheme="majorEastAsia" w:hAnsiTheme="majorEastAsia" w:cs="Times New Roman" w:hint="eastAsia"/>
              </w:rPr>
              <w:t>：　　　　　　　　　　　　　　　　　　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（対応可能曜日・時間：　　　　　　　　　　　　　　　　　　）</w:t>
            </w:r>
          </w:p>
          <w:p w:rsidR="00AD203F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89562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AD203F" w:rsidRPr="00956EB3" w:rsidTr="003E7B0C">
        <w:trPr>
          <w:trHeight w:val="670"/>
        </w:trPr>
        <w:tc>
          <w:tcPr>
            <w:tcW w:w="2835" w:type="dxa"/>
            <w:vAlign w:val="center"/>
          </w:tcPr>
          <w:p w:rsidR="00AD203F" w:rsidRPr="0087297E" w:rsidRDefault="0087297E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遠隔通訳</w:t>
            </w:r>
          </w:p>
        </w:tc>
        <w:tc>
          <w:tcPr>
            <w:tcW w:w="6804" w:type="dxa"/>
          </w:tcPr>
          <w:p w:rsidR="00AD203F" w:rsidRDefault="00580380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661012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165"/>
                <w:fitText w:val="1890" w:id="1957951744"/>
              </w:rPr>
              <w:t>対応言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30"/>
                <w:fitText w:val="1890" w:id="1957951744"/>
              </w:rPr>
              <w:t>語</w:t>
            </w:r>
            <w:r>
              <w:rPr>
                <w:rFonts w:asciiTheme="majorEastAsia" w:eastAsiaTheme="majorEastAsia" w:hAnsiTheme="majorEastAsia" w:cs="Times New Roman" w:hint="eastAsia"/>
              </w:rPr>
              <w:t>：　　　　　　　　　　　　　　　　　　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（対応可能曜日・時間：　　　　　　　　　　　　　　　　　　）</w:t>
            </w:r>
          </w:p>
          <w:p w:rsidR="00AD203F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5575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AD203F" w:rsidRPr="00956EB3" w:rsidTr="003E7B0C">
        <w:trPr>
          <w:trHeight w:val="670"/>
        </w:trPr>
        <w:tc>
          <w:tcPr>
            <w:tcW w:w="2835" w:type="dxa"/>
            <w:vAlign w:val="center"/>
          </w:tcPr>
          <w:p w:rsidR="00AD203F" w:rsidRPr="0087297E" w:rsidRDefault="00AD203F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ＭＳ ゴシック"/>
              </w:rPr>
            </w:pPr>
            <w:r w:rsidRPr="0087297E">
              <w:rPr>
                <w:rFonts w:asciiTheme="majorEastAsia" w:eastAsiaTheme="majorEastAsia" w:hAnsiTheme="majorEastAsia" w:cs="ＭＳ ゴシック" w:hint="eastAsia"/>
              </w:rPr>
              <w:t>その他の言語サポート</w:t>
            </w:r>
          </w:p>
        </w:tc>
        <w:tc>
          <w:tcPr>
            <w:tcW w:w="6804" w:type="dxa"/>
          </w:tcPr>
          <w:p w:rsidR="00AD203F" w:rsidRDefault="00580380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943142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165"/>
                <w:fitText w:val="1890" w:id="1957951744"/>
              </w:rPr>
              <w:t>対応言</w:t>
            </w:r>
            <w:r w:rsidRPr="00DE54BA">
              <w:rPr>
                <w:rFonts w:asciiTheme="majorEastAsia" w:eastAsiaTheme="majorEastAsia" w:hAnsiTheme="majorEastAsia" w:cs="Times New Roman" w:hint="eastAsia"/>
                <w:spacing w:val="30"/>
                <w:fitText w:val="1890" w:id="1957951744"/>
              </w:rPr>
              <w:t>語</w:t>
            </w:r>
            <w:r>
              <w:rPr>
                <w:rFonts w:asciiTheme="majorEastAsia" w:eastAsiaTheme="majorEastAsia" w:hAnsiTheme="majorEastAsia" w:cs="Times New Roman" w:hint="eastAsia"/>
              </w:rPr>
              <w:t>：　　　　　　　　　　　　　　　　　　）</w:t>
            </w:r>
          </w:p>
          <w:p w:rsidR="00AD203F" w:rsidRDefault="00AD203F" w:rsidP="00AD2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（対応可能曜日・時間：　　　　　　　　　　　　　　　　　　）</w:t>
            </w:r>
          </w:p>
          <w:p w:rsidR="00AD203F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42087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AD203F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294B52" w:rsidRPr="00956EB3" w:rsidTr="003E7B0C">
        <w:trPr>
          <w:trHeight w:val="531"/>
        </w:trPr>
        <w:tc>
          <w:tcPr>
            <w:tcW w:w="2835" w:type="dxa"/>
            <w:vAlign w:val="center"/>
          </w:tcPr>
          <w:p w:rsidR="00294B52" w:rsidRPr="00D516CB" w:rsidRDefault="00616A77" w:rsidP="002060C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sz w:val="20"/>
              </w:rPr>
            </w:pPr>
            <w:r w:rsidRPr="00D516CB">
              <w:rPr>
                <w:rFonts w:asciiTheme="majorEastAsia" w:eastAsiaTheme="majorEastAsia" w:hAnsiTheme="majorEastAsia" w:cs="Times New Roman" w:hint="eastAsia"/>
                <w:sz w:val="20"/>
              </w:rPr>
              <w:t>利用可能な</w:t>
            </w:r>
            <w:r w:rsidR="00D516CB" w:rsidRPr="00D516CB">
              <w:rPr>
                <w:rFonts w:asciiTheme="majorEastAsia" w:eastAsiaTheme="majorEastAsia" w:hAnsiTheme="majorEastAsia" w:cs="Times New Roman" w:hint="eastAsia"/>
                <w:sz w:val="20"/>
              </w:rPr>
              <w:t>クレジットカード</w:t>
            </w:r>
          </w:p>
        </w:tc>
        <w:tc>
          <w:tcPr>
            <w:tcW w:w="6804" w:type="dxa"/>
          </w:tcPr>
          <w:p w:rsidR="00C571D9" w:rsidRDefault="00580380" w:rsidP="00BC003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414311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BC003F">
              <w:rPr>
                <w:rFonts w:asciiTheme="majorEastAsia" w:eastAsiaTheme="majorEastAsia" w:hAnsiTheme="majorEastAsia" w:cs="Times New Roman" w:hint="eastAsia"/>
              </w:rPr>
              <w:t xml:space="preserve">VISA　</w:t>
            </w:r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89981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 w:rsidRPr="00294B5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94B52" w:rsidRPr="00294B52">
              <w:rPr>
                <w:rFonts w:asciiTheme="majorEastAsia" w:eastAsiaTheme="majorEastAsia" w:hAnsiTheme="majorEastAsia" w:cs="Times New Roman" w:hint="eastAsia"/>
              </w:rPr>
              <w:t>MASTER</w:t>
            </w:r>
            <w:r w:rsidR="00BC00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071540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 w:rsidRPr="00294B5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94B52" w:rsidRPr="00294B52">
              <w:rPr>
                <w:rFonts w:asciiTheme="majorEastAsia" w:eastAsiaTheme="majorEastAsia" w:hAnsiTheme="majorEastAsia" w:cs="Times New Roman" w:hint="eastAsia"/>
              </w:rPr>
              <w:t>AMEX</w:t>
            </w:r>
            <w:r w:rsidR="00BC00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-1716342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 w:rsidRPr="00294B5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94B52" w:rsidRPr="00294B52">
              <w:rPr>
                <w:rFonts w:asciiTheme="majorEastAsia" w:eastAsiaTheme="majorEastAsia" w:hAnsiTheme="majorEastAsia" w:cs="Times New Roman" w:hint="eastAsia"/>
              </w:rPr>
              <w:t>Diners Club</w:t>
            </w:r>
            <w:r w:rsidR="00BC00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78778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 w:rsidRPr="00294B52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294B52" w:rsidRPr="00294B52">
              <w:rPr>
                <w:rFonts w:asciiTheme="majorEastAsia" w:eastAsiaTheme="majorEastAsia" w:hAnsiTheme="majorEastAsia" w:cs="Times New Roman" w:hint="eastAsia"/>
              </w:rPr>
              <w:t>JCB</w:t>
            </w:r>
            <w:r w:rsidR="00BC00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D516CB" w:rsidRDefault="00580380" w:rsidP="00C571D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582562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94B52" w:rsidRPr="00294B52">
              <w:rPr>
                <w:rFonts w:asciiTheme="majorEastAsia" w:eastAsiaTheme="majorEastAsia" w:hAnsiTheme="majorEastAsia" w:cs="Times New Roman" w:hint="eastAsia"/>
              </w:rPr>
              <w:t>中国銀聯</w:t>
            </w:r>
            <w:r w:rsidR="00C571D9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03661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571D9">
              <w:rPr>
                <w:rFonts w:asciiTheme="majorEastAsia" w:eastAsiaTheme="majorEastAsia" w:hAnsiTheme="majorEastAsia" w:cs="Times New Roman" w:hint="eastAsia"/>
              </w:rPr>
              <w:t>その他</w:t>
            </w:r>
            <w:r w:rsidR="00D516CB">
              <w:rPr>
                <w:rFonts w:asciiTheme="majorEastAsia" w:eastAsiaTheme="majorEastAsia" w:hAnsiTheme="majorEastAsia" w:cs="Times New Roman" w:hint="eastAsia"/>
              </w:rPr>
              <w:t>（　　　　　　　　　　　　　　　　）</w:t>
            </w:r>
          </w:p>
        </w:tc>
      </w:tr>
      <w:tr w:rsidR="00294B52" w:rsidRPr="00956EB3" w:rsidTr="003E7B0C">
        <w:trPr>
          <w:trHeight w:val="254"/>
        </w:trPr>
        <w:tc>
          <w:tcPr>
            <w:tcW w:w="2835" w:type="dxa"/>
            <w:vAlign w:val="center"/>
          </w:tcPr>
          <w:p w:rsidR="00294B52" w:rsidRPr="0087297E" w:rsidRDefault="00177D04" w:rsidP="00B3474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87297E">
              <w:rPr>
                <w:rFonts w:asciiTheme="majorEastAsia" w:eastAsiaTheme="majorEastAsia" w:hAnsiTheme="majorEastAsia" w:cs="Times New Roman" w:hint="eastAsia"/>
              </w:rPr>
              <w:t>24</w:t>
            </w:r>
            <w:r w:rsidR="00294B52" w:rsidRPr="0087297E">
              <w:rPr>
                <w:rFonts w:asciiTheme="majorEastAsia" w:eastAsiaTheme="majorEastAsia" w:hAnsiTheme="majorEastAsia" w:cs="Times New Roman" w:hint="eastAsia"/>
              </w:rPr>
              <w:t>時間</w:t>
            </w:r>
            <w:r w:rsidRPr="0087297E">
              <w:rPr>
                <w:rFonts w:asciiTheme="majorEastAsia" w:eastAsiaTheme="majorEastAsia" w:hAnsiTheme="majorEastAsia" w:cs="Times New Roman" w:hint="eastAsia"/>
              </w:rPr>
              <w:t>365</w:t>
            </w:r>
            <w:r w:rsidR="00294B52" w:rsidRPr="0087297E">
              <w:rPr>
                <w:rFonts w:asciiTheme="majorEastAsia" w:eastAsiaTheme="majorEastAsia" w:hAnsiTheme="majorEastAsia" w:cs="Times New Roman" w:hint="eastAsia"/>
              </w:rPr>
              <w:t>日対応可否</w:t>
            </w:r>
          </w:p>
        </w:tc>
        <w:tc>
          <w:tcPr>
            <w:tcW w:w="6804" w:type="dxa"/>
          </w:tcPr>
          <w:p w:rsidR="00294B52" w:rsidRPr="00294B52" w:rsidRDefault="00580380" w:rsidP="00C571D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48968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C003F">
              <w:rPr>
                <w:rFonts w:asciiTheme="majorEastAsia" w:eastAsiaTheme="majorEastAsia" w:hAnsiTheme="majorEastAsia" w:cs="Times New Roman" w:hint="eastAsia"/>
              </w:rPr>
              <w:t>対応</w:t>
            </w:r>
            <w:r w:rsidR="00294B52">
              <w:rPr>
                <w:rFonts w:asciiTheme="majorEastAsia" w:eastAsiaTheme="majorEastAsia" w:hAnsiTheme="majorEastAsia" w:cs="Times New Roman" w:hint="eastAsia"/>
              </w:rPr>
              <w:t>可</w:t>
            </w:r>
            <w:r w:rsidR="0087297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177D04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</w:rPr>
                <w:id w:val="18282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71D9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3C63B8">
              <w:rPr>
                <w:rFonts w:asciiTheme="majorEastAsia" w:eastAsiaTheme="majorEastAsia" w:hAnsiTheme="majorEastAsia" w:cs="Times New Roman" w:hint="eastAsia"/>
              </w:rPr>
              <w:t>対応不可</w:t>
            </w:r>
          </w:p>
        </w:tc>
      </w:tr>
    </w:tbl>
    <w:p w:rsidR="003A1468" w:rsidRPr="00956EB3" w:rsidRDefault="003A1468" w:rsidP="00496E8F">
      <w:pPr>
        <w:rPr>
          <w:rFonts w:asciiTheme="majorEastAsia" w:eastAsiaTheme="majorEastAsia" w:hAnsiTheme="majorEastAsia"/>
        </w:rPr>
      </w:pPr>
    </w:p>
    <w:sectPr w:rsidR="003A1468" w:rsidRPr="00956EB3" w:rsidSect="0087297E">
      <w:pgSz w:w="11906" w:h="16838"/>
      <w:pgMar w:top="454" w:right="1134" w:bottom="454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80" w:rsidRDefault="00580380" w:rsidP="009C2B2F">
      <w:r>
        <w:separator/>
      </w:r>
    </w:p>
  </w:endnote>
  <w:endnote w:type="continuationSeparator" w:id="0">
    <w:p w:rsidR="00580380" w:rsidRDefault="0058038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80" w:rsidRDefault="00580380" w:rsidP="009C2B2F">
      <w:r>
        <w:separator/>
      </w:r>
    </w:p>
  </w:footnote>
  <w:footnote w:type="continuationSeparator" w:id="0">
    <w:p w:rsidR="00580380" w:rsidRDefault="00580380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185F"/>
    <w:multiLevelType w:val="singleLevel"/>
    <w:tmpl w:val="04090017"/>
    <w:lvl w:ilvl="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</w:abstractNum>
  <w:abstractNum w:abstractNumId="1" w15:restartNumberingAfterBreak="0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F962D03"/>
    <w:multiLevelType w:val="hybridMultilevel"/>
    <w:tmpl w:val="12F6E95A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77F8"/>
    <w:multiLevelType w:val="hybridMultilevel"/>
    <w:tmpl w:val="D4B6FE9A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7"/>
    <w:rsid w:val="00004377"/>
    <w:rsid w:val="00011219"/>
    <w:rsid w:val="00011BAC"/>
    <w:rsid w:val="000133A4"/>
    <w:rsid w:val="000267A4"/>
    <w:rsid w:val="00027E41"/>
    <w:rsid w:val="00031FA1"/>
    <w:rsid w:val="00035093"/>
    <w:rsid w:val="00037521"/>
    <w:rsid w:val="00043557"/>
    <w:rsid w:val="00043686"/>
    <w:rsid w:val="00054FF8"/>
    <w:rsid w:val="000659D1"/>
    <w:rsid w:val="00075B31"/>
    <w:rsid w:val="00084F43"/>
    <w:rsid w:val="000A3BC9"/>
    <w:rsid w:val="000B2021"/>
    <w:rsid w:val="000C6A67"/>
    <w:rsid w:val="000D53AE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77D04"/>
    <w:rsid w:val="001B0637"/>
    <w:rsid w:val="001B1CF1"/>
    <w:rsid w:val="001C4EBE"/>
    <w:rsid w:val="001F0719"/>
    <w:rsid w:val="001F0E73"/>
    <w:rsid w:val="00200AC1"/>
    <w:rsid w:val="002060CB"/>
    <w:rsid w:val="00207155"/>
    <w:rsid w:val="0021005A"/>
    <w:rsid w:val="00216A4A"/>
    <w:rsid w:val="00232062"/>
    <w:rsid w:val="00246E1D"/>
    <w:rsid w:val="002552EB"/>
    <w:rsid w:val="00272C66"/>
    <w:rsid w:val="00294B52"/>
    <w:rsid w:val="002A1BF8"/>
    <w:rsid w:val="002A564F"/>
    <w:rsid w:val="002B4387"/>
    <w:rsid w:val="002C0705"/>
    <w:rsid w:val="002C1FBA"/>
    <w:rsid w:val="002C70C7"/>
    <w:rsid w:val="002D03A1"/>
    <w:rsid w:val="002D04B8"/>
    <w:rsid w:val="002D7522"/>
    <w:rsid w:val="002E1A1C"/>
    <w:rsid w:val="002E692A"/>
    <w:rsid w:val="00310E32"/>
    <w:rsid w:val="003126ED"/>
    <w:rsid w:val="003152DF"/>
    <w:rsid w:val="003172C2"/>
    <w:rsid w:val="00335459"/>
    <w:rsid w:val="00360EED"/>
    <w:rsid w:val="00367657"/>
    <w:rsid w:val="00367759"/>
    <w:rsid w:val="0037170A"/>
    <w:rsid w:val="00375D89"/>
    <w:rsid w:val="00394658"/>
    <w:rsid w:val="003A11C9"/>
    <w:rsid w:val="003A1468"/>
    <w:rsid w:val="003A7B36"/>
    <w:rsid w:val="003C63B8"/>
    <w:rsid w:val="003C732B"/>
    <w:rsid w:val="003E3FEE"/>
    <w:rsid w:val="003E7B0C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96E8F"/>
    <w:rsid w:val="004A0F7F"/>
    <w:rsid w:val="004A7CDE"/>
    <w:rsid w:val="004A7F57"/>
    <w:rsid w:val="004B378A"/>
    <w:rsid w:val="004B761E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380"/>
    <w:rsid w:val="00580511"/>
    <w:rsid w:val="00582161"/>
    <w:rsid w:val="00597AA6"/>
    <w:rsid w:val="005B23A7"/>
    <w:rsid w:val="005B3821"/>
    <w:rsid w:val="005D2BEA"/>
    <w:rsid w:val="005D4A4C"/>
    <w:rsid w:val="005D7FF4"/>
    <w:rsid w:val="005E2C3D"/>
    <w:rsid w:val="005E7AB7"/>
    <w:rsid w:val="00616A77"/>
    <w:rsid w:val="00634C0F"/>
    <w:rsid w:val="00634E51"/>
    <w:rsid w:val="00644D63"/>
    <w:rsid w:val="0066471F"/>
    <w:rsid w:val="00666F3D"/>
    <w:rsid w:val="00682235"/>
    <w:rsid w:val="0068508D"/>
    <w:rsid w:val="0069450B"/>
    <w:rsid w:val="0069507F"/>
    <w:rsid w:val="006A36E1"/>
    <w:rsid w:val="006A6199"/>
    <w:rsid w:val="006B2BE2"/>
    <w:rsid w:val="006D0D41"/>
    <w:rsid w:val="006D7390"/>
    <w:rsid w:val="006E11F8"/>
    <w:rsid w:val="006E14D8"/>
    <w:rsid w:val="006E283C"/>
    <w:rsid w:val="006F48C4"/>
    <w:rsid w:val="0071481D"/>
    <w:rsid w:val="00742B0A"/>
    <w:rsid w:val="00754DC7"/>
    <w:rsid w:val="00764982"/>
    <w:rsid w:val="00770308"/>
    <w:rsid w:val="00775B7B"/>
    <w:rsid w:val="00780A62"/>
    <w:rsid w:val="00796101"/>
    <w:rsid w:val="007B1658"/>
    <w:rsid w:val="007C3E39"/>
    <w:rsid w:val="007C7482"/>
    <w:rsid w:val="007F18A0"/>
    <w:rsid w:val="008000E4"/>
    <w:rsid w:val="008041F4"/>
    <w:rsid w:val="00822029"/>
    <w:rsid w:val="0082215A"/>
    <w:rsid w:val="008244C3"/>
    <w:rsid w:val="00846122"/>
    <w:rsid w:val="0085202F"/>
    <w:rsid w:val="0085408D"/>
    <w:rsid w:val="0087297E"/>
    <w:rsid w:val="00881B3E"/>
    <w:rsid w:val="008838AB"/>
    <w:rsid w:val="0088587F"/>
    <w:rsid w:val="008935C2"/>
    <w:rsid w:val="008A25D3"/>
    <w:rsid w:val="008A2BD5"/>
    <w:rsid w:val="008C31F4"/>
    <w:rsid w:val="008C66FE"/>
    <w:rsid w:val="008C7480"/>
    <w:rsid w:val="008D1BA0"/>
    <w:rsid w:val="008F06E4"/>
    <w:rsid w:val="008F3BD4"/>
    <w:rsid w:val="008F6AAA"/>
    <w:rsid w:val="0090356D"/>
    <w:rsid w:val="00905F0C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83878"/>
    <w:rsid w:val="009B070A"/>
    <w:rsid w:val="009B0C26"/>
    <w:rsid w:val="009C1138"/>
    <w:rsid w:val="009C2B2F"/>
    <w:rsid w:val="009C486D"/>
    <w:rsid w:val="009C6460"/>
    <w:rsid w:val="009C7F78"/>
    <w:rsid w:val="009D1E75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203F"/>
    <w:rsid w:val="00AD7663"/>
    <w:rsid w:val="00AD7F80"/>
    <w:rsid w:val="00B04F3A"/>
    <w:rsid w:val="00B10C1E"/>
    <w:rsid w:val="00B13931"/>
    <w:rsid w:val="00B16A88"/>
    <w:rsid w:val="00B2134B"/>
    <w:rsid w:val="00B3143C"/>
    <w:rsid w:val="00B3474D"/>
    <w:rsid w:val="00B4540B"/>
    <w:rsid w:val="00B532F6"/>
    <w:rsid w:val="00B5516B"/>
    <w:rsid w:val="00B55C35"/>
    <w:rsid w:val="00B61086"/>
    <w:rsid w:val="00B762D6"/>
    <w:rsid w:val="00B770FD"/>
    <w:rsid w:val="00BA3585"/>
    <w:rsid w:val="00BC003F"/>
    <w:rsid w:val="00BD5DB7"/>
    <w:rsid w:val="00BE4F79"/>
    <w:rsid w:val="00BF3B70"/>
    <w:rsid w:val="00C00451"/>
    <w:rsid w:val="00C14ABE"/>
    <w:rsid w:val="00C17A2A"/>
    <w:rsid w:val="00C222B8"/>
    <w:rsid w:val="00C2357C"/>
    <w:rsid w:val="00C24283"/>
    <w:rsid w:val="00C479CA"/>
    <w:rsid w:val="00C55462"/>
    <w:rsid w:val="00C571D9"/>
    <w:rsid w:val="00C701EC"/>
    <w:rsid w:val="00C704D6"/>
    <w:rsid w:val="00C7112B"/>
    <w:rsid w:val="00C7195D"/>
    <w:rsid w:val="00C72056"/>
    <w:rsid w:val="00C7306F"/>
    <w:rsid w:val="00C971CF"/>
    <w:rsid w:val="00CA7730"/>
    <w:rsid w:val="00CB6FAF"/>
    <w:rsid w:val="00CD0E44"/>
    <w:rsid w:val="00CD20B5"/>
    <w:rsid w:val="00CD6C30"/>
    <w:rsid w:val="00CE6D20"/>
    <w:rsid w:val="00CF4468"/>
    <w:rsid w:val="00D01C74"/>
    <w:rsid w:val="00D11D4A"/>
    <w:rsid w:val="00D229DE"/>
    <w:rsid w:val="00D310A7"/>
    <w:rsid w:val="00D3257B"/>
    <w:rsid w:val="00D516CB"/>
    <w:rsid w:val="00D621D2"/>
    <w:rsid w:val="00D71181"/>
    <w:rsid w:val="00D753CE"/>
    <w:rsid w:val="00D7606E"/>
    <w:rsid w:val="00D90206"/>
    <w:rsid w:val="00D9038F"/>
    <w:rsid w:val="00DA2156"/>
    <w:rsid w:val="00DB68ED"/>
    <w:rsid w:val="00DC7BA7"/>
    <w:rsid w:val="00DE54BA"/>
    <w:rsid w:val="00DE5FB3"/>
    <w:rsid w:val="00DE6EB5"/>
    <w:rsid w:val="00E01701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85CBB"/>
    <w:rsid w:val="00E93DBF"/>
    <w:rsid w:val="00EA2174"/>
    <w:rsid w:val="00EB06E4"/>
    <w:rsid w:val="00EC7549"/>
    <w:rsid w:val="00ED2E73"/>
    <w:rsid w:val="00ED356A"/>
    <w:rsid w:val="00EE4926"/>
    <w:rsid w:val="00EF33F7"/>
    <w:rsid w:val="00EF3E87"/>
    <w:rsid w:val="00EF440B"/>
    <w:rsid w:val="00F10991"/>
    <w:rsid w:val="00F15E34"/>
    <w:rsid w:val="00F17992"/>
    <w:rsid w:val="00F3098A"/>
    <w:rsid w:val="00F30F91"/>
    <w:rsid w:val="00F3140E"/>
    <w:rsid w:val="00F4105F"/>
    <w:rsid w:val="00F5502A"/>
    <w:rsid w:val="00F75CBC"/>
    <w:rsid w:val="00F80E6A"/>
    <w:rsid w:val="00F825C9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52BE"/>
  <w15:docId w15:val="{EF1CA5E8-1D5B-4E97-9771-D53DEC0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seisaku@pref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548D-40A0-4909-9C5A-52A32611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1650484</cp:lastModifiedBy>
  <cp:revision>25</cp:revision>
  <cp:lastPrinted>2023-02-20T02:13:00Z</cp:lastPrinted>
  <dcterms:created xsi:type="dcterms:W3CDTF">2019-04-22T07:03:00Z</dcterms:created>
  <dcterms:modified xsi:type="dcterms:W3CDTF">2023-02-20T02:38:00Z</dcterms:modified>
</cp:coreProperties>
</file>