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643B" w14:textId="77777777" w:rsidR="002110EE" w:rsidRPr="00ED0F7E" w:rsidRDefault="008D5BB5" w:rsidP="007E60D5">
      <w:pPr>
        <w:tabs>
          <w:tab w:val="left" w:pos="386"/>
          <w:tab w:val="left" w:pos="1544"/>
        </w:tabs>
        <w:jc w:val="center"/>
        <w:rPr>
          <w:sz w:val="28"/>
        </w:rPr>
      </w:pPr>
      <w:r w:rsidRPr="00ED0F7E">
        <w:rPr>
          <w:rFonts w:hint="eastAsia"/>
          <w:sz w:val="28"/>
        </w:rPr>
        <w:t>医薬品等の販売・授与の</w:t>
      </w:r>
      <w:r w:rsidR="00F8537B" w:rsidRPr="00ED0F7E">
        <w:rPr>
          <w:rFonts w:hint="eastAsia"/>
          <w:sz w:val="28"/>
        </w:rPr>
        <w:t>業務を行う体制に</w:t>
      </w:r>
      <w:r w:rsidRPr="00ED0F7E">
        <w:rPr>
          <w:rFonts w:hint="eastAsia"/>
          <w:sz w:val="28"/>
        </w:rPr>
        <w:t>関する申告書</w:t>
      </w:r>
      <w:r w:rsidR="0015336B" w:rsidRPr="00ED0F7E">
        <w:rPr>
          <w:rFonts w:hint="eastAsia"/>
          <w:sz w:val="28"/>
        </w:rPr>
        <w:t>（薬局）</w:t>
      </w:r>
    </w:p>
    <w:p w14:paraId="24C2F624" w14:textId="77777777" w:rsidR="00604988" w:rsidRPr="00ED0F7E" w:rsidRDefault="00604988">
      <w:pPr>
        <w:rPr>
          <w:rFonts w:eastAsia="ＭＳ Ｐゴシック"/>
          <w:sz w:val="20"/>
        </w:rPr>
      </w:pPr>
    </w:p>
    <w:p w14:paraId="66697A39" w14:textId="77777777" w:rsidR="00C528E0" w:rsidRPr="00ED0F7E" w:rsidRDefault="003364ED" w:rsidP="003364ED">
      <w:pPr>
        <w:ind w:firstLineChars="100" w:firstLine="220"/>
        <w:rPr>
          <w:rFonts w:eastAsia="ＭＳ Ｐゴシック"/>
        </w:rPr>
      </w:pPr>
      <w:r w:rsidRPr="00ED0F7E">
        <w:rPr>
          <w:rFonts w:hAnsi="ＭＳ 明朝" w:hint="eastAsia"/>
          <w:u w:val="single"/>
        </w:rPr>
        <w:t xml:space="preserve">薬局の名称：　　　　　　　　　　　　　　　　</w:t>
      </w:r>
      <w:r w:rsidRPr="003364ED">
        <w:rPr>
          <w:rFonts w:hAnsi="ＭＳ 明朝" w:hint="eastAsia"/>
        </w:rPr>
        <w:t xml:space="preserve">　　　　　　　</w:t>
      </w:r>
      <w:r w:rsidR="00E15876">
        <w:rPr>
          <w:rFonts w:hAnsi="ＭＳ 明朝" w:hint="eastAsia"/>
        </w:rPr>
        <w:t xml:space="preserve">　　</w:t>
      </w:r>
      <w:r w:rsidR="00C528E0" w:rsidRPr="00ED0F7E">
        <w:rPr>
          <w:rFonts w:hint="eastAsia"/>
        </w:rPr>
        <w:t xml:space="preserve"> 　　年　 　月 　　日</w:t>
      </w:r>
    </w:p>
    <w:p w14:paraId="7782D0EB" w14:textId="77777777" w:rsidR="006B62A3" w:rsidRPr="00ED0F7E" w:rsidRDefault="006B62A3">
      <w:pPr>
        <w:rPr>
          <w:rFonts w:eastAsia="ＭＳ Ｐゴシック"/>
        </w:rPr>
      </w:pPr>
    </w:p>
    <w:p w14:paraId="7095BD02" w14:textId="77777777" w:rsidR="002110EE" w:rsidRPr="00ED0F7E" w:rsidRDefault="00C60725" w:rsidP="00186BB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D0F7E">
        <w:rPr>
          <w:rFonts w:ascii="ＭＳ ゴシック" w:eastAsia="ＭＳ ゴシック" w:hAnsi="ＭＳ ゴシック" w:hint="eastAsia"/>
          <w:sz w:val="24"/>
          <w:szCs w:val="24"/>
        </w:rPr>
        <w:t xml:space="preserve">1　</w:t>
      </w:r>
      <w:r w:rsidR="007B4837" w:rsidRPr="00ED0F7E">
        <w:rPr>
          <w:rFonts w:ascii="ＭＳ ゴシック" w:eastAsia="ＭＳ ゴシック" w:hAnsi="ＭＳ ゴシック" w:hint="eastAsia"/>
          <w:sz w:val="24"/>
          <w:szCs w:val="24"/>
        </w:rPr>
        <w:t>業務を行う体制</w:t>
      </w:r>
      <w:r w:rsidR="002110EE" w:rsidRPr="00ED0F7E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3B80D676" w14:textId="77777777" w:rsidR="0039701D" w:rsidRPr="00ED0F7E" w:rsidRDefault="0039701D" w:rsidP="00FF7E77">
      <w:pPr>
        <w:ind w:firstLineChars="300" w:firstLine="660"/>
        <w:rPr>
          <w:rFonts w:ascii="ＭＳ ゴシック" w:eastAsia="ＭＳ ゴシック" w:hAnsi="ＭＳ ゴシック"/>
        </w:rPr>
      </w:pPr>
      <w:r w:rsidRPr="00ED0F7E">
        <w:rPr>
          <w:rFonts w:ascii="ＭＳ ゴシック" w:eastAsia="ＭＳ ゴシック" w:hAnsi="ＭＳ ゴシック" w:hint="eastAsia"/>
        </w:rPr>
        <w:t>①</w:t>
      </w:r>
      <w:r w:rsidR="00013E42" w:rsidRPr="00ED0F7E">
        <w:rPr>
          <w:rFonts w:ascii="ＭＳ ゴシック" w:eastAsia="ＭＳ ゴシック" w:hAnsi="ＭＳ ゴシック" w:hint="eastAsia"/>
        </w:rPr>
        <w:t xml:space="preserve"> </w:t>
      </w:r>
      <w:r w:rsidRPr="00ED0F7E">
        <w:rPr>
          <w:rFonts w:ascii="ＭＳ ゴシック" w:eastAsia="ＭＳ ゴシック" w:hAnsi="ＭＳ ゴシック" w:hint="eastAsia"/>
        </w:rPr>
        <w:t>業務を行う体制について</w:t>
      </w:r>
    </w:p>
    <w:p w14:paraId="58B03386" w14:textId="77777777" w:rsidR="00652220" w:rsidRPr="00ED0F7E" w:rsidRDefault="00652220" w:rsidP="00FF7E77">
      <w:pPr>
        <w:ind w:firstLineChars="300" w:firstLine="660"/>
      </w:pPr>
      <w:r w:rsidRPr="00ED0F7E">
        <w:rPr>
          <w:rFonts w:hint="eastAsia"/>
        </w:rPr>
        <w:t xml:space="preserve">□　</w:t>
      </w:r>
      <w:r w:rsidR="005B5D66" w:rsidRPr="00ED0F7E">
        <w:rPr>
          <w:rFonts w:hint="eastAsia"/>
        </w:rPr>
        <w:t>薬局</w:t>
      </w:r>
      <w:r w:rsidRPr="00ED0F7E">
        <w:rPr>
          <w:rFonts w:hint="eastAsia"/>
        </w:rPr>
        <w:t>管理者は、常勤である。</w:t>
      </w:r>
    </w:p>
    <w:p w14:paraId="7AB58088" w14:textId="1C2441CE" w:rsidR="005B5D66" w:rsidRDefault="005B5D66" w:rsidP="00FF7E77">
      <w:pPr>
        <w:ind w:firstLineChars="300" w:firstLine="660"/>
      </w:pPr>
      <w:r w:rsidRPr="00ED0F7E">
        <w:rPr>
          <w:rFonts w:hint="eastAsia"/>
        </w:rPr>
        <w:t>□　薬局の</w:t>
      </w:r>
      <w:r w:rsidR="00C657BA" w:rsidRPr="00ED0F7E">
        <w:rPr>
          <w:rFonts w:hint="eastAsia"/>
        </w:rPr>
        <w:t>開店</w:t>
      </w:r>
      <w:r w:rsidRPr="00ED0F7E">
        <w:rPr>
          <w:rFonts w:hint="eastAsia"/>
        </w:rPr>
        <w:t>時間内は、常時、薬剤師が勤務する。</w:t>
      </w:r>
    </w:p>
    <w:p w14:paraId="7B7A1A51" w14:textId="77777777" w:rsidR="002C608B" w:rsidRDefault="002C608B" w:rsidP="002C608B">
      <w:pPr>
        <w:ind w:firstLineChars="300" w:firstLine="660"/>
        <w:rPr>
          <w:color w:val="FF0000"/>
        </w:rPr>
      </w:pPr>
      <w:r w:rsidRPr="00016AD9">
        <w:rPr>
          <w:rFonts w:hint="eastAsia"/>
        </w:rPr>
        <w:t xml:space="preserve">□  </w:t>
      </w:r>
      <w:r w:rsidRPr="00E25EB2">
        <w:rPr>
          <w:rFonts w:hint="eastAsia"/>
          <w:color w:val="000000" w:themeColor="text1"/>
        </w:rPr>
        <w:t>薬剤師不在時間の届出をしている場合、薬剤師が不在となる場合の業務体制を整えている。</w:t>
      </w:r>
    </w:p>
    <w:p w14:paraId="16508812" w14:textId="77777777" w:rsidR="002C608B" w:rsidRPr="00016AD9" w:rsidRDefault="002C608B" w:rsidP="002C608B">
      <w:pPr>
        <w:ind w:firstLineChars="400" w:firstLine="880"/>
      </w:pPr>
      <w:r w:rsidRPr="00016AD9">
        <w:rPr>
          <w:rFonts w:hint="eastAsia"/>
        </w:rPr>
        <w:t>（調剤室閉鎖、薬局内外掲示、連絡体制、手順書作成等）</w:t>
      </w:r>
    </w:p>
    <w:p w14:paraId="7CFC5CDF" w14:textId="77777777" w:rsidR="005B5D66" w:rsidRPr="00ED0F7E" w:rsidRDefault="005B5D66" w:rsidP="00FF7E77">
      <w:pPr>
        <w:ind w:firstLineChars="300" w:firstLine="660"/>
      </w:pPr>
      <w:r w:rsidRPr="00ED0F7E">
        <w:rPr>
          <w:rFonts w:hint="eastAsia"/>
        </w:rPr>
        <w:t>□　薬剤師の実員数</w:t>
      </w:r>
      <w:r w:rsidR="00464930" w:rsidRPr="00ED0F7E">
        <w:rPr>
          <w:rFonts w:hint="eastAsia"/>
        </w:rPr>
        <w:t>≧</w:t>
      </w:r>
      <w:r w:rsidRPr="00ED0F7E">
        <w:rPr>
          <w:rFonts w:hint="eastAsia"/>
        </w:rPr>
        <w:t>（一日平均取扱</w:t>
      </w:r>
      <w:r w:rsidR="002846F7" w:rsidRPr="00ED0F7E">
        <w:rPr>
          <w:rFonts w:hint="eastAsia"/>
        </w:rPr>
        <w:t>処方箋</w:t>
      </w:r>
      <w:r w:rsidRPr="00ED0F7E">
        <w:rPr>
          <w:rFonts w:hint="eastAsia"/>
        </w:rPr>
        <w:t>数／４０</w:t>
      </w:r>
      <w:r w:rsidR="002F0940" w:rsidRPr="00ED0F7E">
        <w:rPr>
          <w:rFonts w:hint="eastAsia"/>
        </w:rPr>
        <w:t>）（</w:t>
      </w:r>
      <w:r w:rsidRPr="00ED0F7E">
        <w:rPr>
          <w:rFonts w:hint="eastAsia"/>
        </w:rPr>
        <w:t>端数は繰上げ）である。</w:t>
      </w:r>
    </w:p>
    <w:p w14:paraId="5929268F" w14:textId="42DD6F10" w:rsidR="002C608B" w:rsidRDefault="00464930" w:rsidP="002C608B">
      <w:pPr>
        <w:ind w:leftChars="300" w:left="660"/>
      </w:pPr>
      <w:r w:rsidRPr="00ED0F7E">
        <w:rPr>
          <w:rFonts w:hint="eastAsia"/>
        </w:rPr>
        <w:t>□　医薬品等の購入者から</w:t>
      </w:r>
      <w:r w:rsidR="002F0940" w:rsidRPr="00ED0F7E">
        <w:rPr>
          <w:rFonts w:hint="eastAsia"/>
        </w:rPr>
        <w:t>相談があった場合に</w:t>
      </w:r>
      <w:r w:rsidR="008F2F7D">
        <w:rPr>
          <w:rFonts w:hint="eastAsia"/>
        </w:rPr>
        <w:t>、</w:t>
      </w:r>
      <w:r w:rsidRPr="00ED0F7E">
        <w:rPr>
          <w:rFonts w:hint="eastAsia"/>
        </w:rPr>
        <w:t>情報の提供又は指導を行う体制を備えている。</w:t>
      </w:r>
      <w:r w:rsidR="008F2F7D" w:rsidRPr="00ED0F7E">
        <w:rPr>
          <w:rFonts w:hint="eastAsia"/>
        </w:rPr>
        <w:t xml:space="preserve">□　</w:t>
      </w:r>
      <w:r w:rsidR="008F2F7D">
        <w:rPr>
          <w:rFonts w:hint="eastAsia"/>
        </w:rPr>
        <w:t>営業時間外についても備えている。</w:t>
      </w:r>
    </w:p>
    <w:p w14:paraId="751228A8" w14:textId="77777777" w:rsidR="00D27F1B" w:rsidRPr="00ED0F7E" w:rsidRDefault="00186BBE" w:rsidP="00E72F65">
      <w:pPr>
        <w:ind w:left="964" w:hangingChars="438" w:hanging="964"/>
        <w:rPr>
          <w:rFonts w:ascii="ＭＳ ゴシック" w:eastAsia="ＭＳ ゴシック" w:hAnsi="ＭＳ ゴシック"/>
        </w:rPr>
      </w:pPr>
      <w:r w:rsidRPr="00ED0F7E">
        <w:rPr>
          <w:rFonts w:hint="eastAsia"/>
        </w:rPr>
        <w:t xml:space="preserve">　</w:t>
      </w:r>
      <w:r w:rsidR="00FF7E77" w:rsidRPr="00ED0F7E">
        <w:rPr>
          <w:rFonts w:hint="eastAsia"/>
        </w:rPr>
        <w:t xml:space="preserve">　</w:t>
      </w:r>
      <w:r w:rsidRPr="00ED0F7E">
        <w:rPr>
          <w:rFonts w:hint="eastAsia"/>
        </w:rPr>
        <w:t xml:space="preserve">　</w:t>
      </w:r>
      <w:r w:rsidR="0039701D" w:rsidRPr="00ED0F7E">
        <w:rPr>
          <w:rFonts w:ascii="ＭＳ ゴシック" w:eastAsia="ＭＳ ゴシック" w:hAnsi="ＭＳ ゴシック" w:hint="eastAsia"/>
        </w:rPr>
        <w:t>②</w:t>
      </w:r>
      <w:r w:rsidR="00013E42" w:rsidRPr="00ED0F7E">
        <w:rPr>
          <w:rFonts w:ascii="ＭＳ ゴシック" w:eastAsia="ＭＳ ゴシック" w:hAnsi="ＭＳ ゴシック" w:hint="eastAsia"/>
        </w:rPr>
        <w:t xml:space="preserve"> </w:t>
      </w:r>
      <w:r w:rsidR="007239A8" w:rsidRPr="00ED0F7E">
        <w:rPr>
          <w:rFonts w:ascii="ＭＳ ゴシック" w:eastAsia="ＭＳ ゴシック" w:hAnsi="ＭＳ ゴシック" w:hint="eastAsia"/>
        </w:rPr>
        <w:t>医療の安全</w:t>
      </w:r>
      <w:r w:rsidR="00E72F65" w:rsidRPr="00ED0F7E">
        <w:rPr>
          <w:rFonts w:ascii="ＭＳ ゴシック" w:eastAsia="ＭＳ ゴシック" w:hAnsi="ＭＳ ゴシック" w:hint="eastAsia"/>
        </w:rPr>
        <w:t>確保</w:t>
      </w:r>
      <w:r w:rsidR="007239A8" w:rsidRPr="00ED0F7E">
        <w:rPr>
          <w:rFonts w:ascii="ＭＳ ゴシック" w:eastAsia="ＭＳ ゴシック" w:hAnsi="ＭＳ ゴシック" w:hint="eastAsia"/>
        </w:rPr>
        <w:t>、医薬品の</w:t>
      </w:r>
      <w:r w:rsidR="00D27F1B" w:rsidRPr="00ED0F7E">
        <w:rPr>
          <w:rFonts w:ascii="ＭＳ ゴシック" w:eastAsia="ＭＳ ゴシック" w:hAnsi="ＭＳ ゴシック" w:hint="eastAsia"/>
        </w:rPr>
        <w:t>適正管理</w:t>
      </w:r>
      <w:r w:rsidR="001E71D9" w:rsidRPr="00ED0F7E">
        <w:rPr>
          <w:rFonts w:ascii="ＭＳ ゴシック" w:eastAsia="ＭＳ ゴシック" w:hAnsi="ＭＳ ゴシック" w:hint="eastAsia"/>
        </w:rPr>
        <w:t>のための必要な措置</w:t>
      </w:r>
      <w:r w:rsidR="00D27F1B" w:rsidRPr="00ED0F7E">
        <w:rPr>
          <w:rFonts w:ascii="ＭＳ ゴシック" w:eastAsia="ＭＳ ゴシック" w:hAnsi="ＭＳ ゴシック" w:hint="eastAsia"/>
        </w:rPr>
        <w:t>について</w:t>
      </w:r>
    </w:p>
    <w:p w14:paraId="54AEA041" w14:textId="77777777" w:rsidR="00EC0F6C" w:rsidRPr="00ED0F7E" w:rsidRDefault="00EC0F6C" w:rsidP="00EC0F6C">
      <w:pPr>
        <w:ind w:firstLineChars="300" w:firstLine="660"/>
        <w:rPr>
          <w:rFonts w:hAnsi="ＭＳ 明朝" w:cs="Batang"/>
        </w:rPr>
      </w:pPr>
      <w:r w:rsidRPr="00ED0F7E">
        <w:rPr>
          <w:rFonts w:hAnsi="ＭＳ 明朝" w:cs="Batang" w:hint="eastAsia"/>
        </w:rPr>
        <w:t>□　医薬品安全使用責任者を設置する。</w:t>
      </w:r>
    </w:p>
    <w:p w14:paraId="4A46B4C1" w14:textId="77777777" w:rsidR="00921ADC" w:rsidRPr="00ED0F7E" w:rsidRDefault="00921ADC" w:rsidP="00FF7E77">
      <w:pPr>
        <w:ind w:firstLineChars="300" w:firstLine="660"/>
        <w:rPr>
          <w:rFonts w:hAnsi="ＭＳ 明朝" w:cs="Batang"/>
        </w:rPr>
      </w:pPr>
      <w:r w:rsidRPr="00ED0F7E">
        <w:rPr>
          <w:rFonts w:hAnsi="ＭＳ 明朝" w:cs="Batang" w:hint="eastAsia"/>
        </w:rPr>
        <w:t xml:space="preserve">□　</w:t>
      </w:r>
      <w:r w:rsidR="00E03048" w:rsidRPr="00ED0F7E">
        <w:rPr>
          <w:rFonts w:hAnsi="ＭＳ 明朝" w:cs="Batang" w:hint="eastAsia"/>
        </w:rPr>
        <w:t>指針を策定</w:t>
      </w:r>
      <w:r w:rsidR="003A5E5E" w:rsidRPr="00ED0F7E">
        <w:rPr>
          <w:rFonts w:hAnsi="ＭＳ 明朝" w:cs="Batang" w:hint="eastAsia"/>
        </w:rPr>
        <w:t>す</w:t>
      </w:r>
      <w:r w:rsidR="00E03048" w:rsidRPr="00ED0F7E">
        <w:rPr>
          <w:rFonts w:hAnsi="ＭＳ 明朝" w:cs="Batang" w:hint="eastAsia"/>
        </w:rPr>
        <w:t>る。</w:t>
      </w:r>
    </w:p>
    <w:p w14:paraId="15913379" w14:textId="77777777" w:rsidR="00E03048" w:rsidRPr="00ED0F7E" w:rsidRDefault="00E03048" w:rsidP="00FF7E77">
      <w:pPr>
        <w:ind w:firstLineChars="300" w:firstLine="660"/>
        <w:rPr>
          <w:rFonts w:hAnsi="ＭＳ 明朝" w:cs="Batang"/>
        </w:rPr>
      </w:pPr>
      <w:r w:rsidRPr="00ED0F7E">
        <w:rPr>
          <w:rFonts w:hAnsi="ＭＳ 明朝" w:cs="Batang" w:hint="eastAsia"/>
        </w:rPr>
        <w:t>□　従事者に対する研修を実施</w:t>
      </w:r>
      <w:r w:rsidR="003A5E5E" w:rsidRPr="00ED0F7E">
        <w:rPr>
          <w:rFonts w:hAnsi="ＭＳ 明朝" w:cs="Batang" w:hint="eastAsia"/>
        </w:rPr>
        <w:t>す</w:t>
      </w:r>
      <w:r w:rsidRPr="00ED0F7E">
        <w:rPr>
          <w:rFonts w:hAnsi="ＭＳ 明朝" w:cs="Batang" w:hint="eastAsia"/>
        </w:rPr>
        <w:t>る。</w:t>
      </w:r>
    </w:p>
    <w:p w14:paraId="7E7056E2" w14:textId="77777777" w:rsidR="00D34A07" w:rsidRPr="00ED0F7E" w:rsidRDefault="009E2524" w:rsidP="00FF7E77">
      <w:pPr>
        <w:ind w:firstLineChars="300" w:firstLine="660"/>
        <w:rPr>
          <w:rFonts w:hAnsi="ＭＳ 明朝" w:cs="Batang"/>
        </w:rPr>
      </w:pPr>
      <w:r w:rsidRPr="00ED0F7E">
        <w:rPr>
          <w:rFonts w:hAnsi="ＭＳ 明朝" w:cs="Batang" w:hint="eastAsia"/>
        </w:rPr>
        <w:t xml:space="preserve">□　</w:t>
      </w:r>
      <w:r w:rsidR="006A2C7C" w:rsidRPr="00ED0F7E">
        <w:rPr>
          <w:rFonts w:hAnsi="ＭＳ 明朝" w:cs="Batang" w:hint="eastAsia"/>
        </w:rPr>
        <w:t>従事者から</w:t>
      </w:r>
      <w:r w:rsidR="00D27F1B" w:rsidRPr="00ED0F7E">
        <w:rPr>
          <w:rFonts w:hAnsi="ＭＳ 明朝" w:cs="Batang" w:hint="eastAsia"/>
        </w:rPr>
        <w:t>薬局開設者</w:t>
      </w:r>
      <w:r w:rsidR="006A2C7C" w:rsidRPr="00ED0F7E">
        <w:rPr>
          <w:rFonts w:hAnsi="ＭＳ 明朝" w:cs="Batang" w:hint="eastAsia"/>
        </w:rPr>
        <w:t>への事故報告の体制</w:t>
      </w:r>
      <w:r w:rsidRPr="00ED0F7E">
        <w:rPr>
          <w:rFonts w:hAnsi="ＭＳ 明朝" w:cs="Batang" w:hint="eastAsia"/>
        </w:rPr>
        <w:t>を</w:t>
      </w:r>
      <w:r w:rsidR="006A2C7C" w:rsidRPr="00ED0F7E">
        <w:rPr>
          <w:rFonts w:hAnsi="ＭＳ 明朝" w:cs="Batang" w:hint="eastAsia"/>
        </w:rPr>
        <w:t>整備</w:t>
      </w:r>
      <w:r w:rsidR="003A5E5E" w:rsidRPr="00ED0F7E">
        <w:rPr>
          <w:rFonts w:hAnsi="ＭＳ 明朝" w:cs="Batang" w:hint="eastAsia"/>
        </w:rPr>
        <w:t>す</w:t>
      </w:r>
      <w:r w:rsidRPr="00ED0F7E">
        <w:rPr>
          <w:rFonts w:hAnsi="ＭＳ 明朝" w:cs="Batang" w:hint="eastAsia"/>
        </w:rPr>
        <w:t>る。</w:t>
      </w:r>
    </w:p>
    <w:p w14:paraId="36C22991" w14:textId="77777777" w:rsidR="006A2C7C" w:rsidRPr="00ED0F7E" w:rsidRDefault="009E2524" w:rsidP="00FF7E77">
      <w:pPr>
        <w:ind w:firstLineChars="300" w:firstLine="660"/>
        <w:rPr>
          <w:rFonts w:hAnsi="ＭＳ 明朝" w:cs="Batang"/>
        </w:rPr>
      </w:pPr>
      <w:r w:rsidRPr="00ED0F7E">
        <w:rPr>
          <w:rFonts w:hAnsi="ＭＳ 明朝" w:cs="Batang" w:hint="eastAsia"/>
        </w:rPr>
        <w:t xml:space="preserve">□　</w:t>
      </w:r>
      <w:r w:rsidR="006A2C7C" w:rsidRPr="00ED0F7E">
        <w:rPr>
          <w:rFonts w:hAnsi="ＭＳ 明朝" w:cs="Batang" w:hint="eastAsia"/>
        </w:rPr>
        <w:t>業務に関する手順書</w:t>
      </w:r>
      <w:r w:rsidR="003A5E5E" w:rsidRPr="00ED0F7E">
        <w:rPr>
          <w:rFonts w:hAnsi="ＭＳ 明朝" w:cs="Batang" w:hint="eastAsia"/>
        </w:rPr>
        <w:t>を</w:t>
      </w:r>
      <w:r w:rsidR="006A2C7C" w:rsidRPr="00ED0F7E">
        <w:rPr>
          <w:rFonts w:hAnsi="ＭＳ 明朝" w:cs="Batang" w:hint="eastAsia"/>
        </w:rPr>
        <w:t>作成</w:t>
      </w:r>
      <w:r w:rsidR="003A5E5E" w:rsidRPr="00ED0F7E">
        <w:rPr>
          <w:rFonts w:hAnsi="ＭＳ 明朝" w:cs="Batang" w:hint="eastAsia"/>
        </w:rPr>
        <w:t>し、</w:t>
      </w:r>
      <w:r w:rsidR="006A2C7C" w:rsidRPr="00ED0F7E">
        <w:rPr>
          <w:rFonts w:hAnsi="ＭＳ 明朝" w:cs="Batang" w:hint="eastAsia"/>
        </w:rPr>
        <w:t>手順書に基づ</w:t>
      </w:r>
      <w:r w:rsidRPr="00ED0F7E">
        <w:rPr>
          <w:rFonts w:hAnsi="ＭＳ 明朝" w:cs="Batang" w:hint="eastAsia"/>
        </w:rPr>
        <w:t>き</w:t>
      </w:r>
      <w:r w:rsidR="006A2C7C" w:rsidRPr="00ED0F7E">
        <w:rPr>
          <w:rFonts w:hAnsi="ＭＳ 明朝" w:cs="Batang" w:hint="eastAsia"/>
        </w:rPr>
        <w:t>業務</w:t>
      </w:r>
      <w:r w:rsidRPr="00ED0F7E">
        <w:rPr>
          <w:rFonts w:hAnsi="ＭＳ 明朝" w:cs="Batang" w:hint="eastAsia"/>
        </w:rPr>
        <w:t>を</w:t>
      </w:r>
      <w:r w:rsidR="006A2C7C" w:rsidRPr="00ED0F7E">
        <w:rPr>
          <w:rFonts w:hAnsi="ＭＳ 明朝" w:cs="Batang" w:hint="eastAsia"/>
        </w:rPr>
        <w:t>実施</w:t>
      </w:r>
      <w:r w:rsidR="003A5E5E" w:rsidRPr="00ED0F7E">
        <w:rPr>
          <w:rFonts w:hAnsi="ＭＳ 明朝" w:cs="Batang" w:hint="eastAsia"/>
        </w:rPr>
        <w:t>す</w:t>
      </w:r>
      <w:r w:rsidRPr="00ED0F7E">
        <w:rPr>
          <w:rFonts w:hAnsi="ＭＳ 明朝" w:cs="Batang" w:hint="eastAsia"/>
        </w:rPr>
        <w:t>る。</w:t>
      </w:r>
    </w:p>
    <w:p w14:paraId="51C1771E" w14:textId="77777777" w:rsidR="006A2C7C" w:rsidRPr="00ED0F7E" w:rsidRDefault="009E2524" w:rsidP="00C25A57">
      <w:pPr>
        <w:ind w:leftChars="300" w:left="1100" w:hangingChars="200" w:hanging="440"/>
        <w:rPr>
          <w:rFonts w:hAnsi="ＭＳ 明朝" w:cs="Batang"/>
        </w:rPr>
      </w:pPr>
      <w:r w:rsidRPr="00ED0F7E">
        <w:rPr>
          <w:rFonts w:hAnsi="ＭＳ 明朝" w:cs="Batang" w:hint="eastAsia"/>
        </w:rPr>
        <w:t xml:space="preserve">□　</w:t>
      </w:r>
      <w:r w:rsidR="006A2C7C" w:rsidRPr="00ED0F7E">
        <w:rPr>
          <w:rFonts w:hAnsi="ＭＳ 明朝" w:cs="Batang" w:hint="eastAsia"/>
        </w:rPr>
        <w:t>情報の収集</w:t>
      </w:r>
      <w:r w:rsidRPr="00ED0F7E">
        <w:rPr>
          <w:rFonts w:hAnsi="ＭＳ 明朝" w:cs="Batang" w:hint="eastAsia"/>
        </w:rPr>
        <w:t>、</w:t>
      </w:r>
      <w:r w:rsidR="006A2C7C" w:rsidRPr="00ED0F7E">
        <w:rPr>
          <w:rFonts w:hAnsi="ＭＳ 明朝" w:cs="Batang" w:hint="eastAsia"/>
        </w:rPr>
        <w:t>その他</w:t>
      </w:r>
      <w:r w:rsidR="00A43A5A" w:rsidRPr="00ED0F7E">
        <w:rPr>
          <w:rFonts w:hAnsi="ＭＳ 明朝" w:cs="Batang" w:hint="eastAsia"/>
        </w:rPr>
        <w:t>業務に係る適正管理</w:t>
      </w:r>
      <w:r w:rsidR="006A2C7C" w:rsidRPr="00ED0F7E">
        <w:rPr>
          <w:rFonts w:hAnsi="ＭＳ 明朝" w:cs="Batang" w:hint="eastAsia"/>
        </w:rPr>
        <w:t>の確保を目的とした改善のための方策</w:t>
      </w:r>
      <w:r w:rsidRPr="00ED0F7E">
        <w:rPr>
          <w:rFonts w:hAnsi="ＭＳ 明朝" w:cs="Batang" w:hint="eastAsia"/>
        </w:rPr>
        <w:t>を</w:t>
      </w:r>
      <w:r w:rsidR="006A2C7C" w:rsidRPr="00ED0F7E">
        <w:rPr>
          <w:rFonts w:hAnsi="ＭＳ 明朝" w:cs="Batang" w:hint="eastAsia"/>
        </w:rPr>
        <w:t>実施</w:t>
      </w:r>
      <w:r w:rsidR="003A5E5E" w:rsidRPr="00ED0F7E">
        <w:rPr>
          <w:rFonts w:hAnsi="ＭＳ 明朝" w:cs="Batang" w:hint="eastAsia"/>
        </w:rPr>
        <w:t>す</w:t>
      </w:r>
      <w:r w:rsidRPr="00ED0F7E">
        <w:rPr>
          <w:rFonts w:hAnsi="ＭＳ 明朝" w:cs="Batang" w:hint="eastAsia"/>
        </w:rPr>
        <w:t>る。</w:t>
      </w:r>
    </w:p>
    <w:p w14:paraId="060392C4" w14:textId="77777777" w:rsidR="006A2C7C" w:rsidRPr="00ED0F7E" w:rsidRDefault="00BB4734" w:rsidP="00013E42">
      <w:pPr>
        <w:ind w:leftChars="100" w:left="1180" w:hangingChars="400" w:hanging="960"/>
        <w:rPr>
          <w:rFonts w:ascii="ＭＳ ゴシック" w:eastAsia="ＭＳ ゴシック" w:hAnsi="ＭＳ ゴシック" w:cs="Batang"/>
          <w:sz w:val="24"/>
          <w:szCs w:val="24"/>
        </w:rPr>
      </w:pPr>
      <w:r w:rsidRPr="00ED0F7E">
        <w:rPr>
          <w:rFonts w:ascii="ＭＳ ゴシック" w:eastAsia="ＭＳ ゴシック" w:hAnsi="ＭＳ ゴシック" w:hint="eastAsia"/>
          <w:sz w:val="24"/>
          <w:szCs w:val="24"/>
        </w:rPr>
        <w:t>2　従事者の区別について</w:t>
      </w:r>
    </w:p>
    <w:p w14:paraId="52222D03" w14:textId="77777777" w:rsidR="006A2C7C" w:rsidRPr="00ED0F7E" w:rsidRDefault="006D4633" w:rsidP="00C6673D">
      <w:pPr>
        <w:ind w:leftChars="300" w:left="1100" w:hangingChars="200" w:hanging="440"/>
        <w:rPr>
          <w:rFonts w:ascii="ＭＳ ゴシック" w:eastAsia="ＭＳ ゴシック" w:hAnsi="ＭＳ ゴシック" w:cs="Batang"/>
        </w:rPr>
      </w:pPr>
      <w:r w:rsidRPr="00ED0F7E">
        <w:rPr>
          <w:rFonts w:ascii="ＭＳ ゴシック" w:eastAsia="ＭＳ ゴシック" w:hAnsi="ＭＳ ゴシック" w:hint="eastAsia"/>
        </w:rPr>
        <w:t xml:space="preserve">① </w:t>
      </w:r>
      <w:r w:rsidR="00616CB3" w:rsidRPr="00ED0F7E">
        <w:rPr>
          <w:rFonts w:ascii="ＭＳ ゴシック" w:eastAsia="ＭＳ ゴシック" w:hAnsi="ＭＳ ゴシック" w:hint="eastAsia"/>
        </w:rPr>
        <w:t>薬剤師、登録販売者、一般従事者の区別を次の方法で行</w:t>
      </w:r>
      <w:r w:rsidR="00076260" w:rsidRPr="00ED0F7E">
        <w:rPr>
          <w:rFonts w:ascii="ＭＳ ゴシック" w:eastAsia="ＭＳ ゴシック" w:hAnsi="ＭＳ ゴシック" w:hint="eastAsia"/>
        </w:rPr>
        <w:t>う</w:t>
      </w:r>
      <w:r w:rsidR="00616CB3" w:rsidRPr="00ED0F7E">
        <w:rPr>
          <w:rFonts w:ascii="ＭＳ ゴシック" w:eastAsia="ＭＳ ゴシック" w:hAnsi="ＭＳ ゴシック" w:hint="eastAsia"/>
        </w:rPr>
        <w:t>。</w:t>
      </w:r>
    </w:p>
    <w:p w14:paraId="0425B4B2" w14:textId="77777777" w:rsidR="00616CB3" w:rsidRPr="00ED0F7E" w:rsidRDefault="000108AD" w:rsidP="00E06C07">
      <w:pPr>
        <w:tabs>
          <w:tab w:val="left" w:pos="4246"/>
        </w:tabs>
        <w:ind w:left="1100" w:hangingChars="500" w:hanging="1100"/>
        <w:rPr>
          <w:rFonts w:hAnsi="ＭＳ 明朝" w:cs="Batang"/>
        </w:rPr>
      </w:pPr>
      <w:r w:rsidRPr="00ED0F7E">
        <w:rPr>
          <w:rFonts w:hAnsi="ＭＳ 明朝" w:cs="Batang" w:hint="eastAsia"/>
        </w:rPr>
        <w:t xml:space="preserve">　　　□　名札（氏名と資格を記載）</w:t>
      </w:r>
      <w:r w:rsidR="00E06C07" w:rsidRPr="00ED0F7E">
        <w:rPr>
          <w:rFonts w:hAnsi="ＭＳ 明朝" w:cs="Batang" w:hint="eastAsia"/>
        </w:rPr>
        <w:t xml:space="preserve">　</w:t>
      </w:r>
      <w:r w:rsidRPr="00ED0F7E">
        <w:rPr>
          <w:rFonts w:hAnsi="ＭＳ 明朝" w:cs="Batang" w:hint="eastAsia"/>
        </w:rPr>
        <w:t xml:space="preserve">　□　</w:t>
      </w:r>
      <w:r w:rsidR="0066025E" w:rsidRPr="00ED0F7E">
        <w:rPr>
          <w:rFonts w:hAnsi="ＭＳ 明朝" w:cs="Batang" w:hint="eastAsia"/>
        </w:rPr>
        <w:t>名札</w:t>
      </w:r>
      <w:r w:rsidR="002F0940" w:rsidRPr="00ED0F7E">
        <w:rPr>
          <w:rFonts w:hAnsi="ＭＳ 明朝" w:cs="Batang" w:hint="eastAsia"/>
        </w:rPr>
        <w:t>及び</w:t>
      </w:r>
      <w:r w:rsidR="0066025E" w:rsidRPr="00ED0F7E">
        <w:rPr>
          <w:rFonts w:hAnsi="ＭＳ 明朝" w:cs="Batang" w:hint="eastAsia"/>
        </w:rPr>
        <w:t>衣服</w:t>
      </w:r>
      <w:r w:rsidR="006D44F8" w:rsidRPr="00ED0F7E">
        <w:rPr>
          <w:rFonts w:hAnsi="ＭＳ 明朝" w:cs="Batang" w:hint="eastAsia"/>
        </w:rPr>
        <w:t>等</w:t>
      </w:r>
      <w:r w:rsidR="0066025E" w:rsidRPr="00ED0F7E">
        <w:rPr>
          <w:rFonts w:hAnsi="ＭＳ 明朝" w:cs="Batang" w:hint="eastAsia"/>
        </w:rPr>
        <w:t>による区別</w:t>
      </w:r>
    </w:p>
    <w:p w14:paraId="3591B3A8" w14:textId="77777777" w:rsidR="00616CB3" w:rsidRPr="00ED0F7E" w:rsidRDefault="0066025E" w:rsidP="006C2615">
      <w:pPr>
        <w:ind w:left="1100" w:hangingChars="500" w:hanging="1100"/>
        <w:rPr>
          <w:rFonts w:hAnsi="ＭＳ 明朝" w:cs="Batang"/>
        </w:rPr>
      </w:pPr>
      <w:r w:rsidRPr="00ED0F7E">
        <w:rPr>
          <w:rFonts w:hAnsi="ＭＳ 明朝" w:cs="Batang" w:hint="eastAsia"/>
        </w:rPr>
        <w:t xml:space="preserve">　　　□　その他（</w:t>
      </w:r>
      <w:r w:rsidR="00A0343B" w:rsidRPr="00ED0F7E">
        <w:rPr>
          <w:rFonts w:hAnsi="ＭＳ 明朝" w:cs="Batang" w:hint="eastAsia"/>
        </w:rPr>
        <w:tab/>
      </w:r>
      <w:r w:rsidR="00A0343B" w:rsidRPr="00ED0F7E">
        <w:rPr>
          <w:rFonts w:hAnsi="ＭＳ 明朝" w:cs="Batang" w:hint="eastAsia"/>
        </w:rPr>
        <w:tab/>
      </w:r>
      <w:r w:rsidR="00A0343B" w:rsidRPr="00ED0F7E">
        <w:rPr>
          <w:rFonts w:hAnsi="ＭＳ 明朝" w:cs="Batang" w:hint="eastAsia"/>
        </w:rPr>
        <w:tab/>
      </w:r>
      <w:r w:rsidR="00A0343B" w:rsidRPr="00ED0F7E">
        <w:rPr>
          <w:rFonts w:hAnsi="ＭＳ 明朝" w:cs="Batang" w:hint="eastAsia"/>
        </w:rPr>
        <w:tab/>
      </w:r>
      <w:r w:rsidR="00A0343B" w:rsidRPr="00ED0F7E">
        <w:rPr>
          <w:rFonts w:hAnsi="ＭＳ 明朝" w:cs="Batang" w:hint="eastAsia"/>
        </w:rPr>
        <w:tab/>
      </w:r>
      <w:r w:rsidR="00A0343B" w:rsidRPr="00ED0F7E">
        <w:rPr>
          <w:rFonts w:hAnsi="ＭＳ 明朝" w:cs="Batang" w:hint="eastAsia"/>
        </w:rPr>
        <w:tab/>
      </w:r>
      <w:r w:rsidR="00A0343B" w:rsidRPr="00ED0F7E">
        <w:rPr>
          <w:rFonts w:hAnsi="ＭＳ 明朝" w:cs="Batang" w:hint="eastAsia"/>
        </w:rPr>
        <w:tab/>
      </w:r>
      <w:r w:rsidR="00A0343B" w:rsidRPr="00ED0F7E">
        <w:rPr>
          <w:rFonts w:hAnsi="ＭＳ 明朝" w:cs="Batang" w:hint="eastAsia"/>
        </w:rPr>
        <w:tab/>
      </w:r>
      <w:r w:rsidR="00A0343B" w:rsidRPr="00ED0F7E">
        <w:rPr>
          <w:rFonts w:hAnsi="ＭＳ 明朝" w:cs="Batang" w:hint="eastAsia"/>
        </w:rPr>
        <w:tab/>
      </w:r>
      <w:r w:rsidRPr="00ED0F7E">
        <w:rPr>
          <w:rFonts w:hAnsi="ＭＳ 明朝" w:cs="Batang" w:hint="eastAsia"/>
        </w:rPr>
        <w:t>）</w:t>
      </w:r>
    </w:p>
    <w:p w14:paraId="31A60734" w14:textId="77777777" w:rsidR="001724F9" w:rsidRPr="00ED0F7E" w:rsidRDefault="001724F9" w:rsidP="001724F9">
      <w:pPr>
        <w:spacing w:line="100" w:lineRule="atLeast"/>
        <w:rPr>
          <w:rFonts w:ascii="ＭＳ ゴシック" w:eastAsia="ＭＳ ゴシック" w:hAnsi="ＭＳ ゴシック" w:cs="Batang"/>
          <w:sz w:val="24"/>
          <w:szCs w:val="24"/>
        </w:rPr>
      </w:pPr>
      <w:r w:rsidRPr="00ED0F7E">
        <w:rPr>
          <w:rFonts w:hAnsi="ＭＳ 明朝" w:cs="Batang" w:hint="eastAsia"/>
          <w:sz w:val="24"/>
          <w:szCs w:val="24"/>
        </w:rPr>
        <w:t xml:space="preserve">　</w:t>
      </w:r>
      <w:r w:rsidRPr="00ED0F7E">
        <w:rPr>
          <w:rFonts w:ascii="ＭＳ ゴシック" w:eastAsia="ＭＳ ゴシック" w:hAnsi="ＭＳ ゴシック" w:cs="Batang" w:hint="eastAsia"/>
          <w:sz w:val="24"/>
          <w:szCs w:val="24"/>
        </w:rPr>
        <w:t xml:space="preserve">3　</w:t>
      </w:r>
      <w:r w:rsidR="00744531" w:rsidRPr="00ED0F7E">
        <w:rPr>
          <w:rFonts w:ascii="ＭＳ ゴシック" w:eastAsia="ＭＳ ゴシック" w:hAnsi="ＭＳ ゴシック" w:cs="Batang" w:hint="eastAsia"/>
          <w:sz w:val="24"/>
          <w:szCs w:val="24"/>
        </w:rPr>
        <w:t>要指導医薬品又は</w:t>
      </w:r>
      <w:r w:rsidR="00E06C07" w:rsidRPr="00ED0F7E">
        <w:rPr>
          <w:rFonts w:ascii="ＭＳ ゴシック" w:eastAsia="ＭＳ ゴシック" w:hAnsi="ＭＳ ゴシック" w:cs="Batang" w:hint="eastAsia"/>
          <w:sz w:val="24"/>
          <w:szCs w:val="24"/>
        </w:rPr>
        <w:t>一般用</w:t>
      </w:r>
      <w:r w:rsidRPr="00ED0F7E">
        <w:rPr>
          <w:rFonts w:ascii="ＭＳ ゴシック" w:eastAsia="ＭＳ ゴシック" w:hAnsi="ＭＳ ゴシック" w:cs="Batang" w:hint="eastAsia"/>
          <w:sz w:val="24"/>
          <w:szCs w:val="24"/>
        </w:rPr>
        <w:t>医薬品の販売方法について</w:t>
      </w:r>
    </w:p>
    <w:p w14:paraId="496F2131" w14:textId="77777777" w:rsidR="001724F9" w:rsidRPr="00ED0F7E" w:rsidRDefault="001724F9" w:rsidP="001724F9">
      <w:pPr>
        <w:spacing w:line="100" w:lineRule="atLeast"/>
        <w:ind w:firstLineChars="300" w:firstLine="660"/>
        <w:rPr>
          <w:rFonts w:ascii="ＭＳ ゴシック" w:eastAsia="ＭＳ ゴシック" w:hAnsi="ＭＳ ゴシック" w:cs="Batang"/>
        </w:rPr>
      </w:pPr>
      <w:r w:rsidRPr="00ED0F7E">
        <w:rPr>
          <w:rFonts w:ascii="ＭＳ ゴシック" w:eastAsia="ＭＳ ゴシック" w:hAnsi="ＭＳ ゴシック" w:cs="Batang" w:hint="eastAsia"/>
        </w:rPr>
        <w:t>①</w:t>
      </w:r>
      <w:r w:rsidR="006D4633" w:rsidRPr="00ED0F7E">
        <w:rPr>
          <w:rFonts w:ascii="ＭＳ ゴシック" w:eastAsia="ＭＳ ゴシック" w:hAnsi="ＭＳ ゴシック" w:cs="Batang" w:hint="eastAsia"/>
        </w:rPr>
        <w:t xml:space="preserve"> </w:t>
      </w:r>
      <w:r w:rsidR="00B4298F" w:rsidRPr="00ED0F7E">
        <w:rPr>
          <w:rFonts w:ascii="ＭＳ ゴシック" w:eastAsia="ＭＳ ゴシック" w:hAnsi="ＭＳ ゴシック" w:cs="Batang" w:hint="eastAsia"/>
        </w:rPr>
        <w:t>要指導医薬品又は</w:t>
      </w:r>
      <w:r w:rsidR="00E06C07" w:rsidRPr="00ED0F7E">
        <w:rPr>
          <w:rFonts w:ascii="ＭＳ ゴシック" w:eastAsia="ＭＳ ゴシック" w:hAnsi="ＭＳ ゴシック" w:cs="Batang" w:hint="eastAsia"/>
        </w:rPr>
        <w:t>一般用</w:t>
      </w:r>
      <w:r w:rsidRPr="00ED0F7E">
        <w:rPr>
          <w:rFonts w:ascii="ＭＳ ゴシック" w:eastAsia="ＭＳ ゴシック" w:hAnsi="ＭＳ ゴシック" w:cs="Batang" w:hint="eastAsia"/>
        </w:rPr>
        <w:t>医薬品について</w:t>
      </w:r>
    </w:p>
    <w:p w14:paraId="475943B2" w14:textId="77777777" w:rsidR="00A0343B" w:rsidRPr="00ED0F7E" w:rsidRDefault="00305173" w:rsidP="00B4298F">
      <w:pPr>
        <w:spacing w:line="100" w:lineRule="atLeast"/>
        <w:ind w:firstLineChars="300" w:firstLine="660"/>
        <w:rPr>
          <w:rFonts w:hAnsi="ＭＳ 明朝" w:cs="Batang"/>
        </w:rPr>
      </w:pPr>
      <w:r w:rsidRPr="00ED0F7E">
        <w:rPr>
          <w:rFonts w:hAnsi="ＭＳ 明朝" w:cs="Batang" w:hint="eastAsia"/>
        </w:rPr>
        <w:t>□</w:t>
      </w:r>
      <w:r w:rsidR="001724F9" w:rsidRPr="00ED0F7E">
        <w:rPr>
          <w:rFonts w:hAnsi="ＭＳ 明朝" w:cs="Batang" w:hint="eastAsia"/>
        </w:rPr>
        <w:t xml:space="preserve">　</w:t>
      </w:r>
      <w:r w:rsidR="00B4298F" w:rsidRPr="00ED0F7E">
        <w:rPr>
          <w:rFonts w:hAnsi="ＭＳ 明朝" w:cs="Batang" w:hint="eastAsia"/>
        </w:rPr>
        <w:t>要指導医薬品又は</w:t>
      </w:r>
      <w:r w:rsidR="001724F9" w:rsidRPr="00ED0F7E">
        <w:rPr>
          <w:rFonts w:hAnsi="ＭＳ 明朝" w:cs="Batang" w:hint="eastAsia"/>
        </w:rPr>
        <w:t>一般用医薬品を販売しない</w:t>
      </w:r>
      <w:r w:rsidR="00C657BA" w:rsidRPr="00ED0F7E">
        <w:rPr>
          <w:rFonts w:hAnsi="ＭＳ 明朝" w:hint="eastAsia"/>
        </w:rPr>
        <w:t>開店</w:t>
      </w:r>
      <w:r w:rsidR="001724F9" w:rsidRPr="00ED0F7E">
        <w:rPr>
          <w:rFonts w:hAnsi="ＭＳ 明朝" w:cs="Batang" w:hint="eastAsia"/>
        </w:rPr>
        <w:t>時間は、陳列場所を閉鎖する。</w:t>
      </w:r>
    </w:p>
    <w:p w14:paraId="4686D6E9" w14:textId="77777777" w:rsidR="001724F9" w:rsidRPr="00ED0F7E" w:rsidRDefault="00A0343B" w:rsidP="00A0343B">
      <w:pPr>
        <w:spacing w:line="100" w:lineRule="atLeast"/>
        <w:ind w:firstLineChars="500" w:firstLine="1100"/>
        <w:rPr>
          <w:rFonts w:hAnsi="ＭＳ 明朝" w:cs="Batang"/>
        </w:rPr>
      </w:pPr>
      <w:r w:rsidRPr="00ED0F7E">
        <w:rPr>
          <w:rFonts w:hAnsi="ＭＳ 明朝" w:cs="Batang" w:hint="eastAsia"/>
        </w:rPr>
        <w:t>その方法</w:t>
      </w:r>
      <w:r w:rsidR="001724F9" w:rsidRPr="00ED0F7E">
        <w:rPr>
          <w:rFonts w:hAnsi="ＭＳ 明朝" w:cs="Batang" w:hint="eastAsia"/>
        </w:rPr>
        <w:t>（</w:t>
      </w:r>
      <w:r w:rsidRPr="00ED0F7E">
        <w:rPr>
          <w:rFonts w:hAnsi="ＭＳ 明朝" w:cs="Batang" w:hint="eastAsia"/>
        </w:rPr>
        <w:tab/>
      </w:r>
      <w:r w:rsidRPr="00ED0F7E">
        <w:rPr>
          <w:rFonts w:hAnsi="ＭＳ 明朝" w:cs="Batang" w:hint="eastAsia"/>
        </w:rPr>
        <w:tab/>
      </w:r>
      <w:r w:rsidRPr="00ED0F7E">
        <w:rPr>
          <w:rFonts w:hAnsi="ＭＳ 明朝" w:cs="Batang" w:hint="eastAsia"/>
        </w:rPr>
        <w:tab/>
      </w:r>
      <w:r w:rsidRPr="00ED0F7E">
        <w:rPr>
          <w:rFonts w:hAnsi="ＭＳ 明朝" w:cs="Batang" w:hint="eastAsia"/>
        </w:rPr>
        <w:tab/>
      </w:r>
      <w:r w:rsidRPr="00ED0F7E">
        <w:rPr>
          <w:rFonts w:hAnsi="ＭＳ 明朝" w:cs="Batang" w:hint="eastAsia"/>
        </w:rPr>
        <w:tab/>
      </w:r>
      <w:r w:rsidRPr="00ED0F7E">
        <w:rPr>
          <w:rFonts w:hAnsi="ＭＳ 明朝" w:cs="Batang" w:hint="eastAsia"/>
        </w:rPr>
        <w:tab/>
      </w:r>
      <w:r w:rsidRPr="00ED0F7E">
        <w:rPr>
          <w:rFonts w:hAnsi="ＭＳ 明朝" w:cs="Batang" w:hint="eastAsia"/>
        </w:rPr>
        <w:tab/>
      </w:r>
      <w:r w:rsidRPr="00ED0F7E">
        <w:rPr>
          <w:rFonts w:hAnsi="ＭＳ 明朝" w:cs="Batang" w:hint="eastAsia"/>
        </w:rPr>
        <w:tab/>
      </w:r>
      <w:r w:rsidRPr="00ED0F7E">
        <w:rPr>
          <w:rFonts w:hAnsi="ＭＳ 明朝" w:cs="Batang" w:hint="eastAsia"/>
        </w:rPr>
        <w:tab/>
      </w:r>
      <w:r w:rsidR="001724F9" w:rsidRPr="00ED0F7E">
        <w:rPr>
          <w:rFonts w:hAnsi="ＭＳ 明朝" w:cs="Batang" w:hint="eastAsia"/>
        </w:rPr>
        <w:t>）</w:t>
      </w:r>
    </w:p>
    <w:p w14:paraId="3DEF7AEB" w14:textId="77777777" w:rsidR="00B4298F" w:rsidRPr="00ED0F7E" w:rsidRDefault="00B4298F" w:rsidP="00B4298F">
      <w:pPr>
        <w:spacing w:line="100" w:lineRule="atLeast"/>
        <w:ind w:firstLineChars="300" w:firstLine="660"/>
        <w:rPr>
          <w:rFonts w:hAnsi="ＭＳ 明朝" w:cs="Batang"/>
        </w:rPr>
      </w:pPr>
      <w:r w:rsidRPr="00ED0F7E">
        <w:rPr>
          <w:rFonts w:hAnsi="ＭＳ 明朝" w:cs="Batang" w:hint="eastAsia"/>
        </w:rPr>
        <w:t>□　薬局の</w:t>
      </w:r>
      <w:r w:rsidRPr="00ED0F7E">
        <w:rPr>
          <w:rFonts w:hAnsi="ＭＳ 明朝" w:hint="eastAsia"/>
        </w:rPr>
        <w:t>開店</w:t>
      </w:r>
      <w:r w:rsidRPr="00ED0F7E">
        <w:rPr>
          <w:rFonts w:hAnsi="ＭＳ 明朝" w:cs="Batang" w:hint="eastAsia"/>
        </w:rPr>
        <w:t>時間内に、要指導医薬品又は一般用医薬品を販売しない時間帯はない。</w:t>
      </w:r>
    </w:p>
    <w:p w14:paraId="274B4DC8" w14:textId="77777777" w:rsidR="001724F9" w:rsidRPr="00114962" w:rsidRDefault="001724F9" w:rsidP="001724F9">
      <w:pPr>
        <w:spacing w:line="100" w:lineRule="atLeast"/>
        <w:rPr>
          <w:rFonts w:ascii="ＭＳ ゴシック" w:eastAsia="ＭＳ ゴシック" w:hAnsi="ＭＳ ゴシック"/>
        </w:rPr>
      </w:pPr>
      <w:r w:rsidRPr="00ED0F7E">
        <w:rPr>
          <w:rFonts w:hAnsi="ＭＳ 明朝" w:cs="Batang" w:hint="eastAsia"/>
        </w:rPr>
        <w:t xml:space="preserve">　　　</w:t>
      </w:r>
      <w:r w:rsidRPr="00ED0F7E">
        <w:rPr>
          <w:rFonts w:ascii="ＭＳ ゴシック" w:eastAsia="ＭＳ ゴシック" w:hAnsi="ＭＳ ゴシック" w:cs="Batang" w:hint="eastAsia"/>
        </w:rPr>
        <w:t xml:space="preserve">② </w:t>
      </w:r>
      <w:r w:rsidR="00574ED5" w:rsidRPr="00ED0F7E">
        <w:rPr>
          <w:rFonts w:ascii="ＭＳ ゴシック" w:eastAsia="ＭＳ ゴシック" w:hAnsi="ＭＳ ゴシック" w:cs="Batang" w:hint="eastAsia"/>
        </w:rPr>
        <w:t>要指導医薬品又は</w:t>
      </w:r>
      <w:r w:rsidR="00364121" w:rsidRPr="00114962">
        <w:rPr>
          <w:rFonts w:ascii="ＭＳ ゴシック" w:eastAsia="ＭＳ ゴシック" w:hAnsi="ＭＳ ゴシック" w:cs="Batang" w:hint="eastAsia"/>
        </w:rPr>
        <w:t>第１</w:t>
      </w:r>
      <w:r w:rsidRPr="00114962">
        <w:rPr>
          <w:rFonts w:ascii="ＭＳ ゴシック" w:eastAsia="ＭＳ ゴシック" w:hAnsi="ＭＳ ゴシック" w:cs="Batang" w:hint="eastAsia"/>
        </w:rPr>
        <w:t>類医薬品について</w:t>
      </w:r>
    </w:p>
    <w:p w14:paraId="0EF3C548" w14:textId="77777777" w:rsidR="001724F9" w:rsidRPr="00114962" w:rsidRDefault="001724F9" w:rsidP="001724F9">
      <w:pPr>
        <w:tabs>
          <w:tab w:val="left" w:pos="772"/>
        </w:tabs>
        <w:spacing w:line="100" w:lineRule="atLeast"/>
        <w:ind w:firstLineChars="300" w:firstLine="660"/>
        <w:rPr>
          <w:rFonts w:hAnsi="ＭＳ 明朝" w:cs="Batang"/>
        </w:rPr>
      </w:pPr>
      <w:r w:rsidRPr="00114962">
        <w:rPr>
          <w:rFonts w:hint="eastAsia"/>
        </w:rPr>
        <w:t xml:space="preserve">□　</w:t>
      </w:r>
      <w:r w:rsidR="00574ED5" w:rsidRPr="00114962">
        <w:rPr>
          <w:rFonts w:hint="eastAsia"/>
        </w:rPr>
        <w:t>要指導医薬品又は</w:t>
      </w:r>
      <w:r w:rsidR="00364121" w:rsidRPr="00114962">
        <w:rPr>
          <w:rFonts w:hint="eastAsia"/>
        </w:rPr>
        <w:t>第１</w:t>
      </w:r>
      <w:r w:rsidRPr="00114962">
        <w:rPr>
          <w:rFonts w:hint="eastAsia"/>
        </w:rPr>
        <w:t>類医薬品陳列区画の内部の陳列設備に陳列する。</w:t>
      </w:r>
    </w:p>
    <w:p w14:paraId="38E4038B" w14:textId="77777777" w:rsidR="001724F9" w:rsidRPr="00114962" w:rsidRDefault="001724F9" w:rsidP="00464930">
      <w:pPr>
        <w:spacing w:line="100" w:lineRule="atLeast"/>
        <w:ind w:firstLine="660"/>
      </w:pPr>
      <w:r w:rsidRPr="00114962">
        <w:rPr>
          <w:rFonts w:hAnsi="ＭＳ 明朝" w:cs="Batang" w:hint="eastAsia"/>
        </w:rPr>
        <w:t xml:space="preserve">□　</w:t>
      </w:r>
      <w:r w:rsidR="002846F7" w:rsidRPr="00114962">
        <w:rPr>
          <w:rFonts w:hAnsi="ＭＳ 明朝" w:cs="Batang" w:hint="eastAsia"/>
        </w:rPr>
        <w:t>鍵</w:t>
      </w:r>
      <w:r w:rsidRPr="00114962">
        <w:rPr>
          <w:rFonts w:hAnsi="ＭＳ 明朝" w:cs="Batang" w:hint="eastAsia"/>
        </w:rPr>
        <w:t>をかけた陳列設備に陳列する。</w:t>
      </w:r>
      <w:r w:rsidR="00C25A57" w:rsidRPr="00114962">
        <w:rPr>
          <w:rFonts w:hAnsi="ＭＳ 明朝" w:cs="Batang" w:hint="eastAsia"/>
        </w:rPr>
        <w:t xml:space="preserve">   </w:t>
      </w:r>
      <w:r w:rsidRPr="00114962">
        <w:rPr>
          <w:rFonts w:hint="eastAsia"/>
        </w:rPr>
        <w:t>□　直接手の触れられない設備に陳列する。</w:t>
      </w:r>
    </w:p>
    <w:p w14:paraId="1E68C1AA" w14:textId="77777777" w:rsidR="001724F9" w:rsidRPr="00114962" w:rsidRDefault="001724F9" w:rsidP="001724F9">
      <w:pPr>
        <w:spacing w:line="100" w:lineRule="atLeast"/>
        <w:ind w:firstLineChars="300" w:firstLine="660"/>
        <w:rPr>
          <w:rFonts w:hAnsi="ＭＳ 明朝" w:cs="Batang"/>
        </w:rPr>
      </w:pPr>
      <w:r w:rsidRPr="00114962">
        <w:rPr>
          <w:rFonts w:hAnsi="ＭＳ 明朝" w:cs="Batang" w:hint="eastAsia"/>
        </w:rPr>
        <w:t xml:space="preserve">□　</w:t>
      </w:r>
      <w:r w:rsidR="00574ED5" w:rsidRPr="00114962">
        <w:rPr>
          <w:rFonts w:hint="eastAsia"/>
        </w:rPr>
        <w:t>要指導医薬品又は</w:t>
      </w:r>
      <w:r w:rsidR="00364121" w:rsidRPr="00114962">
        <w:rPr>
          <w:rFonts w:hint="eastAsia"/>
        </w:rPr>
        <w:t>第１</w:t>
      </w:r>
      <w:r w:rsidRPr="00114962">
        <w:rPr>
          <w:rFonts w:hint="eastAsia"/>
        </w:rPr>
        <w:t>類</w:t>
      </w:r>
      <w:r w:rsidRPr="00114962">
        <w:rPr>
          <w:rFonts w:hAnsi="ＭＳ 明朝" w:cs="Batang" w:hint="eastAsia"/>
        </w:rPr>
        <w:t>医薬品を販売しない</w:t>
      </w:r>
      <w:r w:rsidR="00C657BA" w:rsidRPr="00114962">
        <w:rPr>
          <w:rFonts w:hint="eastAsia"/>
        </w:rPr>
        <w:t>開店</w:t>
      </w:r>
      <w:r w:rsidRPr="00114962">
        <w:rPr>
          <w:rFonts w:hAnsi="ＭＳ 明朝" w:cs="Batang" w:hint="eastAsia"/>
        </w:rPr>
        <w:t>時間は、</w:t>
      </w:r>
      <w:r w:rsidR="00574ED5" w:rsidRPr="00114962">
        <w:rPr>
          <w:rFonts w:hAnsi="ＭＳ 明朝" w:cs="Batang" w:hint="eastAsia"/>
        </w:rPr>
        <w:t>その</w:t>
      </w:r>
      <w:r w:rsidRPr="00114962">
        <w:rPr>
          <w:rFonts w:hAnsi="ＭＳ 明朝" w:cs="Batang" w:hint="eastAsia"/>
        </w:rPr>
        <w:t>陳列区画を閉鎖する。</w:t>
      </w:r>
    </w:p>
    <w:p w14:paraId="33DA6C41" w14:textId="77777777" w:rsidR="001724F9" w:rsidRPr="00114962" w:rsidRDefault="001724F9" w:rsidP="001724F9">
      <w:pPr>
        <w:spacing w:line="100" w:lineRule="atLeast"/>
        <w:rPr>
          <w:rFonts w:hAnsi="ＭＳ 明朝" w:cs="Batang"/>
        </w:rPr>
      </w:pPr>
      <w:r w:rsidRPr="00114962">
        <w:rPr>
          <w:rFonts w:hAnsi="ＭＳ 明朝" w:cs="Batang" w:hint="eastAsia"/>
        </w:rPr>
        <w:t xml:space="preserve">　　　　　その方法（</w:t>
      </w:r>
      <w:r w:rsidR="00C25A57" w:rsidRPr="00114962">
        <w:rPr>
          <w:rFonts w:hAnsi="ＭＳ 明朝" w:cs="Batang" w:hint="eastAsia"/>
        </w:rPr>
        <w:tab/>
      </w:r>
      <w:r w:rsidR="00C25A57" w:rsidRPr="00114962">
        <w:rPr>
          <w:rFonts w:hAnsi="ＭＳ 明朝" w:cs="Batang" w:hint="eastAsia"/>
        </w:rPr>
        <w:tab/>
      </w:r>
      <w:r w:rsidR="00C25A57" w:rsidRPr="00114962">
        <w:rPr>
          <w:rFonts w:hAnsi="ＭＳ 明朝" w:cs="Batang" w:hint="eastAsia"/>
        </w:rPr>
        <w:tab/>
      </w:r>
      <w:r w:rsidR="00C25A57" w:rsidRPr="00114962">
        <w:rPr>
          <w:rFonts w:hAnsi="ＭＳ 明朝" w:cs="Batang" w:hint="eastAsia"/>
        </w:rPr>
        <w:tab/>
      </w:r>
      <w:r w:rsidR="00C25A57" w:rsidRPr="00114962">
        <w:rPr>
          <w:rFonts w:hAnsi="ＭＳ 明朝" w:cs="Batang" w:hint="eastAsia"/>
        </w:rPr>
        <w:tab/>
      </w:r>
      <w:r w:rsidR="00C25A57" w:rsidRPr="00114962">
        <w:rPr>
          <w:rFonts w:hAnsi="ＭＳ 明朝" w:cs="Batang" w:hint="eastAsia"/>
        </w:rPr>
        <w:tab/>
      </w:r>
      <w:r w:rsidR="00C25A57" w:rsidRPr="00114962">
        <w:rPr>
          <w:rFonts w:hAnsi="ＭＳ 明朝" w:cs="Batang" w:hint="eastAsia"/>
        </w:rPr>
        <w:tab/>
      </w:r>
      <w:r w:rsidR="00C25A57" w:rsidRPr="00114962">
        <w:rPr>
          <w:rFonts w:hAnsi="ＭＳ 明朝" w:cs="Batang" w:hint="eastAsia"/>
        </w:rPr>
        <w:tab/>
        <w:t xml:space="preserve">       </w:t>
      </w:r>
      <w:r w:rsidRPr="00114962">
        <w:rPr>
          <w:rFonts w:hAnsi="ＭＳ 明朝" w:cs="Batang" w:hint="eastAsia"/>
        </w:rPr>
        <w:t>）</w:t>
      </w:r>
    </w:p>
    <w:p w14:paraId="5D77B6C1" w14:textId="77777777" w:rsidR="00896E53" w:rsidRPr="00ED0F7E" w:rsidRDefault="007769E2" w:rsidP="007769E2">
      <w:pPr>
        <w:tabs>
          <w:tab w:val="left" w:pos="658"/>
        </w:tabs>
        <w:spacing w:line="100" w:lineRule="atLeast"/>
        <w:ind w:left="1100" w:hangingChars="500" w:hanging="1100"/>
        <w:rPr>
          <w:rFonts w:hAnsi="ＭＳ 明朝" w:cs="Batang"/>
        </w:rPr>
      </w:pPr>
      <w:r w:rsidRPr="00114962">
        <w:rPr>
          <w:rFonts w:hAnsi="ＭＳ 明朝" w:cs="Batang" w:hint="eastAsia"/>
        </w:rPr>
        <w:t xml:space="preserve">　　</w:t>
      </w:r>
      <w:r w:rsidRPr="00114962">
        <w:rPr>
          <w:rFonts w:hAnsi="ＭＳ 明朝" w:cs="Batang" w:hint="eastAsia"/>
        </w:rPr>
        <w:tab/>
      </w:r>
      <w:r w:rsidR="00896E53" w:rsidRPr="00114962">
        <w:rPr>
          <w:rFonts w:hAnsi="ＭＳ 明朝" w:cs="Batang" w:hint="eastAsia"/>
        </w:rPr>
        <w:t xml:space="preserve">□　</w:t>
      </w:r>
      <w:r w:rsidR="00896E53" w:rsidRPr="00114962">
        <w:rPr>
          <w:rFonts w:hint="eastAsia"/>
        </w:rPr>
        <w:t>要指導医薬品又は</w:t>
      </w:r>
      <w:r w:rsidR="00364121" w:rsidRPr="00114962">
        <w:rPr>
          <w:rFonts w:hint="eastAsia"/>
        </w:rPr>
        <w:t>第１</w:t>
      </w:r>
      <w:r w:rsidR="00896E53" w:rsidRPr="00114962">
        <w:rPr>
          <w:rFonts w:hint="eastAsia"/>
        </w:rPr>
        <w:t>類医薬品</w:t>
      </w:r>
      <w:r w:rsidR="00896E53" w:rsidRPr="00ED0F7E">
        <w:rPr>
          <w:rFonts w:hint="eastAsia"/>
        </w:rPr>
        <w:t>の情報提供は、薬剤師が情報提供を行う場所において書面を用いて対面で行う。</w:t>
      </w:r>
    </w:p>
    <w:p w14:paraId="54AAEC58" w14:textId="77777777" w:rsidR="001724F9" w:rsidRPr="00ED0F7E" w:rsidRDefault="001724F9" w:rsidP="001724F9">
      <w:pPr>
        <w:tabs>
          <w:tab w:val="left" w:pos="772"/>
        </w:tabs>
        <w:spacing w:line="100" w:lineRule="atLeast"/>
        <w:rPr>
          <w:rFonts w:ascii="ＭＳ ゴシック" w:eastAsia="ＭＳ ゴシック" w:hAnsi="ＭＳ ゴシック"/>
        </w:rPr>
      </w:pPr>
      <w:r w:rsidRPr="00ED0F7E">
        <w:rPr>
          <w:rFonts w:hint="eastAsia"/>
        </w:rPr>
        <w:t xml:space="preserve">　　　</w:t>
      </w:r>
      <w:r w:rsidRPr="00ED0F7E">
        <w:rPr>
          <w:rFonts w:ascii="ＭＳ ゴシック" w:eastAsia="ＭＳ ゴシック" w:hAnsi="ＭＳ ゴシック" w:hint="eastAsia"/>
        </w:rPr>
        <w:t xml:space="preserve">③ </w:t>
      </w:r>
      <w:r w:rsidR="00364121" w:rsidRPr="00ED0F7E">
        <w:rPr>
          <w:rFonts w:ascii="ＭＳ ゴシック" w:eastAsia="ＭＳ ゴシック" w:hAnsi="ＭＳ ゴシック" w:hint="eastAsia"/>
        </w:rPr>
        <w:t>指定第２</w:t>
      </w:r>
      <w:r w:rsidR="00896E53" w:rsidRPr="00ED0F7E">
        <w:rPr>
          <w:rFonts w:ascii="ＭＳ ゴシック" w:eastAsia="ＭＳ ゴシック" w:hAnsi="ＭＳ ゴシック" w:hint="eastAsia"/>
        </w:rPr>
        <w:t>類医薬品</w:t>
      </w:r>
      <w:r w:rsidRPr="00ED0F7E">
        <w:rPr>
          <w:rFonts w:ascii="ＭＳ ゴシック" w:eastAsia="ＭＳ ゴシック" w:hAnsi="ＭＳ ゴシック" w:hint="eastAsia"/>
        </w:rPr>
        <w:t>について</w:t>
      </w:r>
    </w:p>
    <w:p w14:paraId="3C39CAD4" w14:textId="77777777" w:rsidR="001724F9" w:rsidRPr="00ED0F7E" w:rsidRDefault="001724F9" w:rsidP="001724F9">
      <w:pPr>
        <w:tabs>
          <w:tab w:val="left" w:pos="772"/>
        </w:tabs>
        <w:spacing w:line="100" w:lineRule="atLeast"/>
      </w:pPr>
      <w:r w:rsidRPr="00ED0F7E">
        <w:rPr>
          <w:rFonts w:hint="eastAsia"/>
        </w:rPr>
        <w:t xml:space="preserve">　　　□　情報を提供するための設備から7メートル以内の範囲に陳列</w:t>
      </w:r>
      <w:r w:rsidR="000415C0" w:rsidRPr="00ED0F7E">
        <w:rPr>
          <w:rFonts w:hint="eastAsia"/>
        </w:rPr>
        <w:t>す</w:t>
      </w:r>
      <w:r w:rsidRPr="00ED0F7E">
        <w:rPr>
          <w:rFonts w:hint="eastAsia"/>
        </w:rPr>
        <w:t>る。</w:t>
      </w:r>
    </w:p>
    <w:p w14:paraId="1026FF36" w14:textId="77777777" w:rsidR="007769E2" w:rsidRPr="00ED0F7E" w:rsidRDefault="001724F9" w:rsidP="007769E2">
      <w:pPr>
        <w:tabs>
          <w:tab w:val="left" w:pos="709"/>
        </w:tabs>
        <w:spacing w:line="100" w:lineRule="atLeast"/>
      </w:pPr>
      <w:r w:rsidRPr="00ED0F7E">
        <w:rPr>
          <w:rFonts w:hint="eastAsia"/>
        </w:rPr>
        <w:t xml:space="preserve">　　　□　</w:t>
      </w:r>
      <w:r w:rsidR="002846F7" w:rsidRPr="00ED0F7E">
        <w:rPr>
          <w:rFonts w:hAnsi="ＭＳ 明朝" w:cs="Batang" w:hint="eastAsia"/>
        </w:rPr>
        <w:t>鍵</w:t>
      </w:r>
      <w:r w:rsidR="000415C0" w:rsidRPr="00ED0F7E">
        <w:rPr>
          <w:rFonts w:hint="eastAsia"/>
        </w:rPr>
        <w:t>をかけた陳列設備に陳列す</w:t>
      </w:r>
      <w:r w:rsidRPr="00ED0F7E">
        <w:rPr>
          <w:rFonts w:hint="eastAsia"/>
        </w:rPr>
        <w:t>る。</w:t>
      </w:r>
    </w:p>
    <w:p w14:paraId="43196613" w14:textId="77777777" w:rsidR="00B4298F" w:rsidRPr="00ED0F7E" w:rsidRDefault="007769E2" w:rsidP="007769E2">
      <w:pPr>
        <w:tabs>
          <w:tab w:val="left" w:pos="709"/>
        </w:tabs>
        <w:spacing w:line="100" w:lineRule="atLeast"/>
      </w:pPr>
      <w:r w:rsidRPr="00ED0F7E">
        <w:rPr>
          <w:rFonts w:hint="eastAsia"/>
        </w:rPr>
        <w:t xml:space="preserve">　　　□　</w:t>
      </w:r>
      <w:r w:rsidR="001724F9" w:rsidRPr="00ED0F7E">
        <w:rPr>
          <w:rFonts w:hint="eastAsia"/>
        </w:rPr>
        <w:t>1.2</w:t>
      </w:r>
      <w:r w:rsidR="000415C0" w:rsidRPr="00ED0F7E">
        <w:rPr>
          <w:rFonts w:hint="eastAsia"/>
        </w:rPr>
        <w:t>メートル以内の範囲に進入できない措置をと</w:t>
      </w:r>
      <w:r w:rsidR="001724F9" w:rsidRPr="00ED0F7E">
        <w:rPr>
          <w:rFonts w:hint="eastAsia"/>
        </w:rPr>
        <w:t>る。</w:t>
      </w:r>
    </w:p>
    <w:p w14:paraId="406DCE3B" w14:textId="77777777" w:rsidR="000415C0" w:rsidRPr="00ED0F7E" w:rsidRDefault="007769E2" w:rsidP="007769E2">
      <w:pPr>
        <w:tabs>
          <w:tab w:val="left" w:pos="709"/>
        </w:tabs>
        <w:spacing w:line="100" w:lineRule="atLeast"/>
        <w:ind w:left="1100" w:hangingChars="500" w:hanging="1100"/>
      </w:pPr>
      <w:r w:rsidRPr="00ED0F7E">
        <w:rPr>
          <w:rFonts w:hint="eastAsia"/>
        </w:rPr>
        <w:t xml:space="preserve">　　　□　</w:t>
      </w:r>
      <w:r w:rsidR="00896E53" w:rsidRPr="00ED0F7E">
        <w:rPr>
          <w:rFonts w:hint="eastAsia"/>
        </w:rPr>
        <w:t>禁忌の確認や専門家への相談を促す掲示・表示</w:t>
      </w:r>
      <w:r w:rsidR="000415C0" w:rsidRPr="00ED0F7E">
        <w:rPr>
          <w:rFonts w:hint="eastAsia"/>
        </w:rPr>
        <w:t>を行うとともに、購入者にその内容が適切に伝わる取組を行う。</w:t>
      </w:r>
    </w:p>
    <w:p w14:paraId="4F8D736A" w14:textId="77777777" w:rsidR="00896E53" w:rsidRPr="00ED0F7E" w:rsidRDefault="00896E53" w:rsidP="001724F9">
      <w:pPr>
        <w:tabs>
          <w:tab w:val="left" w:pos="772"/>
        </w:tabs>
        <w:spacing w:line="100" w:lineRule="atLeast"/>
        <w:rPr>
          <w:rFonts w:ascii="ＭＳ ゴシック" w:eastAsia="ＭＳ ゴシック" w:hAnsi="ＭＳ ゴシック"/>
        </w:rPr>
      </w:pPr>
      <w:r w:rsidRPr="00ED0F7E">
        <w:rPr>
          <w:rFonts w:hint="eastAsia"/>
        </w:rPr>
        <w:t xml:space="preserve">　</w:t>
      </w:r>
      <w:r w:rsidRPr="00ED0F7E">
        <w:rPr>
          <w:rFonts w:ascii="ＭＳ ゴシック" w:eastAsia="ＭＳ ゴシック" w:hAnsi="ＭＳ ゴシック" w:hint="eastAsia"/>
        </w:rPr>
        <w:t xml:space="preserve">　　④ </w:t>
      </w:r>
      <w:r w:rsidR="00364121" w:rsidRPr="00ED0F7E">
        <w:rPr>
          <w:rFonts w:ascii="ＭＳ ゴシック" w:eastAsia="ＭＳ ゴシック" w:hAnsi="ＭＳ ゴシック" w:hint="eastAsia"/>
        </w:rPr>
        <w:t>第２</w:t>
      </w:r>
      <w:r w:rsidRPr="00ED0F7E">
        <w:rPr>
          <w:rFonts w:ascii="ＭＳ ゴシック" w:eastAsia="ＭＳ ゴシック" w:hAnsi="ＭＳ ゴシック" w:hint="eastAsia"/>
        </w:rPr>
        <w:t>類医薬品</w:t>
      </w:r>
      <w:r w:rsidR="00364121" w:rsidRPr="00ED0F7E">
        <w:rPr>
          <w:rFonts w:ascii="ＭＳ ゴシック" w:eastAsia="ＭＳ ゴシック" w:hAnsi="ＭＳ ゴシック" w:hint="eastAsia"/>
        </w:rPr>
        <w:t>（指定第２</w:t>
      </w:r>
      <w:r w:rsidR="000415C0" w:rsidRPr="00ED0F7E">
        <w:rPr>
          <w:rFonts w:ascii="ＭＳ ゴシック" w:eastAsia="ＭＳ ゴシック" w:hAnsi="ＭＳ ゴシック" w:hint="eastAsia"/>
        </w:rPr>
        <w:t>類医薬品を含む）</w:t>
      </w:r>
      <w:r w:rsidR="00364121" w:rsidRPr="00ED0F7E">
        <w:rPr>
          <w:rFonts w:ascii="ＭＳ ゴシック" w:eastAsia="ＭＳ ゴシック" w:hAnsi="ＭＳ ゴシック" w:hint="eastAsia"/>
        </w:rPr>
        <w:t>又は第３</w:t>
      </w:r>
      <w:r w:rsidRPr="00ED0F7E">
        <w:rPr>
          <w:rFonts w:ascii="ＭＳ ゴシック" w:eastAsia="ＭＳ ゴシック" w:hAnsi="ＭＳ ゴシック" w:hint="eastAsia"/>
        </w:rPr>
        <w:t>類医薬品について</w:t>
      </w:r>
    </w:p>
    <w:p w14:paraId="00919C61" w14:textId="77777777" w:rsidR="001724F9" w:rsidRPr="00ED0F7E" w:rsidRDefault="00364121" w:rsidP="007769E2">
      <w:pPr>
        <w:tabs>
          <w:tab w:val="left" w:pos="709"/>
        </w:tabs>
        <w:spacing w:line="100" w:lineRule="atLeast"/>
        <w:ind w:left="1100" w:hangingChars="500" w:hanging="1100"/>
      </w:pPr>
      <w:r w:rsidRPr="00ED0F7E">
        <w:rPr>
          <w:rFonts w:hint="eastAsia"/>
        </w:rPr>
        <w:t xml:space="preserve">　　　□　第２類医薬品又は第３</w:t>
      </w:r>
      <w:r w:rsidR="00896E53" w:rsidRPr="00ED0F7E">
        <w:rPr>
          <w:rFonts w:hint="eastAsia"/>
        </w:rPr>
        <w:t>類医薬品の情報提供は、薬剤師又は登録販売者が情報提供を行う場所において行う。</w:t>
      </w:r>
    </w:p>
    <w:p w14:paraId="6D28D3CE" w14:textId="77777777" w:rsidR="001E71D9" w:rsidRPr="00ED0F7E" w:rsidRDefault="001E71D9" w:rsidP="00DC49F1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 w:rsidRPr="00ED0F7E">
        <w:rPr>
          <w:rFonts w:hint="eastAsia"/>
          <w:sz w:val="24"/>
          <w:szCs w:val="24"/>
        </w:rPr>
        <w:t xml:space="preserve">　</w:t>
      </w:r>
      <w:r w:rsidR="001724F9" w:rsidRPr="00ED0F7E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ED0F7E">
        <w:rPr>
          <w:rFonts w:ascii="ＭＳ ゴシック" w:eastAsia="ＭＳ ゴシック" w:hAnsi="ＭＳ ゴシック" w:hint="eastAsia"/>
          <w:sz w:val="24"/>
          <w:szCs w:val="24"/>
        </w:rPr>
        <w:t xml:space="preserve">　プライバシーの配慮</w:t>
      </w:r>
    </w:p>
    <w:p w14:paraId="52528A3C" w14:textId="77777777" w:rsidR="00A17A78" w:rsidRPr="00ED0F7E" w:rsidRDefault="00A17A78" w:rsidP="00F5743E">
      <w:pPr>
        <w:ind w:left="1100" w:hangingChars="500" w:hanging="1100"/>
      </w:pPr>
      <w:r w:rsidRPr="00ED0F7E">
        <w:rPr>
          <w:rFonts w:hint="eastAsia"/>
        </w:rPr>
        <w:t xml:space="preserve">　　　□　薬局内に相談室を設置する。</w:t>
      </w:r>
      <w:r w:rsidR="00E06C07" w:rsidRPr="00ED0F7E">
        <w:rPr>
          <w:rFonts w:hint="eastAsia"/>
        </w:rPr>
        <w:t xml:space="preserve"> </w:t>
      </w:r>
      <w:r w:rsidRPr="00ED0F7E">
        <w:rPr>
          <w:rFonts w:hint="eastAsia"/>
        </w:rPr>
        <w:t>□　医薬品の交付場所（投薬</w:t>
      </w:r>
      <w:r w:rsidR="00E06C07" w:rsidRPr="00ED0F7E">
        <w:rPr>
          <w:rFonts w:hint="eastAsia"/>
        </w:rPr>
        <w:t>ｶｳﾝﾀｰ</w:t>
      </w:r>
      <w:r w:rsidRPr="00ED0F7E">
        <w:rPr>
          <w:rFonts w:hint="eastAsia"/>
        </w:rPr>
        <w:t>）に仕切りを設置する。</w:t>
      </w:r>
    </w:p>
    <w:p w14:paraId="438E03AD" w14:textId="77777777" w:rsidR="00A17A78" w:rsidRPr="00ED0F7E" w:rsidRDefault="00A17A78" w:rsidP="00F5743E">
      <w:pPr>
        <w:ind w:left="1100" w:hangingChars="500" w:hanging="1100"/>
      </w:pPr>
      <w:r w:rsidRPr="00ED0F7E">
        <w:rPr>
          <w:rFonts w:hint="eastAsia"/>
        </w:rPr>
        <w:t xml:space="preserve">　　　□　その他（</w:t>
      </w:r>
      <w:r w:rsidR="00C25A57" w:rsidRPr="00ED0F7E">
        <w:rPr>
          <w:rFonts w:hint="eastAsia"/>
        </w:rPr>
        <w:tab/>
      </w:r>
      <w:r w:rsidR="00C25A57" w:rsidRPr="00ED0F7E">
        <w:rPr>
          <w:rFonts w:hint="eastAsia"/>
        </w:rPr>
        <w:tab/>
      </w:r>
      <w:r w:rsidR="00C25A57" w:rsidRPr="00ED0F7E">
        <w:rPr>
          <w:rFonts w:hint="eastAsia"/>
        </w:rPr>
        <w:tab/>
      </w:r>
      <w:r w:rsidR="00C25A57" w:rsidRPr="00ED0F7E">
        <w:rPr>
          <w:rFonts w:hint="eastAsia"/>
        </w:rPr>
        <w:tab/>
      </w:r>
      <w:r w:rsidR="00C25A57" w:rsidRPr="00ED0F7E">
        <w:rPr>
          <w:rFonts w:hint="eastAsia"/>
        </w:rPr>
        <w:tab/>
      </w:r>
      <w:r w:rsidR="00C25A57" w:rsidRPr="00ED0F7E">
        <w:rPr>
          <w:rFonts w:hint="eastAsia"/>
        </w:rPr>
        <w:tab/>
      </w:r>
      <w:r w:rsidR="00C25A57" w:rsidRPr="00ED0F7E">
        <w:rPr>
          <w:rFonts w:hint="eastAsia"/>
        </w:rPr>
        <w:tab/>
      </w:r>
      <w:r w:rsidR="00C25A57" w:rsidRPr="00ED0F7E">
        <w:rPr>
          <w:rFonts w:hint="eastAsia"/>
        </w:rPr>
        <w:tab/>
        <w:t xml:space="preserve">      </w:t>
      </w:r>
      <w:r w:rsidRPr="00ED0F7E">
        <w:rPr>
          <w:rFonts w:hint="eastAsia"/>
        </w:rPr>
        <w:t>）</w:t>
      </w:r>
    </w:p>
    <w:p w14:paraId="3A2FE28F" w14:textId="77777777" w:rsidR="00F66E9E" w:rsidRPr="00ED0F7E" w:rsidRDefault="00C657BA" w:rsidP="00C657BA">
      <w:pPr>
        <w:ind w:leftChars="100" w:left="118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ED0F7E">
        <w:rPr>
          <w:rFonts w:ascii="ＭＳ ゴシック" w:eastAsia="ＭＳ ゴシック" w:hAnsi="ＭＳ ゴシック" w:hint="eastAsia"/>
          <w:sz w:val="24"/>
          <w:szCs w:val="24"/>
        </w:rPr>
        <w:t xml:space="preserve">6　</w:t>
      </w:r>
      <w:r w:rsidR="00F66E9E" w:rsidRPr="00ED0F7E">
        <w:rPr>
          <w:rFonts w:ascii="ＭＳ ゴシック" w:eastAsia="ＭＳ ゴシック" w:hAnsi="ＭＳ ゴシック" w:hint="eastAsia"/>
          <w:sz w:val="24"/>
          <w:szCs w:val="24"/>
        </w:rPr>
        <w:t>情報（法令の改正、緊急医薬品情報等）の入手手段について</w:t>
      </w:r>
    </w:p>
    <w:p w14:paraId="5A135234" w14:textId="77777777" w:rsidR="00F66E9E" w:rsidRPr="00ED0F7E" w:rsidRDefault="00F66E9E" w:rsidP="00F5743E">
      <w:pPr>
        <w:ind w:left="1100" w:hangingChars="500" w:hanging="1100"/>
      </w:pPr>
      <w:r w:rsidRPr="00ED0F7E">
        <w:rPr>
          <w:rFonts w:hint="eastAsia"/>
        </w:rPr>
        <w:t xml:space="preserve">　　　□　県、関係団体等から入手　　□　関係団体広報誌又は業界新聞、雑誌等</w:t>
      </w:r>
    </w:p>
    <w:p w14:paraId="32456EF5" w14:textId="77777777" w:rsidR="00F66E9E" w:rsidRPr="00ED0F7E" w:rsidRDefault="00F66E9E" w:rsidP="00F5743E">
      <w:pPr>
        <w:ind w:left="1100" w:hangingChars="500" w:hanging="1100"/>
      </w:pPr>
      <w:r w:rsidRPr="00ED0F7E">
        <w:rPr>
          <w:rFonts w:hint="eastAsia"/>
        </w:rPr>
        <w:t xml:space="preserve">　　　□　各種研修会等に出席　　　　□　インターネットを利用　　□　その他（　　　</w:t>
      </w:r>
      <w:r w:rsidR="00E06C07" w:rsidRPr="00ED0F7E">
        <w:rPr>
          <w:rFonts w:hint="eastAsia"/>
        </w:rPr>
        <w:t xml:space="preserve">　</w:t>
      </w:r>
      <w:r w:rsidRPr="00ED0F7E">
        <w:rPr>
          <w:rFonts w:hint="eastAsia"/>
        </w:rPr>
        <w:t xml:space="preserve">　）</w:t>
      </w:r>
    </w:p>
    <w:sectPr w:rsidR="00F66E9E" w:rsidRPr="00ED0F7E" w:rsidSect="00AB2D0C">
      <w:footerReference w:type="even" r:id="rId7"/>
      <w:pgSz w:w="11906" w:h="16838" w:code="9"/>
      <w:pgMar w:top="993" w:right="991" w:bottom="851" w:left="993" w:header="567" w:footer="284" w:gutter="0"/>
      <w:pgNumType w:start="39"/>
      <w:cols w:space="425"/>
      <w:docGrid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94D7" w14:textId="77777777" w:rsidR="0006480E" w:rsidRDefault="0006480E">
      <w:r>
        <w:separator/>
      </w:r>
    </w:p>
  </w:endnote>
  <w:endnote w:type="continuationSeparator" w:id="0">
    <w:p w14:paraId="187FDE77" w14:textId="77777777" w:rsidR="0006480E" w:rsidRDefault="0006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6D60" w14:textId="77777777" w:rsidR="002110EE" w:rsidRDefault="002110EE" w:rsidP="00DA4D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0ED304" w14:textId="77777777" w:rsidR="002110EE" w:rsidRDefault="002110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6D38" w14:textId="77777777" w:rsidR="0006480E" w:rsidRDefault="0006480E">
      <w:r>
        <w:separator/>
      </w:r>
    </w:p>
  </w:footnote>
  <w:footnote w:type="continuationSeparator" w:id="0">
    <w:p w14:paraId="22106DDD" w14:textId="77777777" w:rsidR="0006480E" w:rsidRDefault="0006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4D3"/>
    <w:multiLevelType w:val="hybridMultilevel"/>
    <w:tmpl w:val="A04E73F2"/>
    <w:lvl w:ilvl="0" w:tplc="A3020C48">
      <w:start w:val="2"/>
      <w:numFmt w:val="bullet"/>
      <w:lvlText w:val="□"/>
      <w:lvlJc w:val="left"/>
      <w:pPr>
        <w:tabs>
          <w:tab w:val="num" w:pos="855"/>
        </w:tabs>
        <w:ind w:left="8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960727"/>
    <w:multiLevelType w:val="hybridMultilevel"/>
    <w:tmpl w:val="8C54E12E"/>
    <w:lvl w:ilvl="0" w:tplc="2C9CC802">
      <w:start w:val="3"/>
      <w:numFmt w:val="bullet"/>
      <w:lvlText w:val="□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28B97E0F"/>
    <w:multiLevelType w:val="singleLevel"/>
    <w:tmpl w:val="BAE20C8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2AEC6694"/>
    <w:multiLevelType w:val="singleLevel"/>
    <w:tmpl w:val="1826AFE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30F6154E"/>
    <w:multiLevelType w:val="singleLevel"/>
    <w:tmpl w:val="0AE6554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465D2C67"/>
    <w:multiLevelType w:val="singleLevel"/>
    <w:tmpl w:val="68A8694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5E7749A0"/>
    <w:multiLevelType w:val="singleLevel"/>
    <w:tmpl w:val="D26C2414"/>
    <w:lvl w:ilvl="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  <w:lang w:val="en-U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A2"/>
    <w:rsid w:val="000108AD"/>
    <w:rsid w:val="00013E42"/>
    <w:rsid w:val="00016AD9"/>
    <w:rsid w:val="000356F3"/>
    <w:rsid w:val="000415C0"/>
    <w:rsid w:val="000574B6"/>
    <w:rsid w:val="0006480E"/>
    <w:rsid w:val="00067EA2"/>
    <w:rsid w:val="00076260"/>
    <w:rsid w:val="000E562F"/>
    <w:rsid w:val="000E6353"/>
    <w:rsid w:val="00103F6B"/>
    <w:rsid w:val="00114962"/>
    <w:rsid w:val="00127739"/>
    <w:rsid w:val="00135FE7"/>
    <w:rsid w:val="0015336B"/>
    <w:rsid w:val="001724F9"/>
    <w:rsid w:val="00186910"/>
    <w:rsid w:val="00186BBE"/>
    <w:rsid w:val="0018717E"/>
    <w:rsid w:val="00191523"/>
    <w:rsid w:val="00196747"/>
    <w:rsid w:val="001E71D9"/>
    <w:rsid w:val="002109E7"/>
    <w:rsid w:val="002110EE"/>
    <w:rsid w:val="00221486"/>
    <w:rsid w:val="00277BA9"/>
    <w:rsid w:val="00280E72"/>
    <w:rsid w:val="002846F7"/>
    <w:rsid w:val="002C608B"/>
    <w:rsid w:val="002D78A0"/>
    <w:rsid w:val="002F0266"/>
    <w:rsid w:val="002F0940"/>
    <w:rsid w:val="00304273"/>
    <w:rsid w:val="00305173"/>
    <w:rsid w:val="00314A5E"/>
    <w:rsid w:val="00315589"/>
    <w:rsid w:val="003331E0"/>
    <w:rsid w:val="00335BFB"/>
    <w:rsid w:val="003364ED"/>
    <w:rsid w:val="00337498"/>
    <w:rsid w:val="00352929"/>
    <w:rsid w:val="00364121"/>
    <w:rsid w:val="00371AF9"/>
    <w:rsid w:val="0037553D"/>
    <w:rsid w:val="0039701D"/>
    <w:rsid w:val="003A5E5E"/>
    <w:rsid w:val="003D5E36"/>
    <w:rsid w:val="003E45CF"/>
    <w:rsid w:val="003E5B62"/>
    <w:rsid w:val="003F00E9"/>
    <w:rsid w:val="00403178"/>
    <w:rsid w:val="00425331"/>
    <w:rsid w:val="004407FC"/>
    <w:rsid w:val="00452552"/>
    <w:rsid w:val="0045361F"/>
    <w:rsid w:val="00455E0F"/>
    <w:rsid w:val="00463F5A"/>
    <w:rsid w:val="00464930"/>
    <w:rsid w:val="0048369D"/>
    <w:rsid w:val="004A1CA9"/>
    <w:rsid w:val="004A6EE7"/>
    <w:rsid w:val="004C0525"/>
    <w:rsid w:val="004D3D7D"/>
    <w:rsid w:val="004D66FA"/>
    <w:rsid w:val="00516B24"/>
    <w:rsid w:val="005325E1"/>
    <w:rsid w:val="0055559F"/>
    <w:rsid w:val="00556EBB"/>
    <w:rsid w:val="00563942"/>
    <w:rsid w:val="00574ED5"/>
    <w:rsid w:val="005802BE"/>
    <w:rsid w:val="00597E13"/>
    <w:rsid w:val="005B5112"/>
    <w:rsid w:val="005B5D66"/>
    <w:rsid w:val="005C4FB4"/>
    <w:rsid w:val="005E68D0"/>
    <w:rsid w:val="00604988"/>
    <w:rsid w:val="00616CB3"/>
    <w:rsid w:val="00631128"/>
    <w:rsid w:val="00636FD0"/>
    <w:rsid w:val="0064019E"/>
    <w:rsid w:val="00652220"/>
    <w:rsid w:val="0065556F"/>
    <w:rsid w:val="0066025E"/>
    <w:rsid w:val="00663836"/>
    <w:rsid w:val="00671EC1"/>
    <w:rsid w:val="00692442"/>
    <w:rsid w:val="00692FD4"/>
    <w:rsid w:val="00693F8E"/>
    <w:rsid w:val="006A2C7C"/>
    <w:rsid w:val="006B56B6"/>
    <w:rsid w:val="006B62A3"/>
    <w:rsid w:val="006C0A63"/>
    <w:rsid w:val="006C2615"/>
    <w:rsid w:val="006C63B4"/>
    <w:rsid w:val="006C7145"/>
    <w:rsid w:val="006D44F8"/>
    <w:rsid w:val="006D4633"/>
    <w:rsid w:val="006E1020"/>
    <w:rsid w:val="006F544F"/>
    <w:rsid w:val="00700877"/>
    <w:rsid w:val="00710AE9"/>
    <w:rsid w:val="00716139"/>
    <w:rsid w:val="007239A8"/>
    <w:rsid w:val="00724B7A"/>
    <w:rsid w:val="007251D0"/>
    <w:rsid w:val="007273AB"/>
    <w:rsid w:val="00735C90"/>
    <w:rsid w:val="007402D6"/>
    <w:rsid w:val="00744531"/>
    <w:rsid w:val="0076699C"/>
    <w:rsid w:val="007769E2"/>
    <w:rsid w:val="00777FDB"/>
    <w:rsid w:val="00783A34"/>
    <w:rsid w:val="007A4A6D"/>
    <w:rsid w:val="007A50C9"/>
    <w:rsid w:val="007B4837"/>
    <w:rsid w:val="007E60D5"/>
    <w:rsid w:val="007F125F"/>
    <w:rsid w:val="008134ED"/>
    <w:rsid w:val="0082083C"/>
    <w:rsid w:val="00856466"/>
    <w:rsid w:val="0086030C"/>
    <w:rsid w:val="00865EF7"/>
    <w:rsid w:val="00880749"/>
    <w:rsid w:val="00896E53"/>
    <w:rsid w:val="008B033B"/>
    <w:rsid w:val="008C6053"/>
    <w:rsid w:val="008D102A"/>
    <w:rsid w:val="008D4B61"/>
    <w:rsid w:val="008D5BB5"/>
    <w:rsid w:val="008F2F7D"/>
    <w:rsid w:val="00921ADC"/>
    <w:rsid w:val="00926BF7"/>
    <w:rsid w:val="00937ACD"/>
    <w:rsid w:val="00940002"/>
    <w:rsid w:val="009B32CF"/>
    <w:rsid w:val="009C34C4"/>
    <w:rsid w:val="009E2524"/>
    <w:rsid w:val="00A0343B"/>
    <w:rsid w:val="00A04BAE"/>
    <w:rsid w:val="00A15450"/>
    <w:rsid w:val="00A17A78"/>
    <w:rsid w:val="00A2656B"/>
    <w:rsid w:val="00A406B1"/>
    <w:rsid w:val="00A42688"/>
    <w:rsid w:val="00A43A5A"/>
    <w:rsid w:val="00A54A6E"/>
    <w:rsid w:val="00A6655C"/>
    <w:rsid w:val="00A74DB0"/>
    <w:rsid w:val="00A76822"/>
    <w:rsid w:val="00A82BAC"/>
    <w:rsid w:val="00AA508F"/>
    <w:rsid w:val="00AA7A8E"/>
    <w:rsid w:val="00AB2D0C"/>
    <w:rsid w:val="00AC2850"/>
    <w:rsid w:val="00B136B4"/>
    <w:rsid w:val="00B350A1"/>
    <w:rsid w:val="00B4298F"/>
    <w:rsid w:val="00B474F6"/>
    <w:rsid w:val="00B604D5"/>
    <w:rsid w:val="00B769C9"/>
    <w:rsid w:val="00BB03E3"/>
    <w:rsid w:val="00BB4734"/>
    <w:rsid w:val="00BC631E"/>
    <w:rsid w:val="00C0578F"/>
    <w:rsid w:val="00C13269"/>
    <w:rsid w:val="00C16094"/>
    <w:rsid w:val="00C25A57"/>
    <w:rsid w:val="00C260A2"/>
    <w:rsid w:val="00C346C5"/>
    <w:rsid w:val="00C4692F"/>
    <w:rsid w:val="00C528E0"/>
    <w:rsid w:val="00C60725"/>
    <w:rsid w:val="00C615BD"/>
    <w:rsid w:val="00C61ACB"/>
    <w:rsid w:val="00C64E5A"/>
    <w:rsid w:val="00C657BA"/>
    <w:rsid w:val="00C6673D"/>
    <w:rsid w:val="00C76A67"/>
    <w:rsid w:val="00CA464B"/>
    <w:rsid w:val="00CA6AE9"/>
    <w:rsid w:val="00CB2F58"/>
    <w:rsid w:val="00CD2132"/>
    <w:rsid w:val="00CF0018"/>
    <w:rsid w:val="00D2431F"/>
    <w:rsid w:val="00D248B6"/>
    <w:rsid w:val="00D27F1B"/>
    <w:rsid w:val="00D31D21"/>
    <w:rsid w:val="00D34A07"/>
    <w:rsid w:val="00D43248"/>
    <w:rsid w:val="00D44AD4"/>
    <w:rsid w:val="00D53C59"/>
    <w:rsid w:val="00D76FB7"/>
    <w:rsid w:val="00DA4DA2"/>
    <w:rsid w:val="00DA79D5"/>
    <w:rsid w:val="00DC49F1"/>
    <w:rsid w:val="00DD413E"/>
    <w:rsid w:val="00DE09E1"/>
    <w:rsid w:val="00E005DA"/>
    <w:rsid w:val="00E03048"/>
    <w:rsid w:val="00E06C07"/>
    <w:rsid w:val="00E15876"/>
    <w:rsid w:val="00E25EB2"/>
    <w:rsid w:val="00E27330"/>
    <w:rsid w:val="00E506E5"/>
    <w:rsid w:val="00E6089E"/>
    <w:rsid w:val="00E72F65"/>
    <w:rsid w:val="00E86B9E"/>
    <w:rsid w:val="00EA5239"/>
    <w:rsid w:val="00EB1750"/>
    <w:rsid w:val="00EC0F6C"/>
    <w:rsid w:val="00ED0F7E"/>
    <w:rsid w:val="00EE26BB"/>
    <w:rsid w:val="00EF31AF"/>
    <w:rsid w:val="00EF3E4B"/>
    <w:rsid w:val="00F050C9"/>
    <w:rsid w:val="00F2612F"/>
    <w:rsid w:val="00F261C1"/>
    <w:rsid w:val="00F2745E"/>
    <w:rsid w:val="00F45ADA"/>
    <w:rsid w:val="00F5743E"/>
    <w:rsid w:val="00F66E9E"/>
    <w:rsid w:val="00F8537B"/>
    <w:rsid w:val="00F85A96"/>
    <w:rsid w:val="00FD401E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3200B0"/>
  <w15:chartTrackingRefBased/>
  <w15:docId w15:val="{61DC4E77-A8B9-4D79-B7A5-7CEE8DB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B61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35F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1169</Words>
  <Characters>252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医薬品の管理棟に関する申告書</vt:lpstr>
      <vt:lpstr>医薬品の管理棟に関する申告書</vt:lpstr>
    </vt:vector>
  </TitlesOfParts>
  <Company>熊本市保健所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医薬品の管理棟に関する申告書</dc:title>
  <dc:subject/>
  <dc:creator>kaimoto</dc:creator>
  <cp:keywords/>
  <cp:lastModifiedBy>横山　亜希子</cp:lastModifiedBy>
  <cp:revision>4</cp:revision>
  <cp:lastPrinted>2014-06-06T05:29:00Z</cp:lastPrinted>
  <dcterms:created xsi:type="dcterms:W3CDTF">2023-08-22T03:03:00Z</dcterms:created>
  <dcterms:modified xsi:type="dcterms:W3CDTF">2023-09-11T01:50:00Z</dcterms:modified>
</cp:coreProperties>
</file>