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B8" w:rsidRPr="005A0DC1" w:rsidRDefault="00457EB8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5A0DC1">
        <w:rPr>
          <w:rFonts w:asciiTheme="minorEastAsia" w:eastAsiaTheme="minorEastAsia" w:hAnsiTheme="minorEastAsia" w:hint="eastAsia"/>
          <w:sz w:val="21"/>
          <w:szCs w:val="21"/>
        </w:rPr>
        <w:t>様式第３５</w:t>
      </w:r>
    </w:p>
    <w:p w:rsidR="00457EB8" w:rsidRPr="008548F7" w:rsidRDefault="00457EB8" w:rsidP="00B30931">
      <w:pPr>
        <w:widowControl/>
        <w:jc w:val="left"/>
      </w:pPr>
    </w:p>
    <w:p w:rsidR="00457EB8" w:rsidRPr="008548F7" w:rsidRDefault="00457EB8" w:rsidP="00B30931">
      <w:pPr>
        <w:widowControl/>
        <w:jc w:val="center"/>
      </w:pPr>
      <w:r w:rsidRPr="008548F7">
        <w:rPr>
          <w:rFonts w:hint="eastAsia"/>
        </w:rPr>
        <w:t>火薬庫用途廃止届</w:t>
      </w:r>
    </w:p>
    <w:p w:rsidR="00457EB8" w:rsidRPr="008548F7" w:rsidRDefault="00457EB8" w:rsidP="00B30931">
      <w:pPr>
        <w:widowControl/>
        <w:jc w:val="left"/>
      </w:pPr>
    </w:p>
    <w:p w:rsidR="00457EB8" w:rsidRPr="008548F7" w:rsidRDefault="00457EB8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:rsidR="00457EB8" w:rsidRPr="008548F7" w:rsidRDefault="00457EB8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457EB8" w:rsidRPr="008548F7" w:rsidRDefault="00457EB8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457EB8" w:rsidRPr="008548F7" w:rsidRDefault="00457EB8" w:rsidP="0021435C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21435C">
        <w:rPr>
          <w:rFonts w:hint="eastAsia"/>
          <w:kern w:val="0"/>
        </w:rPr>
        <w:t xml:space="preserve">　</w:t>
      </w:r>
      <w:bookmarkStart w:id="0" w:name="_GoBack"/>
      <w:bookmarkEnd w:id="0"/>
    </w:p>
    <w:p w:rsidR="00457EB8" w:rsidRPr="008548F7" w:rsidRDefault="00457EB8" w:rsidP="00B30931">
      <w:pPr>
        <w:wordWrap w:val="0"/>
        <w:ind w:leftChars="-135" w:hangingChars="135" w:hanging="283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457EB8" w:rsidRPr="008548F7" w:rsidRDefault="00457EB8" w:rsidP="00B30931">
      <w:pPr>
        <w:widowControl/>
        <w:jc w:val="left"/>
      </w:pPr>
      <w:r w:rsidRPr="008548F7">
        <w:rPr>
          <w:rFonts w:hint="eastAsia"/>
        </w:rPr>
        <w:t xml:space="preserve">　火薬庫の用途を廃止したので、火薬類取締法第</w:t>
      </w:r>
      <w:r>
        <w:rPr>
          <w:rFonts w:hint="eastAsia"/>
        </w:rPr>
        <w:t>１６</w:t>
      </w:r>
      <w:r w:rsidRPr="008548F7">
        <w:rPr>
          <w:rFonts w:hint="eastAsia"/>
        </w:rPr>
        <w:t>条第２項の規定により、次のとおり届け出ます。</w:t>
      </w:r>
    </w:p>
    <w:tbl>
      <w:tblPr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6"/>
        <w:gridCol w:w="5907"/>
      </w:tblGrid>
      <w:tr w:rsidR="00457EB8" w:rsidRPr="008548F7" w:rsidTr="00AC286C">
        <w:trPr>
          <w:trHeight w:val="686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名称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57EB8" w:rsidRPr="008548F7" w:rsidTr="00AC286C">
        <w:trPr>
          <w:trHeight w:val="686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事務所所在地（電話）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57EB8" w:rsidRPr="008548F7" w:rsidTr="00AC286C">
        <w:trPr>
          <w:trHeight w:val="686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火薬庫所在地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57EB8" w:rsidRPr="008548F7" w:rsidTr="00AC286C">
        <w:trPr>
          <w:trHeight w:val="696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spacing w:val="1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許可</w:t>
            </w:r>
            <w:r w:rsidRPr="008548F7">
              <w:rPr>
                <w:rFonts w:hint="eastAsia"/>
                <w:szCs w:val="21"/>
              </w:rPr>
              <w:t>年月日</w:t>
            </w:r>
            <w:r w:rsidRPr="008548F7">
              <w:rPr>
                <w:rFonts w:hint="eastAsia"/>
                <w:kern w:val="0"/>
                <w:szCs w:val="21"/>
              </w:rPr>
              <w:t>及び許可番号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spacing w:line="300" w:lineRule="auto"/>
              <w:jc w:val="right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年　　　月　　　日　　　　　　第　　　　号</w:t>
            </w:r>
          </w:p>
        </w:tc>
      </w:tr>
      <w:tr w:rsidR="00457EB8" w:rsidRPr="008548F7" w:rsidTr="00AC286C">
        <w:trPr>
          <w:trHeight w:val="766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廃止年月日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9D30A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8548F7">
              <w:rPr>
                <w:rFonts w:hint="eastAsia"/>
                <w:szCs w:val="21"/>
              </w:rPr>
              <w:t>年　　　月　　　日</w:t>
            </w:r>
          </w:p>
        </w:tc>
      </w:tr>
      <w:tr w:rsidR="00457EB8" w:rsidRPr="008548F7" w:rsidTr="00AC286C">
        <w:trPr>
          <w:trHeight w:val="834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残火薬類の措置状況</w:t>
            </w:r>
          </w:p>
        </w:tc>
        <w:tc>
          <w:tcPr>
            <w:tcW w:w="5907" w:type="dxa"/>
          </w:tcPr>
          <w:p w:rsidR="00457EB8" w:rsidRPr="008548F7" w:rsidRDefault="00457EB8" w:rsidP="00266435">
            <w:pPr>
              <w:spacing w:line="276" w:lineRule="auto"/>
              <w:jc w:val="right"/>
              <w:rPr>
                <w:szCs w:val="21"/>
              </w:rPr>
            </w:pPr>
          </w:p>
        </w:tc>
      </w:tr>
      <w:tr w:rsidR="00457EB8" w:rsidRPr="008548F7" w:rsidTr="00AC286C">
        <w:trPr>
          <w:trHeight w:val="845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5907" w:type="dxa"/>
          </w:tcPr>
          <w:p w:rsidR="00457EB8" w:rsidRPr="008548F7" w:rsidRDefault="00457EB8" w:rsidP="00266435">
            <w:pPr>
              <w:spacing w:line="276" w:lineRule="auto"/>
              <w:jc w:val="right"/>
              <w:rPr>
                <w:szCs w:val="21"/>
              </w:rPr>
            </w:pPr>
          </w:p>
        </w:tc>
      </w:tr>
      <w:tr w:rsidR="00457EB8" w:rsidRPr="008548F7" w:rsidTr="00AC286C">
        <w:trPr>
          <w:trHeight w:val="284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snapToGrid w:val="0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snapToGrid w:val="0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経　　過　　欄</w:t>
            </w:r>
          </w:p>
        </w:tc>
      </w:tr>
      <w:tr w:rsidR="00457EB8" w:rsidRPr="008548F7" w:rsidTr="00AC286C">
        <w:trPr>
          <w:trHeight w:val="934"/>
        </w:trPr>
        <w:tc>
          <w:tcPr>
            <w:tcW w:w="2706" w:type="dxa"/>
            <w:vAlign w:val="center"/>
          </w:tcPr>
          <w:p w:rsidR="00457EB8" w:rsidRPr="008548F7" w:rsidRDefault="00457EB8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:rsidR="00457EB8" w:rsidRPr="008548F7" w:rsidRDefault="00457EB8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457EB8" w:rsidRPr="008548F7" w:rsidRDefault="00457EB8" w:rsidP="00AC286C">
      <w:pPr>
        <w:rPr>
          <w:szCs w:val="21"/>
        </w:rPr>
      </w:pPr>
      <w:r w:rsidRPr="008548F7">
        <w:rPr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8548F7">
        <w:rPr>
          <w:rFonts w:hint="eastAsia"/>
          <w:szCs w:val="21"/>
        </w:rPr>
        <w:t>１</w:t>
      </w:r>
      <w:r w:rsidR="008D0CAE">
        <w:rPr>
          <w:szCs w:val="21"/>
        </w:rPr>
        <w:t xml:space="preserve">　この用紙の大きさは、日本</w:t>
      </w:r>
      <w:r w:rsidR="008D0CAE">
        <w:rPr>
          <w:rFonts w:hint="eastAsia"/>
          <w:szCs w:val="21"/>
        </w:rPr>
        <w:t>産業</w:t>
      </w:r>
      <w:r w:rsidRPr="008548F7">
        <w:rPr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szCs w:val="21"/>
        </w:rPr>
        <w:t>とすること。</w:t>
      </w:r>
    </w:p>
    <w:p w:rsidR="00457EB8" w:rsidRPr="008548F7" w:rsidRDefault="00457EB8" w:rsidP="00AC286C">
      <w:pPr>
        <w:ind w:leftChars="300" w:left="840" w:hangingChars="100" w:hanging="210"/>
        <w:rPr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576103" w:rsidRDefault="00457EB8" w:rsidP="005A0DC1">
      <w:pPr>
        <w:ind w:firstLineChars="300" w:firstLine="630"/>
      </w:pPr>
      <w:r w:rsidRPr="008548F7">
        <w:rPr>
          <w:rFonts w:hint="eastAsia"/>
          <w:szCs w:val="21"/>
        </w:rPr>
        <w:t>３</w:t>
      </w:r>
      <w:r w:rsidRPr="008548F7">
        <w:rPr>
          <w:szCs w:val="21"/>
        </w:rPr>
        <w:t xml:space="preserve">　</w:t>
      </w:r>
      <w:r w:rsidRPr="008548F7">
        <w:rPr>
          <w:rFonts w:hint="eastAsia"/>
          <w:szCs w:val="21"/>
        </w:rPr>
        <w:t>※</w:t>
      </w:r>
      <w:r w:rsidRPr="008548F7">
        <w:rPr>
          <w:szCs w:val="21"/>
        </w:rPr>
        <w:t>印の欄は、記入しないこと。</w:t>
      </w:r>
    </w:p>
    <w:sectPr w:rsidR="00576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EB8"/>
    <w:rsid w:val="0021435C"/>
    <w:rsid w:val="00457EB8"/>
    <w:rsid w:val="00576103"/>
    <w:rsid w:val="005A0DC1"/>
    <w:rsid w:val="008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7D87E"/>
  <w15:docId w15:val="{859755D9-DF31-466F-9620-B687654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7E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7EB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熊本市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2017-04-01T14:11:00Z</dcterms:created>
  <dcterms:modified xsi:type="dcterms:W3CDTF">2020-03-03T08:48:00Z</dcterms:modified>
</cp:coreProperties>
</file>