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99"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9"/>
        <w:gridCol w:w="4715"/>
      </w:tblGrid>
      <w:tr w:rsidR="00F30B7E" w14:paraId="2860C012" w14:textId="77777777" w:rsidTr="008523F1">
        <w:trPr>
          <w:trHeight w:val="1800"/>
        </w:trPr>
        <w:tc>
          <w:tcPr>
            <w:tcW w:w="10206" w:type="dxa"/>
            <w:gridSpan w:val="2"/>
            <w:tcBorders>
              <w:bottom w:val="single" w:sz="18" w:space="0" w:color="auto"/>
            </w:tcBorders>
          </w:tcPr>
          <w:p w14:paraId="1A0975AF" w14:textId="77777777" w:rsidR="00F30B7E" w:rsidRDefault="003B5DCF" w:rsidP="00F30B7E">
            <w:pPr>
              <w:wordWrap w:val="0"/>
              <w:spacing w:line="440" w:lineRule="exact"/>
              <w:jc w:val="right"/>
              <w:rPr>
                <w:szCs w:val="21"/>
              </w:rPr>
            </w:pPr>
            <w:r>
              <w:rPr>
                <w:rFonts w:hint="eastAsia"/>
                <w:szCs w:val="21"/>
              </w:rPr>
              <w:t>令和</w:t>
            </w:r>
            <w:r w:rsidR="00F30B7E">
              <w:rPr>
                <w:rFonts w:hint="eastAsia"/>
                <w:szCs w:val="21"/>
              </w:rPr>
              <w:t xml:space="preserve">　　年　　月　　日　　</w:t>
            </w:r>
          </w:p>
          <w:p w14:paraId="77F47324" w14:textId="77777777" w:rsidR="00F30B7E" w:rsidRPr="00635EDA" w:rsidRDefault="00F30B7E" w:rsidP="00F30B7E">
            <w:pPr>
              <w:wordWrap w:val="0"/>
              <w:spacing w:line="440" w:lineRule="exact"/>
              <w:jc w:val="right"/>
              <w:rPr>
                <w:szCs w:val="21"/>
              </w:rPr>
            </w:pPr>
            <w:r w:rsidRPr="00635EDA">
              <w:rPr>
                <w:rFonts w:hint="eastAsia"/>
                <w:szCs w:val="21"/>
              </w:rPr>
              <w:t xml:space="preserve">開発行為者　住所　　　　　　　　　　　　　　　　　　　　　　　</w:t>
            </w:r>
          </w:p>
          <w:p w14:paraId="77F23199" w14:textId="22242CF0" w:rsidR="00F30B7E" w:rsidRPr="00635EDA" w:rsidRDefault="00F30B7E" w:rsidP="00635EDA">
            <w:pPr>
              <w:wordWrap w:val="0"/>
              <w:spacing w:line="440" w:lineRule="exact"/>
              <w:ind w:right="210"/>
              <w:jc w:val="right"/>
              <w:rPr>
                <w:rFonts w:ascii="ＭＳ 明朝" w:eastAsia="ＭＳ 明朝" w:hAnsi="ＭＳ 明朝" w:cs="ＭＳ 明朝"/>
                <w:szCs w:val="21"/>
              </w:rPr>
            </w:pPr>
            <w:r w:rsidRPr="00635EDA">
              <w:rPr>
                <w:rFonts w:hint="eastAsia"/>
                <w:szCs w:val="21"/>
              </w:rPr>
              <w:t xml:space="preserve">氏名　　　　　　　　　　　　　　</w:t>
            </w:r>
            <w:r w:rsidRPr="00635EDA">
              <w:rPr>
                <w:rFonts w:ascii="ＭＳ 明朝" w:eastAsia="ＭＳ 明朝" w:hAnsi="ＭＳ 明朝" w:cs="ＭＳ 明朝" w:hint="eastAsia"/>
                <w:szCs w:val="21"/>
              </w:rPr>
              <w:t xml:space="preserve">　　　　　　　　</w:t>
            </w:r>
          </w:p>
          <w:p w14:paraId="2165AECC" w14:textId="77777777" w:rsidR="00F30B7E" w:rsidRPr="00635EDA" w:rsidRDefault="00F30B7E" w:rsidP="00F30B7E">
            <w:pPr>
              <w:wordWrap w:val="0"/>
              <w:spacing w:line="440" w:lineRule="exact"/>
              <w:jc w:val="right"/>
              <w:rPr>
                <w:rFonts w:ascii="HG丸ｺﾞｼｯｸM-PRO" w:hAnsi="HG丸ｺﾞｼｯｸM-PRO" w:cs="ＭＳ 明朝"/>
                <w:szCs w:val="21"/>
              </w:rPr>
            </w:pPr>
            <w:r w:rsidRPr="00635EDA">
              <w:rPr>
                <w:rFonts w:ascii="HG丸ｺﾞｼｯｸM-PRO" w:hAnsi="HG丸ｺﾞｼｯｸM-PRO" w:cs="ＭＳ 明朝" w:hint="eastAsia"/>
                <w:szCs w:val="21"/>
              </w:rPr>
              <w:t xml:space="preserve">連絡先　　　　　　　　　　　　　　　　　　　　　　</w:t>
            </w:r>
          </w:p>
          <w:p w14:paraId="54EF9775" w14:textId="64503DA4" w:rsidR="00F30B7E" w:rsidRPr="00635EDA" w:rsidRDefault="00F30B7E" w:rsidP="00F30B7E">
            <w:pPr>
              <w:wordWrap w:val="0"/>
              <w:spacing w:line="440" w:lineRule="exact"/>
              <w:jc w:val="right"/>
              <w:rPr>
                <w:rFonts w:ascii="HG丸ｺﾞｼｯｸM-PRO" w:hAnsi="HG丸ｺﾞｼｯｸM-PRO" w:cs="ＭＳ 明朝"/>
                <w:szCs w:val="21"/>
              </w:rPr>
            </w:pPr>
            <w:r w:rsidRPr="00635EDA">
              <w:rPr>
                <w:rFonts w:ascii="HG丸ｺﾞｼｯｸM-PRO" w:hAnsi="HG丸ｺﾞｼｯｸM-PRO" w:cs="ＭＳ 明朝" w:hint="eastAsia"/>
                <w:szCs w:val="21"/>
              </w:rPr>
              <w:t xml:space="preserve">手続代行者　住所　　　　　　　　　　　　　　　　　　　　　　　</w:t>
            </w:r>
          </w:p>
          <w:p w14:paraId="06924B0F" w14:textId="0DFAE206" w:rsidR="00F30B7E" w:rsidRPr="00635EDA" w:rsidRDefault="00F30B7E" w:rsidP="00635EDA">
            <w:pPr>
              <w:wordWrap w:val="0"/>
              <w:spacing w:line="440" w:lineRule="exact"/>
              <w:ind w:right="210"/>
              <w:jc w:val="right"/>
              <w:rPr>
                <w:rFonts w:ascii="HG丸ｺﾞｼｯｸM-PRO" w:hAnsi="HG丸ｺﾞｼｯｸM-PRO" w:cs="ＭＳ 明朝"/>
                <w:szCs w:val="21"/>
              </w:rPr>
            </w:pPr>
            <w:r w:rsidRPr="00635EDA">
              <w:rPr>
                <w:rFonts w:ascii="HG丸ｺﾞｼｯｸM-PRO" w:hAnsi="HG丸ｺﾞｼｯｸM-PRO" w:cs="ＭＳ 明朝" w:hint="eastAsia"/>
                <w:szCs w:val="21"/>
              </w:rPr>
              <w:t xml:space="preserve">氏名　　　　　　　　　　　　　　</w:t>
            </w:r>
            <w:r w:rsidRPr="00635EDA">
              <w:rPr>
                <w:rFonts w:ascii="ＭＳ 明朝" w:eastAsia="ＭＳ 明朝" w:hAnsi="ＭＳ 明朝" w:cs="ＭＳ 明朝" w:hint="eastAsia"/>
                <w:szCs w:val="21"/>
              </w:rPr>
              <w:t xml:space="preserve">　　　　　　　　</w:t>
            </w:r>
          </w:p>
          <w:p w14:paraId="355632FA" w14:textId="77777777" w:rsidR="00F30B7E" w:rsidRPr="00635EDA" w:rsidRDefault="00F30B7E" w:rsidP="00F30B7E">
            <w:pPr>
              <w:wordWrap w:val="0"/>
              <w:spacing w:line="440" w:lineRule="exact"/>
              <w:jc w:val="right"/>
              <w:rPr>
                <w:rFonts w:ascii="ＭＳ 明朝" w:eastAsia="ＭＳ 明朝" w:hAnsi="ＭＳ 明朝" w:cs="ＭＳ 明朝"/>
                <w:szCs w:val="21"/>
              </w:rPr>
            </w:pPr>
            <w:r w:rsidRPr="00635EDA">
              <w:rPr>
                <w:rFonts w:ascii="HG丸ｺﾞｼｯｸM-PRO" w:hAnsi="HG丸ｺﾞｼｯｸM-PRO" w:cs="ＭＳ 明朝" w:hint="eastAsia"/>
                <w:szCs w:val="21"/>
              </w:rPr>
              <w:t xml:space="preserve">連絡先　　　　　　　　　　　　　担当者　　　　　　</w:t>
            </w:r>
          </w:p>
          <w:p w14:paraId="46EE60F5" w14:textId="77777777" w:rsidR="00F30B7E" w:rsidRPr="00635EDA" w:rsidRDefault="00F30B7E" w:rsidP="00F30B7E">
            <w:pPr>
              <w:spacing w:line="440" w:lineRule="exact"/>
              <w:ind w:firstLineChars="200" w:firstLine="420"/>
              <w:rPr>
                <w:rFonts w:ascii="HG丸ｺﾞｼｯｸM-PRO" w:hAnsi="HG丸ｺﾞｼｯｸM-PRO" w:cs="ＭＳ 明朝"/>
                <w:szCs w:val="21"/>
              </w:rPr>
            </w:pPr>
            <w:r w:rsidRPr="00635EDA">
              <w:rPr>
                <w:rFonts w:ascii="HG丸ｺﾞｼｯｸM-PRO" w:hAnsi="HG丸ｺﾞｼｯｸM-PRO" w:cs="ＭＳ 明朝" w:hint="eastAsia"/>
                <w:szCs w:val="21"/>
              </w:rPr>
              <w:t>雨水浸透施設を以下の場所に別紙図面のとおり、設置計画したので確認願います。</w:t>
            </w:r>
          </w:p>
          <w:p w14:paraId="420A836D" w14:textId="22723A62" w:rsidR="00F30B7E" w:rsidRPr="00401DDC" w:rsidRDefault="00F30B7E" w:rsidP="00F30B7E">
            <w:pPr>
              <w:spacing w:line="440" w:lineRule="exact"/>
              <w:ind w:firstLineChars="300" w:firstLine="660"/>
              <w:jc w:val="left"/>
              <w:rPr>
                <w:rFonts w:ascii="HG丸ｺﾞｼｯｸM-PRO" w:hAnsi="HG丸ｺﾞｼｯｸM-PRO"/>
                <w:sz w:val="22"/>
              </w:rPr>
            </w:pPr>
            <w:r w:rsidRPr="00635EDA">
              <w:rPr>
                <w:rFonts w:ascii="HG丸ｺﾞｼｯｸM-PRO" w:hAnsi="HG丸ｺﾞｼｯｸM-PRO" w:cs="ＭＳ 明朝" w:hint="eastAsia"/>
                <w:sz w:val="22"/>
              </w:rPr>
              <w:t>設置場所</w:t>
            </w:r>
          </w:p>
        </w:tc>
      </w:tr>
      <w:tr w:rsidR="00F30B7E" w14:paraId="77066473" w14:textId="77777777" w:rsidTr="008523F1">
        <w:trPr>
          <w:trHeight w:val="1560"/>
        </w:trPr>
        <w:tc>
          <w:tcPr>
            <w:tcW w:w="10206" w:type="dxa"/>
            <w:gridSpan w:val="2"/>
            <w:tcBorders>
              <w:top w:val="single" w:sz="18" w:space="0" w:color="auto"/>
              <w:left w:val="single" w:sz="18" w:space="0" w:color="auto"/>
              <w:bottom w:val="double" w:sz="4" w:space="0" w:color="auto"/>
              <w:right w:val="single" w:sz="18" w:space="0" w:color="auto"/>
            </w:tcBorders>
          </w:tcPr>
          <w:p w14:paraId="22B5335B" w14:textId="77777777" w:rsidR="00F30B7E" w:rsidRPr="00DA747F" w:rsidRDefault="00F30B7E" w:rsidP="00F30B7E">
            <w:pPr>
              <w:spacing w:line="360" w:lineRule="exact"/>
              <w:rPr>
                <w:rFonts w:ascii="HG丸ｺﾞｼｯｸM-PRO" w:hAnsi="HG丸ｺﾞｼｯｸM-PRO"/>
                <w:b/>
                <w:sz w:val="28"/>
                <w:szCs w:val="28"/>
              </w:rPr>
            </w:pPr>
            <w:r w:rsidRPr="00DA747F">
              <w:rPr>
                <w:rFonts w:ascii="HG丸ｺﾞｼｯｸM-PRO" w:hAnsi="HG丸ｺﾞｼｯｸM-PRO" w:hint="eastAsia"/>
                <w:b/>
                <w:sz w:val="28"/>
                <w:szCs w:val="28"/>
              </w:rPr>
              <w:t>【確認事項】</w:t>
            </w:r>
          </w:p>
          <w:p w14:paraId="1C7FE21C" w14:textId="77777777" w:rsidR="00F30B7E" w:rsidRPr="0069324E" w:rsidRDefault="00F30B7E" w:rsidP="00F30B7E">
            <w:pPr>
              <w:rPr>
                <w:rFonts w:ascii="HG丸ｺﾞｼｯｸM-PRO" w:hAnsi="HG丸ｺﾞｼｯｸM-PRO"/>
                <w:szCs w:val="21"/>
              </w:rPr>
            </w:pP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別紙図面の物件は分譲目的開発であることを確認し、下記指導事項の1を遵守すること。</w:t>
            </w:r>
          </w:p>
          <w:p w14:paraId="7111FA8D" w14:textId="77777777" w:rsidR="00F30B7E" w:rsidRPr="0069324E" w:rsidRDefault="00F30B7E" w:rsidP="00F30B7E">
            <w:pPr>
              <w:rPr>
                <w:rFonts w:ascii="HG丸ｺﾞｼｯｸM-PRO" w:hAnsi="HG丸ｺﾞｼｯｸM-PRO"/>
                <w:szCs w:val="21"/>
              </w:rPr>
            </w:pPr>
            <w:r>
              <w:rPr>
                <w:rFonts w:ascii="HG丸ｺﾞｼｯｸM-PRO" w:hAnsi="HG丸ｺﾞｼｯｸM-PRO" w:cs="ＭＳ 明朝" w:hint="eastAsia"/>
                <w:noProof/>
                <w:szCs w:val="21"/>
              </w:rPr>
              <mc:AlternateContent>
                <mc:Choice Requires="wps">
                  <w:drawing>
                    <wp:anchor distT="0" distB="0" distL="114300" distR="114300" simplePos="0" relativeHeight="251661312" behindDoc="0" locked="0" layoutInCell="1" allowOverlap="1" wp14:anchorId="7A59BA91" wp14:editId="5F574F46">
                      <wp:simplePos x="0" y="0"/>
                      <wp:positionH relativeFrom="column">
                        <wp:posOffset>149860</wp:posOffset>
                      </wp:positionH>
                      <wp:positionV relativeFrom="paragraph">
                        <wp:posOffset>109221</wp:posOffset>
                      </wp:positionV>
                      <wp:extent cx="323851" cy="323215"/>
                      <wp:effectExtent l="190500" t="76200" r="0" b="95885"/>
                      <wp:wrapNone/>
                      <wp:docPr id="6" name="カギ線コネクタ 6"/>
                      <wp:cNvGraphicFramePr/>
                      <a:graphic xmlns:a="http://schemas.openxmlformats.org/drawingml/2006/main">
                        <a:graphicData uri="http://schemas.microsoft.com/office/word/2010/wordprocessingShape">
                          <wps:wsp>
                            <wps:cNvCnPr/>
                            <wps:spPr>
                              <a:xfrm rot="10800000">
                                <a:off x="0" y="0"/>
                                <a:ext cx="323851" cy="323215"/>
                              </a:xfrm>
                              <a:prstGeom prst="bentConnector3">
                                <a:avLst>
                                  <a:gd name="adj1" fmla="val 144117"/>
                                </a:avLst>
                              </a:prstGeom>
                              <a:ln w="6350">
                                <a:solidFill>
                                  <a:schemeClr val="tx1"/>
                                </a:solidFill>
                                <a:headEnd type="triangle" w="sm" len="sm"/>
                                <a:tailEnd type="oval" w="sm" len="sm"/>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4CF9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11.8pt;margin-top:8.6pt;width:25.5pt;height:25.4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" adj="31129" strokecolor="black [3213]" strokeweight=".5pt">
                      <v:stroke startarrow="block" startarrowwidth="narrow" startarrowlength="short" endarrow="oval" endarrowwidth="narrow" endarrowlength="short"/>
                    </v:shape>
                  </w:pict>
                </mc:Fallback>
              </mc:AlternateConten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別紙図面の物件については以下のとおり確認した。（指導事項　　有　・　無）</w:t>
            </w:r>
          </w:p>
          <w:p w14:paraId="59C5DDC5" w14:textId="77777777" w:rsidR="00F30B7E" w:rsidRPr="0069324E" w:rsidRDefault="00F30B7E" w:rsidP="00F30B7E">
            <w:pPr>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33892159" wp14:editId="2ED122E8">
                      <wp:simplePos x="0" y="0"/>
                      <wp:positionH relativeFrom="column">
                        <wp:posOffset>5550535</wp:posOffset>
                      </wp:positionH>
                      <wp:positionV relativeFrom="paragraph">
                        <wp:posOffset>32385</wp:posOffset>
                      </wp:positionV>
                      <wp:extent cx="45719" cy="38100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719" cy="381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36D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7.05pt;margin-top:2.55pt;width:3.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" adj="216" strokecolor="black [3213]"/>
                  </w:pict>
                </mc:Fallback>
              </mc:AlternateContent>
            </w:r>
            <w:r>
              <w:rPr>
                <w:rFonts w:ascii="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2834F460" wp14:editId="128FD567">
                      <wp:simplePos x="0" y="0"/>
                      <wp:positionH relativeFrom="column">
                        <wp:posOffset>473710</wp:posOffset>
                      </wp:positionH>
                      <wp:positionV relativeFrom="paragraph">
                        <wp:posOffset>32385</wp:posOffset>
                      </wp:positionV>
                      <wp:extent cx="45719" cy="3810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460E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3pt;margin-top:2.55pt;width:3.6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" adj="216" strokecolor="black [3213]"/>
                  </w:pict>
                </mc:Fallback>
              </mc:AlternateConten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雨水浸透ます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浸透トレンチ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透水性舗装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緑化ブロック</w:t>
            </w:r>
          </w:p>
          <w:p w14:paraId="16D9B3CC" w14:textId="77777777" w:rsidR="00F30B7E" w:rsidRPr="0069324E" w:rsidRDefault="00F30B7E" w:rsidP="00F30B7E">
            <w:pPr>
              <w:rPr>
                <w:rFonts w:ascii="HG丸ｺﾞｼｯｸM-PRO" w:hAnsi="HG丸ｺﾞｼｯｸM-PRO"/>
                <w:szCs w:val="21"/>
              </w:rPr>
            </w:pP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雨水浸透側溝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緑地等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その他（　　　　　　　　　　　　　）</w:t>
            </w:r>
          </w:p>
          <w:p w14:paraId="38D35BCC" w14:textId="77777777" w:rsidR="00F30B7E" w:rsidRPr="0069324E" w:rsidRDefault="00F30B7E" w:rsidP="00F30B7E">
            <w:pPr>
              <w:rPr>
                <w:rFonts w:ascii="HG丸ｺﾞｼｯｸM-PRO" w:hAnsi="HG丸ｺﾞｼｯｸM-PRO"/>
                <w:szCs w:val="21"/>
              </w:rPr>
            </w:pPr>
            <w:r w:rsidRPr="0069324E">
              <w:rPr>
                <w:rFonts w:ascii="HG丸ｺﾞｼｯｸM-PRO" w:hAnsi="HG丸ｺﾞｼｯｸM-PRO" w:hint="eastAsia"/>
                <w:szCs w:val="21"/>
              </w:rPr>
              <w:t xml:space="preserve">　　　 ※指導事項　有　の場合、下記指導事項2～10までの該当事項を遵守すること。</w:t>
            </w:r>
          </w:p>
          <w:p w14:paraId="1F756DEA" w14:textId="77777777" w:rsidR="00F30B7E" w:rsidRPr="0069324E" w:rsidRDefault="00F30B7E" w:rsidP="00F30B7E">
            <w:pPr>
              <w:rPr>
                <w:rFonts w:ascii="HG丸ｺﾞｼｯｸM-PRO" w:hAnsi="HG丸ｺﾞｼｯｸM-PRO"/>
                <w:szCs w:val="21"/>
              </w:rPr>
            </w:pP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別紙図面の物件は雨水浸透施設が確認できない為、以下の事項を遵守すること。</w:t>
            </w:r>
          </w:p>
        </w:tc>
      </w:tr>
      <w:tr w:rsidR="00F30B7E" w14:paraId="3B2FAA37" w14:textId="77777777" w:rsidTr="008523F1">
        <w:trPr>
          <w:trHeight w:val="675"/>
        </w:trPr>
        <w:tc>
          <w:tcPr>
            <w:tcW w:w="10206" w:type="dxa"/>
            <w:gridSpan w:val="2"/>
            <w:tcBorders>
              <w:top w:val="double" w:sz="4" w:space="0" w:color="auto"/>
              <w:left w:val="single" w:sz="18" w:space="0" w:color="auto"/>
              <w:right w:val="single" w:sz="18" w:space="0" w:color="auto"/>
            </w:tcBorders>
          </w:tcPr>
          <w:p w14:paraId="4B4883B1" w14:textId="77777777" w:rsidR="00F30B7E" w:rsidRPr="00DA747F" w:rsidRDefault="00F30B7E" w:rsidP="00F30B7E">
            <w:pPr>
              <w:spacing w:line="360" w:lineRule="exact"/>
              <w:jc w:val="center"/>
              <w:rPr>
                <w:rFonts w:ascii="HG丸ｺﾞｼｯｸM-PRO" w:hAnsi="HG丸ｺﾞｼｯｸM-PRO"/>
                <w:b/>
                <w:sz w:val="28"/>
                <w:szCs w:val="28"/>
              </w:rPr>
            </w:pPr>
            <w:r w:rsidRPr="00DA747F">
              <w:rPr>
                <w:rFonts w:ascii="HG丸ｺﾞｼｯｸM-PRO" w:hAnsi="HG丸ｺﾞｼｯｸM-PRO" w:hint="eastAsia"/>
                <w:b/>
                <w:sz w:val="28"/>
                <w:szCs w:val="28"/>
              </w:rPr>
              <w:t>【指導事項】</w:t>
            </w:r>
          </w:p>
          <w:p w14:paraId="37F0F724" w14:textId="77777777" w:rsidR="00F30B7E" w:rsidRPr="0069324E" w:rsidRDefault="00F30B7E" w:rsidP="00F30B7E">
            <w:pPr>
              <w:ind w:leftChars="100" w:left="850" w:hangingChars="305" w:hanging="640"/>
              <w:rPr>
                <w:rFonts w:ascii="HG丸ｺﾞｼｯｸM-PRO" w:hAnsi="HG丸ｺﾞｼｯｸM-PRO"/>
                <w:szCs w:val="21"/>
              </w:rPr>
            </w:pPr>
            <w:r>
              <w:rPr>
                <w:rFonts w:ascii="HG丸ｺﾞｼｯｸM-PRO" w:hAnsi="HG丸ｺﾞｼｯｸM-PRO" w:hint="eastAsia"/>
                <w:szCs w:val="21"/>
              </w:rPr>
              <w:t>１</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今回は帰属予定地を除く部分の設置は必要としないが、建築予定者等へ建築申請時に浸透設置が必要な旨を説明・申し伝えを行うこと。</w:t>
            </w:r>
          </w:p>
          <w:p w14:paraId="3245F1C0" w14:textId="77777777" w:rsidR="00F30B7E" w:rsidRPr="0069324E" w:rsidRDefault="00F30B7E" w:rsidP="00F30B7E">
            <w:pPr>
              <w:ind w:firstLineChars="400" w:firstLine="840"/>
              <w:rPr>
                <w:rFonts w:ascii="HG丸ｺﾞｼｯｸM-PRO" w:hAnsi="HG丸ｺﾞｼｯｸM-PRO"/>
                <w:szCs w:val="21"/>
              </w:rPr>
            </w:pPr>
            <w:r w:rsidRPr="0069324E">
              <w:rPr>
                <w:rFonts w:ascii="HG丸ｺﾞｼｯｸM-PRO" w:hAnsi="HG丸ｺﾞｼｯｸM-PRO" w:hint="eastAsia"/>
                <w:szCs w:val="21"/>
              </w:rPr>
              <w:t>◆　理由　（建築確認申請事前報告書において個別指導を行うため。）</w:t>
            </w:r>
          </w:p>
          <w:p w14:paraId="40582C24"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kern w:val="0"/>
                <w:szCs w:val="21"/>
              </w:rPr>
              <w:t xml:space="preserve">２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地下水かん養促進地域のため、雨水浸透ます等の雨水浸透施設を設置すること。</w:t>
            </w:r>
          </w:p>
          <w:p w14:paraId="11A22F4E"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szCs w:val="21"/>
              </w:rPr>
              <w:t>３</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急傾斜地等であるため地下で浸透する設置は必要としない。（緑地等で対応すること）</w:t>
            </w:r>
          </w:p>
          <w:p w14:paraId="15FD8F17"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szCs w:val="21"/>
              </w:rPr>
              <w:t>４</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斜面付近の雨水浸透施設設置は避けること。（緑地等は除く）</w:t>
            </w:r>
          </w:p>
          <w:p w14:paraId="3B673155"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szCs w:val="21"/>
              </w:rPr>
              <w:t>５</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下水道合流地域のため、建築の際には必ず雨水分離を行い浸透させること。</w:t>
            </w:r>
          </w:p>
          <w:p w14:paraId="00DC6AC4"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szCs w:val="21"/>
              </w:rPr>
              <w:t>６</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汚染物質が混入する恐れがある雨水排水は浸透施設内に入れないこと。</w:t>
            </w:r>
          </w:p>
          <w:p w14:paraId="22F88F5C" w14:textId="77777777" w:rsidR="00F30B7E" w:rsidRPr="0069324E" w:rsidRDefault="00F30B7E" w:rsidP="00F30B7E">
            <w:pPr>
              <w:ind w:firstLineChars="400" w:firstLine="840"/>
              <w:rPr>
                <w:rFonts w:ascii="HG丸ｺﾞｼｯｸM-PRO" w:hAnsi="HG丸ｺﾞｼｯｸM-PRO"/>
                <w:szCs w:val="21"/>
              </w:rPr>
            </w:pPr>
            <w:r w:rsidRPr="0069324E">
              <w:rPr>
                <w:rFonts w:ascii="HG丸ｺﾞｼｯｸM-PRO" w:hAnsi="HG丸ｺﾞｼｯｸM-PRO" w:hint="eastAsia"/>
                <w:szCs w:val="21"/>
              </w:rPr>
              <w:t>◆　浸透を認める範囲は</w:t>
            </w:r>
          </w:p>
          <w:p w14:paraId="34A09211" w14:textId="77777777" w:rsidR="00F30B7E" w:rsidRPr="0069324E" w:rsidRDefault="00F30B7E" w:rsidP="00F30B7E">
            <w:pPr>
              <w:ind w:firstLineChars="400" w:firstLine="840"/>
              <w:rPr>
                <w:rFonts w:ascii="HG丸ｺﾞｼｯｸM-PRO" w:hAnsi="HG丸ｺﾞｼｯｸM-PRO"/>
                <w:szCs w:val="21"/>
              </w:rPr>
            </w:pPr>
            <w:r w:rsidRPr="0069324E">
              <w:rPr>
                <w:rFonts w:ascii="HG丸ｺﾞｼｯｸM-PRO" w:hAnsi="HG丸ｺﾞｼｯｸM-PRO" w:hint="eastAsia"/>
                <w:szCs w:val="21"/>
              </w:rPr>
              <w:t>（　□全部　□建物屋根を含む敷地一部分　□屋根のみ　）である。</w:t>
            </w:r>
          </w:p>
          <w:p w14:paraId="0F106CC2"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szCs w:val="21"/>
              </w:rPr>
              <w:t>７</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水質汚濁防止法等の届出を行うこと。</w:t>
            </w:r>
          </w:p>
          <w:p w14:paraId="042910C1" w14:textId="77777777" w:rsidR="00F30B7E" w:rsidRPr="0069324E" w:rsidRDefault="00F30B7E" w:rsidP="00F30B7E">
            <w:pPr>
              <w:ind w:leftChars="100" w:left="850" w:hangingChars="305" w:hanging="640"/>
              <w:rPr>
                <w:rFonts w:ascii="HG丸ｺﾞｼｯｸM-PRO" w:hAnsi="HG丸ｺﾞｼｯｸM-PRO"/>
                <w:szCs w:val="21"/>
              </w:rPr>
            </w:pPr>
            <w:r>
              <w:rPr>
                <w:rFonts w:ascii="HG丸ｺﾞｼｯｸM-PRO" w:hAnsi="HG丸ｺﾞｼｯｸM-PRO" w:hint="eastAsia"/>
                <w:szCs w:val="21"/>
              </w:rPr>
              <w:t>８</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土地の形質の変更（掘削や盛土等）の合計面積が3000㎡以上となる場合は、着手30日前までに土壌汚染対策法に基づく届出を行うこと。</w:t>
            </w:r>
          </w:p>
          <w:p w14:paraId="367475C6" w14:textId="77777777" w:rsidR="00F30B7E" w:rsidRPr="0069324E" w:rsidRDefault="00F30B7E" w:rsidP="00F30B7E">
            <w:pPr>
              <w:ind w:firstLineChars="100" w:firstLine="210"/>
              <w:rPr>
                <w:rFonts w:ascii="HG丸ｺﾞｼｯｸM-PRO" w:hAnsi="HG丸ｺﾞｼｯｸM-PRO"/>
                <w:szCs w:val="21"/>
              </w:rPr>
            </w:pPr>
            <w:r>
              <w:rPr>
                <w:rFonts w:ascii="HG丸ｺﾞｼｯｸM-PRO" w:hAnsi="HG丸ｺﾞｼｯｸM-PRO" w:hint="eastAsia"/>
                <w:szCs w:val="21"/>
              </w:rPr>
              <w:t>９</w:t>
            </w:r>
            <w:r w:rsidRPr="0069324E">
              <w:rPr>
                <w:rFonts w:ascii="HG丸ｺﾞｼｯｸM-PRO" w:hAnsi="HG丸ｺﾞｼｯｸM-PRO" w:hint="eastAsia"/>
                <w:szCs w:val="21"/>
              </w:rPr>
              <w:t xml:space="preserve">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地下水採取届出書の提出を行うこと。</w:t>
            </w:r>
          </w:p>
          <w:p w14:paraId="2CD6EADC" w14:textId="77777777" w:rsidR="00F30B7E" w:rsidRPr="0069324E" w:rsidRDefault="00F30B7E" w:rsidP="00F30B7E">
            <w:pPr>
              <w:rPr>
                <w:rFonts w:ascii="HG丸ｺﾞｼｯｸM-PRO" w:hAnsi="HG丸ｺﾞｼｯｸM-PRO"/>
                <w:szCs w:val="21"/>
              </w:rPr>
            </w:pPr>
            <w:r>
              <w:rPr>
                <w:rFonts w:ascii="HG丸ｺﾞｼｯｸM-PRO" w:hAnsi="HG丸ｺﾞｼｯｸM-PRO" w:hint="eastAsia"/>
                <w:szCs w:val="21"/>
              </w:rPr>
              <w:t xml:space="preserve">１０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地下10ｍを超える工事は、着手30日前までに届出を行うこと。</w:t>
            </w:r>
          </w:p>
          <w:p w14:paraId="4BFCC573" w14:textId="77777777" w:rsidR="00F30B7E" w:rsidRPr="0069324E" w:rsidRDefault="00F30B7E" w:rsidP="00F30B7E">
            <w:pPr>
              <w:rPr>
                <w:rFonts w:ascii="HG丸ｺﾞｼｯｸM-PRO" w:hAnsi="HG丸ｺﾞｼｯｸM-PRO"/>
                <w:szCs w:val="21"/>
              </w:rPr>
            </w:pPr>
            <w:r>
              <w:rPr>
                <w:rFonts w:ascii="HG丸ｺﾞｼｯｸM-PRO" w:hAnsi="HG丸ｺﾞｼｯｸM-PRO" w:hint="eastAsia"/>
                <w:szCs w:val="21"/>
              </w:rPr>
              <w:t xml:space="preserve">１１　</w:t>
            </w:r>
            <w:r w:rsidRPr="00B051EA">
              <w:rPr>
                <w:rFonts w:ascii="HG丸ｺﾞｼｯｸM-PRO" w:hAnsi="HG丸ｺﾞｼｯｸM-PRO" w:hint="eastAsia"/>
                <w:sz w:val="26"/>
                <w:szCs w:val="26"/>
              </w:rPr>
              <w:t>□</w:t>
            </w:r>
            <w:r w:rsidRPr="0069324E">
              <w:rPr>
                <w:rFonts w:ascii="HG丸ｺﾞｼｯｸM-PRO" w:hAnsi="HG丸ｺﾞｼｯｸM-PRO" w:hint="eastAsia"/>
                <w:szCs w:val="21"/>
              </w:rPr>
              <w:t xml:space="preserve"> その他（　　　　　　　　　　　　　　　　　　　　　　　　　　　　　　　　　　　　　　）</w:t>
            </w:r>
          </w:p>
        </w:tc>
      </w:tr>
      <w:tr w:rsidR="00F30B7E" w14:paraId="7BF0F415" w14:textId="77777777" w:rsidTr="008523F1">
        <w:trPr>
          <w:trHeight w:val="315"/>
        </w:trPr>
        <w:tc>
          <w:tcPr>
            <w:tcW w:w="5486" w:type="dxa"/>
            <w:vMerge w:val="restart"/>
            <w:tcBorders>
              <w:top w:val="single" w:sz="18" w:space="0" w:color="auto"/>
              <w:left w:val="nil"/>
              <w:right w:val="single" w:sz="18" w:space="0" w:color="auto"/>
            </w:tcBorders>
          </w:tcPr>
          <w:p w14:paraId="2EA1C6DD" w14:textId="77777777" w:rsidR="00F30B7E" w:rsidRPr="00DA747F" w:rsidRDefault="00F30B7E" w:rsidP="00F30B7E">
            <w:pPr>
              <w:rPr>
                <w:rFonts w:ascii="HG丸ｺﾞｼｯｸM-PRO" w:hAnsi="HG丸ｺﾞｼｯｸM-PRO"/>
                <w:b/>
                <w:szCs w:val="21"/>
              </w:rPr>
            </w:pPr>
            <w:r w:rsidRPr="00DA747F">
              <w:rPr>
                <w:rFonts w:ascii="HG丸ｺﾞｼｯｸM-PRO" w:hAnsi="HG丸ｺﾞｼｯｸM-PRO" w:hint="eastAsia"/>
                <w:b/>
                <w:szCs w:val="21"/>
              </w:rPr>
              <w:t>※太枠内は記入しないで下さい。</w:t>
            </w:r>
          </w:p>
          <w:p w14:paraId="0F56DFAF" w14:textId="77777777" w:rsidR="00F30B7E" w:rsidRPr="0069324E" w:rsidRDefault="00F30B7E" w:rsidP="00F30B7E">
            <w:pPr>
              <w:rPr>
                <w:rFonts w:ascii="HG丸ｺﾞｼｯｸM-PRO" w:hAnsi="HG丸ｺﾞｼｯｸM-PRO"/>
                <w:szCs w:val="21"/>
              </w:rPr>
            </w:pPr>
            <w:r>
              <w:rPr>
                <w:rFonts w:ascii="HG丸ｺﾞｼｯｸM-PRO" w:hAnsi="HG丸ｺﾞｼｯｸM-PRO" w:hint="eastAsia"/>
                <w:szCs w:val="21"/>
              </w:rPr>
              <w:t xml:space="preserve">　</w:t>
            </w:r>
            <w:r w:rsidRPr="00B051EA">
              <w:rPr>
                <w:rFonts w:ascii="HG丸ｺﾞｼｯｸM-PRO" w:hAnsi="HG丸ｺﾞｼｯｸM-PRO" w:hint="eastAsia"/>
                <w:sz w:val="24"/>
                <w:szCs w:val="24"/>
              </w:rPr>
              <w:t>提出部数</w:t>
            </w:r>
            <w:r w:rsidRPr="0069324E">
              <w:rPr>
                <w:rFonts w:ascii="HG丸ｺﾞｼｯｸM-PRO" w:hAnsi="HG丸ｺﾞｼｯｸM-PRO" w:hint="eastAsia"/>
                <w:szCs w:val="21"/>
              </w:rPr>
              <w:t xml:space="preserve">　2部（本状付き　1　　添付書類のみ　1）</w:t>
            </w:r>
          </w:p>
          <w:p w14:paraId="12CFF66C" w14:textId="77777777" w:rsidR="00F30B7E" w:rsidRPr="00B051EA" w:rsidRDefault="00F30B7E" w:rsidP="00F30B7E">
            <w:pPr>
              <w:rPr>
                <w:rFonts w:ascii="HG丸ｺﾞｼｯｸM-PRO" w:hAnsi="HG丸ｺﾞｼｯｸM-PRO"/>
                <w:sz w:val="24"/>
                <w:szCs w:val="24"/>
              </w:rPr>
            </w:pPr>
            <w:r>
              <w:rPr>
                <w:rFonts w:ascii="HG丸ｺﾞｼｯｸM-PRO" w:hAnsi="HG丸ｺﾞｼｯｸM-PRO" w:hint="eastAsia"/>
                <w:szCs w:val="21"/>
              </w:rPr>
              <w:t xml:space="preserve">　</w:t>
            </w:r>
            <w:r w:rsidRPr="00B051EA">
              <w:rPr>
                <w:rFonts w:ascii="HG丸ｺﾞｼｯｸM-PRO" w:hAnsi="HG丸ｺﾞｼｯｸM-PRO" w:hint="eastAsia"/>
                <w:sz w:val="24"/>
                <w:szCs w:val="24"/>
              </w:rPr>
              <w:t>添付書類</w:t>
            </w:r>
          </w:p>
          <w:p w14:paraId="4F2D4967" w14:textId="77777777" w:rsidR="00F30B7E" w:rsidRPr="0069324E" w:rsidRDefault="00F30B7E" w:rsidP="00F30B7E">
            <w:pPr>
              <w:rPr>
                <w:rFonts w:ascii="HG丸ｺﾞｼｯｸM-PRO" w:hAnsi="HG丸ｺﾞｼｯｸM-PRO"/>
                <w:szCs w:val="21"/>
              </w:rPr>
            </w:pPr>
            <w:r w:rsidRPr="0069324E">
              <w:rPr>
                <w:rFonts w:ascii="HG丸ｺﾞｼｯｸM-PRO" w:hAnsi="HG丸ｺﾞｼｯｸM-PRO" w:hint="eastAsia"/>
                <w:szCs w:val="21"/>
              </w:rPr>
              <w:t xml:space="preserve">　　　　位置図</w:t>
            </w:r>
          </w:p>
          <w:p w14:paraId="1765C8CA" w14:textId="77777777" w:rsidR="00F30B7E" w:rsidRPr="0069324E" w:rsidRDefault="00F30B7E" w:rsidP="00F30B7E">
            <w:pPr>
              <w:rPr>
                <w:rFonts w:ascii="HG丸ｺﾞｼｯｸM-PRO" w:hAnsi="HG丸ｺﾞｼｯｸM-PRO"/>
                <w:szCs w:val="21"/>
              </w:rPr>
            </w:pPr>
            <w:r w:rsidRPr="0069324E">
              <w:rPr>
                <w:rFonts w:ascii="HG丸ｺﾞｼｯｸM-PRO" w:hAnsi="HG丸ｺﾞｼｯｸM-PRO" w:hint="eastAsia"/>
                <w:szCs w:val="21"/>
              </w:rPr>
              <w:t xml:space="preserve">　　　　土地利用計画平面図</w:t>
            </w:r>
          </w:p>
          <w:p w14:paraId="36D4B517" w14:textId="77777777" w:rsidR="00F30B7E" w:rsidRPr="0069324E" w:rsidRDefault="00F30B7E" w:rsidP="00F30B7E">
            <w:pPr>
              <w:ind w:firstLineChars="400" w:firstLine="840"/>
              <w:rPr>
                <w:rFonts w:ascii="HG丸ｺﾞｼｯｸM-PRO" w:hAnsi="HG丸ｺﾞｼｯｸM-PRO"/>
                <w:szCs w:val="21"/>
              </w:rPr>
            </w:pPr>
            <w:r w:rsidRPr="0069324E">
              <w:rPr>
                <w:rFonts w:ascii="HG丸ｺﾞｼｯｸM-PRO" w:hAnsi="HG丸ｺﾞｼｯｸM-PRO" w:hint="eastAsia"/>
                <w:szCs w:val="21"/>
              </w:rPr>
              <w:t>排水計画平面図</w:t>
            </w:r>
          </w:p>
        </w:tc>
        <w:tc>
          <w:tcPr>
            <w:tcW w:w="4720" w:type="dxa"/>
            <w:tcBorders>
              <w:top w:val="single" w:sz="18" w:space="0" w:color="auto"/>
              <w:left w:val="single" w:sz="18" w:space="0" w:color="auto"/>
              <w:right w:val="single" w:sz="18" w:space="0" w:color="auto"/>
            </w:tcBorders>
          </w:tcPr>
          <w:p w14:paraId="193406AE" w14:textId="77777777" w:rsidR="00F30B7E" w:rsidRPr="00635EDA" w:rsidRDefault="003B5DCF" w:rsidP="00F30B7E">
            <w:pPr>
              <w:spacing w:line="400" w:lineRule="exact"/>
              <w:jc w:val="center"/>
              <w:rPr>
                <w:sz w:val="28"/>
                <w:szCs w:val="28"/>
              </w:rPr>
            </w:pPr>
            <w:r w:rsidRPr="00635EDA">
              <w:rPr>
                <w:rFonts w:hint="eastAsia"/>
                <w:sz w:val="28"/>
                <w:szCs w:val="28"/>
              </w:rPr>
              <w:t>令和</w:t>
            </w:r>
            <w:r w:rsidR="00F30B7E" w:rsidRPr="00635EDA">
              <w:rPr>
                <w:rFonts w:hint="eastAsia"/>
                <w:sz w:val="28"/>
                <w:szCs w:val="28"/>
              </w:rPr>
              <w:t xml:space="preserve">　　年　　月　　日</w:t>
            </w:r>
          </w:p>
        </w:tc>
      </w:tr>
      <w:tr w:rsidR="00F30B7E" w14:paraId="2085AE46" w14:textId="77777777" w:rsidTr="008523F1">
        <w:trPr>
          <w:trHeight w:val="1815"/>
        </w:trPr>
        <w:tc>
          <w:tcPr>
            <w:tcW w:w="5486" w:type="dxa"/>
            <w:vMerge/>
            <w:tcBorders>
              <w:left w:val="nil"/>
              <w:bottom w:val="nil"/>
              <w:right w:val="single" w:sz="18" w:space="0" w:color="auto"/>
            </w:tcBorders>
          </w:tcPr>
          <w:p w14:paraId="65D0D6A4" w14:textId="77777777" w:rsidR="00F30B7E" w:rsidRDefault="00F30B7E" w:rsidP="00F30B7E">
            <w:pPr>
              <w:rPr>
                <w:szCs w:val="21"/>
              </w:rPr>
            </w:pPr>
          </w:p>
        </w:tc>
        <w:tc>
          <w:tcPr>
            <w:tcW w:w="4720" w:type="dxa"/>
            <w:tcBorders>
              <w:left w:val="single" w:sz="18" w:space="0" w:color="auto"/>
              <w:bottom w:val="single" w:sz="18" w:space="0" w:color="auto"/>
              <w:right w:val="single" w:sz="18" w:space="0" w:color="auto"/>
            </w:tcBorders>
          </w:tcPr>
          <w:p w14:paraId="17C74C17" w14:textId="5115ED6F" w:rsidR="00F30B7E" w:rsidRPr="00635EDA" w:rsidRDefault="00F30B7E" w:rsidP="00F30B7E">
            <w:pPr>
              <w:spacing w:line="480" w:lineRule="exact"/>
              <w:ind w:firstLineChars="900" w:firstLine="1890"/>
              <w:rPr>
                <w:szCs w:val="21"/>
                <w:u w:val="single"/>
              </w:rPr>
            </w:pPr>
            <w:r w:rsidRPr="00635EDA">
              <w:rPr>
                <w:rFonts w:hint="eastAsia"/>
                <w:szCs w:val="21"/>
                <w:u w:val="single"/>
              </w:rPr>
              <w:t xml:space="preserve">受付№　　　　　　　　　　</w:t>
            </w:r>
          </w:p>
          <w:p w14:paraId="53BEC128" w14:textId="457F0B5A" w:rsidR="00F30B7E" w:rsidRPr="00635EDA" w:rsidRDefault="00F30B7E" w:rsidP="00F30B7E">
            <w:pPr>
              <w:rPr>
                <w:szCs w:val="21"/>
              </w:rPr>
            </w:pPr>
          </w:p>
          <w:p w14:paraId="5804FB37" w14:textId="3FB4B5A8" w:rsidR="00F30B7E" w:rsidRPr="00635EDA" w:rsidRDefault="00F30B7E" w:rsidP="00F30B7E">
            <w:pPr>
              <w:rPr>
                <w:szCs w:val="21"/>
              </w:rPr>
            </w:pPr>
          </w:p>
          <w:p w14:paraId="52264518" w14:textId="35E34653" w:rsidR="00F30B7E" w:rsidRPr="00635EDA" w:rsidRDefault="00F30B7E" w:rsidP="00F30B7E">
            <w:pPr>
              <w:rPr>
                <w:szCs w:val="21"/>
              </w:rPr>
            </w:pPr>
          </w:p>
          <w:p w14:paraId="21359AF0" w14:textId="77777777" w:rsidR="00F30B7E" w:rsidRPr="00635EDA" w:rsidRDefault="00F30B7E" w:rsidP="00F30B7E">
            <w:pPr>
              <w:spacing w:line="280" w:lineRule="exact"/>
              <w:jc w:val="center"/>
              <w:rPr>
                <w:sz w:val="28"/>
                <w:szCs w:val="28"/>
              </w:rPr>
            </w:pPr>
            <w:r w:rsidRPr="00635EDA">
              <w:rPr>
                <w:rFonts w:hint="eastAsia"/>
                <w:sz w:val="28"/>
                <w:szCs w:val="28"/>
              </w:rPr>
              <w:t>検査立会　　要　・　不要</w:t>
            </w:r>
          </w:p>
        </w:tc>
      </w:tr>
    </w:tbl>
    <w:p w14:paraId="437B790A" w14:textId="77777777" w:rsidR="0069324E" w:rsidRPr="00F30B7E" w:rsidRDefault="0069324E" w:rsidP="00F30B7E">
      <w:pPr>
        <w:spacing w:line="440" w:lineRule="exact"/>
        <w:jc w:val="center"/>
        <w:rPr>
          <w:b/>
          <w:sz w:val="36"/>
          <w:szCs w:val="36"/>
        </w:rPr>
      </w:pPr>
      <w:r w:rsidRPr="00F30B7E">
        <w:rPr>
          <w:rFonts w:hint="eastAsia"/>
          <w:b/>
          <w:sz w:val="36"/>
          <w:szCs w:val="36"/>
        </w:rPr>
        <w:t>雨水浸透施設設置確認書</w:t>
      </w:r>
    </w:p>
    <w:p w14:paraId="72DF44A7" w14:textId="77777777" w:rsidR="00D14126" w:rsidRPr="00B051EA" w:rsidRDefault="00B051EA" w:rsidP="00B051EA">
      <w:pPr>
        <w:jc w:val="right"/>
        <w:rPr>
          <w:sz w:val="24"/>
          <w:szCs w:val="24"/>
        </w:rPr>
      </w:pPr>
      <w:r>
        <w:rPr>
          <w:rFonts w:hint="eastAsia"/>
          <w:sz w:val="24"/>
          <w:szCs w:val="24"/>
        </w:rPr>
        <w:t>建築確認申請事前報告の際には本書（写し）をお持ちください。</w:t>
      </w:r>
    </w:p>
    <w:sectPr w:rsidR="00D14126" w:rsidRPr="00B051EA" w:rsidSect="008523F1">
      <w:pgSz w:w="11906" w:h="16838" w:code="9"/>
      <w:pgMar w:top="680" w:right="851" w:bottom="567" w:left="851" w:header="0"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0E7F" w14:textId="77777777" w:rsidR="007E148B" w:rsidRDefault="007E148B" w:rsidP="0069324E">
      <w:r>
        <w:separator/>
      </w:r>
    </w:p>
  </w:endnote>
  <w:endnote w:type="continuationSeparator" w:id="0">
    <w:p w14:paraId="6A0B850B" w14:textId="77777777" w:rsidR="007E148B" w:rsidRDefault="007E148B" w:rsidP="006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E0FB" w14:textId="77777777" w:rsidR="007E148B" w:rsidRDefault="007E148B" w:rsidP="0069324E">
      <w:r>
        <w:separator/>
      </w:r>
    </w:p>
  </w:footnote>
  <w:footnote w:type="continuationSeparator" w:id="0">
    <w:p w14:paraId="2770DD33" w14:textId="77777777" w:rsidR="007E148B" w:rsidRDefault="007E148B" w:rsidP="0069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3C"/>
    <w:rsid w:val="003B5DCF"/>
    <w:rsid w:val="00401DDC"/>
    <w:rsid w:val="00414516"/>
    <w:rsid w:val="00635EDA"/>
    <w:rsid w:val="0069324E"/>
    <w:rsid w:val="007E148B"/>
    <w:rsid w:val="008523F1"/>
    <w:rsid w:val="009D247B"/>
    <w:rsid w:val="00AF6EF1"/>
    <w:rsid w:val="00B051EA"/>
    <w:rsid w:val="00B52A8B"/>
    <w:rsid w:val="00CC34C6"/>
    <w:rsid w:val="00D14126"/>
    <w:rsid w:val="00DA747F"/>
    <w:rsid w:val="00F30B7E"/>
    <w:rsid w:val="00F9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5BC0B"/>
  <w15:docId w15:val="{DC01A263-FEE7-42C6-AF66-66A38B09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HG丸ｺﾞｼｯｸM-PRO"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24E"/>
    <w:pPr>
      <w:tabs>
        <w:tab w:val="center" w:pos="4252"/>
        <w:tab w:val="right" w:pos="8504"/>
      </w:tabs>
      <w:snapToGrid w:val="0"/>
    </w:pPr>
  </w:style>
  <w:style w:type="character" w:customStyle="1" w:styleId="a4">
    <w:name w:val="ヘッダー (文字)"/>
    <w:basedOn w:val="a0"/>
    <w:link w:val="a3"/>
    <w:uiPriority w:val="99"/>
    <w:rsid w:val="0069324E"/>
  </w:style>
  <w:style w:type="paragraph" w:styleId="a5">
    <w:name w:val="footer"/>
    <w:basedOn w:val="a"/>
    <w:link w:val="a6"/>
    <w:uiPriority w:val="99"/>
    <w:unhideWhenUsed/>
    <w:rsid w:val="0069324E"/>
    <w:pPr>
      <w:tabs>
        <w:tab w:val="center" w:pos="4252"/>
        <w:tab w:val="right" w:pos="8504"/>
      </w:tabs>
      <w:snapToGrid w:val="0"/>
    </w:pPr>
  </w:style>
  <w:style w:type="character" w:customStyle="1" w:styleId="a6">
    <w:name w:val="フッター (文字)"/>
    <w:basedOn w:val="a0"/>
    <w:link w:val="a5"/>
    <w:uiPriority w:val="99"/>
    <w:rsid w:val="0069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あさきち</dc:creator>
  <cp:lastModifiedBy>宇都宮　恭子</cp:lastModifiedBy>
  <cp:revision>6</cp:revision>
  <cp:lastPrinted>2015-01-16T01:37:00Z</cp:lastPrinted>
  <dcterms:created xsi:type="dcterms:W3CDTF">2019-07-31T02:44:00Z</dcterms:created>
  <dcterms:modified xsi:type="dcterms:W3CDTF">2025-05-01T00:46:00Z</dcterms:modified>
</cp:coreProperties>
</file>