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300" w14:textId="77777777" w:rsidR="00313ACF" w:rsidRPr="001E4145" w:rsidRDefault="0025734E" w:rsidP="00313ACF">
      <w:pPr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w:pict w14:anchorId="69017CBB"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-15.1pt;margin-top:-20.7pt;width:79.4pt;height:16.2pt;z-index:251658240" filled="f" stroked="f">
            <v:textbox inset="5.85pt,.7pt,5.85pt,.7pt">
              <w:txbxContent>
                <w:p w14:paraId="6E95E522" w14:textId="0EDE0975" w:rsidR="00FB1B7E" w:rsidRPr="003137AE" w:rsidRDefault="00FB1B7E" w:rsidP="00FB1B7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313ACF" w:rsidRPr="001E4145">
        <w:rPr>
          <w:rFonts w:hint="eastAsia"/>
          <w:snapToGrid w:val="0"/>
          <w:sz w:val="24"/>
          <w:szCs w:val="24"/>
        </w:rPr>
        <w:t>総括表　　　　　身体障害者診断書・意見書(心臓機能障害18歳未満用)</w:t>
      </w:r>
    </w:p>
    <w:tbl>
      <w:tblPr>
        <w:tblpPr w:leftFromText="142" w:rightFromText="142" w:vertAnchor="page" w:horzAnchor="margin" w:tblpY="1021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646"/>
        <w:gridCol w:w="2405"/>
        <w:gridCol w:w="3993"/>
        <w:gridCol w:w="2022"/>
      </w:tblGrid>
      <w:tr w:rsidR="009748EE" w:rsidRPr="001E4145" w14:paraId="280A5729" w14:textId="77777777" w:rsidTr="00E1509D">
        <w:trPr>
          <w:cantSplit/>
          <w:trHeight w:val="836"/>
        </w:trPr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F409" w14:textId="77777777" w:rsidR="009748EE" w:rsidRPr="001E4145" w:rsidRDefault="009748EE" w:rsidP="009748EE">
            <w:pPr>
              <w:spacing w:line="210" w:lineRule="exact"/>
              <w:jc w:val="left"/>
              <w:rPr>
                <w:snapToGrid w:val="0"/>
              </w:rPr>
            </w:pPr>
          </w:p>
          <w:p w14:paraId="182EB71F" w14:textId="77777777" w:rsidR="009748EE" w:rsidRPr="001E4145" w:rsidRDefault="009748EE" w:rsidP="009748EE">
            <w:pPr>
              <w:spacing w:line="210" w:lineRule="exact"/>
              <w:ind w:firstLineChars="100" w:firstLine="210"/>
              <w:jc w:val="lef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氏　名</w:t>
            </w:r>
            <w:r w:rsidRPr="001E4145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1E414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CD11" w14:textId="32C4A654" w:rsidR="00E1509D" w:rsidRPr="00B3238F" w:rsidRDefault="00E1509D" w:rsidP="00E1509D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14:paraId="054EF6D9" w14:textId="753933A9" w:rsidR="00E1509D" w:rsidRDefault="00E1509D" w:rsidP="00E1509D">
            <w:pPr>
              <w:spacing w:line="28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25734E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B3238F">
              <w:rPr>
                <w:rFonts w:hint="eastAsia"/>
                <w:snapToGrid w:val="0"/>
                <w:szCs w:val="21"/>
              </w:rPr>
              <w:t>年　　　月　　　日生</w:t>
            </w:r>
          </w:p>
          <w:p w14:paraId="7AB288BC" w14:textId="77777777" w:rsidR="0025734E" w:rsidRPr="00842EA2" w:rsidRDefault="0025734E" w:rsidP="00E1509D">
            <w:pPr>
              <w:spacing w:line="280" w:lineRule="exact"/>
              <w:rPr>
                <w:rFonts w:hint="eastAsia"/>
                <w:snapToGrid w:val="0"/>
                <w:sz w:val="18"/>
                <w:szCs w:val="18"/>
              </w:rPr>
            </w:pPr>
          </w:p>
          <w:p w14:paraId="41608500" w14:textId="77777777" w:rsidR="009748EE" w:rsidRPr="001E4145" w:rsidRDefault="009748EE" w:rsidP="00E1509D">
            <w:pPr>
              <w:spacing w:line="210" w:lineRule="exact"/>
              <w:jc w:val="left"/>
              <w:rPr>
                <w:snapToGrid w:val="0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243F" w14:textId="77777777" w:rsidR="009748EE" w:rsidRPr="001E4145" w:rsidRDefault="009748EE" w:rsidP="009748EE">
            <w:pPr>
              <w:spacing w:line="210" w:lineRule="exact"/>
              <w:jc w:val="center"/>
              <w:rPr>
                <w:snapToGrid w:val="0"/>
                <w:szCs w:val="21"/>
              </w:rPr>
            </w:pPr>
            <w:r w:rsidRPr="001E4145">
              <w:rPr>
                <w:rFonts w:hint="eastAsia"/>
                <w:snapToGrid w:val="0"/>
                <w:szCs w:val="21"/>
              </w:rPr>
              <w:t>男　・　女</w:t>
            </w:r>
          </w:p>
        </w:tc>
      </w:tr>
      <w:tr w:rsidR="009748EE" w:rsidRPr="001E4145" w14:paraId="3AE677F5" w14:textId="77777777" w:rsidTr="009748EE">
        <w:trPr>
          <w:cantSplit/>
          <w:trHeight w:val="6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44E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　</w:t>
            </w:r>
            <w:r w:rsidRPr="001E4145">
              <w:rPr>
                <w:rFonts w:hint="eastAsia"/>
                <w:snapToGrid w:val="0"/>
                <w:spacing w:val="105"/>
              </w:rPr>
              <w:t>住</w:t>
            </w:r>
            <w:r w:rsidRPr="001E4145">
              <w:rPr>
                <w:rFonts w:hint="eastAsia"/>
                <w:snapToGrid w:val="0"/>
              </w:rPr>
              <w:t>所</w:t>
            </w:r>
          </w:p>
        </w:tc>
      </w:tr>
      <w:tr w:rsidR="009748EE" w:rsidRPr="001E4145" w14:paraId="03B38249" w14:textId="77777777" w:rsidTr="009748EE">
        <w:trPr>
          <w:cantSplit/>
          <w:trHeight w:val="6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C0C1" w14:textId="77777777" w:rsidR="009748EE" w:rsidRPr="001E4145" w:rsidRDefault="009748EE" w:rsidP="00D07152">
            <w:pPr>
              <w:spacing w:line="24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①　障害名(部位を明記)　　　心臓機能障害</w:t>
            </w:r>
          </w:p>
        </w:tc>
      </w:tr>
      <w:tr w:rsidR="009748EE" w:rsidRPr="001E4145" w14:paraId="4533597B" w14:textId="77777777" w:rsidTr="009748EE">
        <w:trPr>
          <w:cantSplit/>
          <w:trHeight w:val="70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99D9A7" w14:textId="77777777" w:rsidR="009748EE" w:rsidRPr="001E4145" w:rsidRDefault="009748EE" w:rsidP="00E1509D">
            <w:pPr>
              <w:spacing w:line="24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②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F98CF" w14:textId="77777777" w:rsidR="009748EE" w:rsidRPr="001E4145" w:rsidRDefault="009748EE" w:rsidP="009748EE">
            <w:pPr>
              <w:jc w:val="center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原因となった疾病・外傷名</w:t>
            </w:r>
          </w:p>
        </w:tc>
        <w:tc>
          <w:tcPr>
            <w:tcW w:w="40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F6E" w14:textId="77777777" w:rsidR="00B474AC" w:rsidRPr="008D43EA" w:rsidRDefault="00B474AC" w:rsidP="00B474AC">
            <w:pPr>
              <w:jc w:val="right"/>
              <w:rPr>
                <w:snapToGrid w:val="0"/>
                <w:sz w:val="20"/>
              </w:rPr>
            </w:pPr>
            <w:r w:rsidRPr="008D43EA">
              <w:rPr>
                <w:rFonts w:hint="eastAsia"/>
                <w:snapToGrid w:val="0"/>
                <w:sz w:val="20"/>
              </w:rPr>
              <w:t xml:space="preserve">交通、労災、その他の事故、戦傷、戦災、　</w:t>
            </w:r>
          </w:p>
          <w:p w14:paraId="34809DD2" w14:textId="77777777" w:rsidR="009748EE" w:rsidRPr="001E4145" w:rsidRDefault="00B474AC" w:rsidP="00B474AC">
            <w:pPr>
              <w:jc w:val="right"/>
              <w:rPr>
                <w:snapToGrid w:val="0"/>
              </w:rPr>
            </w:pPr>
            <w:r w:rsidRPr="008D43EA">
              <w:rPr>
                <w:rFonts w:hint="eastAsia"/>
                <w:snapToGrid w:val="0"/>
                <w:sz w:val="20"/>
              </w:rPr>
              <w:t>自然災害、疾病、先天性、その他(　　　　)</w:t>
            </w:r>
          </w:p>
        </w:tc>
      </w:tr>
      <w:tr w:rsidR="009748EE" w:rsidRPr="001E4145" w14:paraId="43B97985" w14:textId="77777777" w:rsidTr="009748EE">
        <w:trPr>
          <w:cantSplit/>
          <w:trHeight w:val="7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9581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                           　　　　　</w:t>
            </w:r>
          </w:p>
          <w:p w14:paraId="3E005D31" w14:textId="7904BC53" w:rsidR="00E1509D" w:rsidRPr="00B3238F" w:rsidRDefault="00E1509D" w:rsidP="00E1509D">
            <w:pPr>
              <w:spacing w:line="24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③　疾病・外傷発生年月日　　　　</w:t>
            </w:r>
            <w:r w:rsidR="0025734E">
              <w:rPr>
                <w:rFonts w:hint="eastAsia"/>
                <w:snapToGrid w:val="0"/>
              </w:rPr>
              <w:t xml:space="preserve">　　　　　</w:t>
            </w:r>
            <w:r w:rsidRPr="00931C3A">
              <w:rPr>
                <w:rFonts w:hint="eastAsia"/>
                <w:snapToGrid w:val="0"/>
              </w:rPr>
              <w:t xml:space="preserve">　　　年　　　月　　　日・場所</w:t>
            </w:r>
          </w:p>
          <w:p w14:paraId="2F03E6C9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　　　　　　　　　　　　　 　　　　　</w:t>
            </w:r>
          </w:p>
        </w:tc>
      </w:tr>
      <w:tr w:rsidR="009748EE" w:rsidRPr="001E4145" w14:paraId="25694CA5" w14:textId="77777777" w:rsidTr="009748EE">
        <w:trPr>
          <w:cantSplit/>
          <w:trHeight w:val="2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E9D" w14:textId="77777777" w:rsidR="009748EE" w:rsidRPr="001E4145" w:rsidRDefault="009748EE" w:rsidP="009748EE">
            <w:pPr>
              <w:spacing w:line="180" w:lineRule="atLeas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④　参考となる臨床経過・身体所見・検査所見(エックス線写真を含む)</w:t>
            </w:r>
          </w:p>
          <w:p w14:paraId="383E3B12" w14:textId="77777777" w:rsidR="009748EE" w:rsidRPr="001E4145" w:rsidRDefault="009748EE" w:rsidP="009748EE">
            <w:pPr>
              <w:spacing w:line="180" w:lineRule="atLeast"/>
              <w:rPr>
                <w:snapToGrid w:val="0"/>
              </w:rPr>
            </w:pPr>
          </w:p>
          <w:p w14:paraId="466CF9CE" w14:textId="77777777" w:rsidR="009748EE" w:rsidRPr="001E4145" w:rsidRDefault="009748EE" w:rsidP="009748EE">
            <w:pPr>
              <w:spacing w:line="180" w:lineRule="atLeast"/>
              <w:rPr>
                <w:snapToGrid w:val="0"/>
              </w:rPr>
            </w:pPr>
          </w:p>
          <w:p w14:paraId="5DB82CA0" w14:textId="77777777" w:rsidR="009748EE" w:rsidRPr="001E4145" w:rsidRDefault="009748EE" w:rsidP="009748EE">
            <w:pPr>
              <w:spacing w:line="180" w:lineRule="atLeast"/>
              <w:rPr>
                <w:snapToGrid w:val="0"/>
              </w:rPr>
            </w:pPr>
          </w:p>
          <w:p w14:paraId="7D94D954" w14:textId="77777777" w:rsidR="009748EE" w:rsidRPr="001E4145" w:rsidRDefault="009748EE" w:rsidP="009748EE">
            <w:pPr>
              <w:spacing w:line="180" w:lineRule="atLeast"/>
              <w:rPr>
                <w:snapToGrid w:val="0"/>
              </w:rPr>
            </w:pPr>
          </w:p>
          <w:p w14:paraId="5262583C" w14:textId="77777777" w:rsidR="009748EE" w:rsidRPr="001E4145" w:rsidRDefault="009748EE" w:rsidP="009748EE">
            <w:pPr>
              <w:spacing w:line="180" w:lineRule="atLeast"/>
              <w:rPr>
                <w:snapToGrid w:val="0"/>
              </w:rPr>
            </w:pPr>
          </w:p>
          <w:p w14:paraId="21DFE538" w14:textId="01BC301A" w:rsidR="009748EE" w:rsidRPr="001E4145" w:rsidRDefault="00E1509D" w:rsidP="004976FE">
            <w:pPr>
              <w:spacing w:line="180" w:lineRule="atLeast"/>
              <w:jc w:val="righ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障害固定又は障害確定(推定) 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</w:t>
            </w:r>
            <w:r w:rsidR="0025734E">
              <w:rPr>
                <w:rFonts w:hint="eastAsia"/>
                <w:snapToGrid w:val="0"/>
              </w:rPr>
              <w:t xml:space="preserve">　</w:t>
            </w:r>
            <w:r w:rsidRPr="00B3238F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9748EE" w:rsidRPr="001E4145" w14:paraId="47C180FC" w14:textId="77777777" w:rsidTr="009748EE">
        <w:trPr>
          <w:cantSplit/>
          <w:trHeight w:val="2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B5D" w14:textId="77777777" w:rsidR="009748EE" w:rsidRPr="001E4145" w:rsidRDefault="009748EE" w:rsidP="009748EE">
            <w:pPr>
              <w:numPr>
                <w:ilvl w:val="0"/>
                <w:numId w:val="15"/>
              </w:numPr>
              <w:spacing w:line="32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総合所見　　　　　　　　　　　　　　　　　　　　　　　　　</w:t>
            </w:r>
          </w:p>
          <w:p w14:paraId="56F6DC2E" w14:textId="77777777" w:rsidR="009748EE" w:rsidRPr="001E4145" w:rsidRDefault="009748EE" w:rsidP="009748EE">
            <w:pPr>
              <w:spacing w:line="320" w:lineRule="exact"/>
              <w:rPr>
                <w:snapToGrid w:val="0"/>
              </w:rPr>
            </w:pPr>
          </w:p>
          <w:tbl>
            <w:tblPr>
              <w:tblpPr w:leftFromText="142" w:rightFromText="142" w:vertAnchor="text" w:horzAnchor="margin" w:tblpXSpec="right" w:tblpY="194"/>
              <w:tblOverlap w:val="never"/>
              <w:tblW w:w="305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2641"/>
            </w:tblGrid>
            <w:tr w:rsidR="009748EE" w:rsidRPr="001E4145" w14:paraId="0CE027F7" w14:textId="77777777" w:rsidTr="009748EE">
              <w:trPr>
                <w:trHeight w:val="190"/>
              </w:trPr>
              <w:tc>
                <w:tcPr>
                  <w:tcW w:w="3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9B20B" w14:textId="77777777" w:rsidR="009748EE" w:rsidRPr="001E4145" w:rsidRDefault="009748EE" w:rsidP="009748EE">
                  <w:pPr>
                    <w:rPr>
                      <w:rFonts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1E4145">
                    <w:rPr>
                      <w:rFonts w:hAnsi="ＭＳ 明朝" w:cs="ＭＳ Ｐゴシック" w:hint="eastAsia"/>
                      <w:color w:val="000000"/>
                      <w:kern w:val="0"/>
                      <w:szCs w:val="21"/>
                    </w:rPr>
                    <w:t>〔将来再認定〕</w:t>
                  </w:r>
                </w:p>
              </w:tc>
            </w:tr>
            <w:tr w:rsidR="009748EE" w:rsidRPr="001E4145" w14:paraId="682B67B5" w14:textId="77777777" w:rsidTr="009748EE">
              <w:trPr>
                <w:trHeight w:val="316"/>
              </w:trPr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0E69EBA7" w14:textId="77777777" w:rsidR="009748EE" w:rsidRPr="001E4145" w:rsidRDefault="009748EE" w:rsidP="009748E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1E4145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6" w:space="0" w:color="FFFFFF"/>
                    <w:bottom w:val="single" w:sz="6" w:space="0" w:color="FFFFFF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20CA2" w14:textId="77777777" w:rsidR="009748EE" w:rsidRPr="001E4145" w:rsidRDefault="009748EE" w:rsidP="009748E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1E4145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軽快・改善による再認定を要する</w:t>
                  </w:r>
                </w:p>
              </w:tc>
            </w:tr>
            <w:tr w:rsidR="009748EE" w:rsidRPr="001E4145" w14:paraId="4EDC3A48" w14:textId="77777777" w:rsidTr="009748EE">
              <w:trPr>
                <w:trHeight w:val="316"/>
              </w:trPr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  <w:hideMark/>
                </w:tcPr>
                <w:p w14:paraId="6436882F" w14:textId="77777777" w:rsidR="009748EE" w:rsidRPr="001E4145" w:rsidRDefault="009748EE" w:rsidP="009748EE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34F77" w14:textId="0C3DBFB8" w:rsidR="009748EE" w:rsidRPr="001E4145" w:rsidRDefault="009748EE" w:rsidP="004976F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EA676D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再認定の時期　</w:t>
                  </w:r>
                  <w:r w:rsidR="0025734E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EA676D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年　　月</w:t>
                  </w:r>
                </w:p>
              </w:tc>
            </w:tr>
            <w:tr w:rsidR="009748EE" w:rsidRPr="001E4145" w14:paraId="62A4DA6E" w14:textId="77777777" w:rsidTr="009748EE">
              <w:trPr>
                <w:trHeight w:val="31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1B4C2E1" w14:textId="77777777" w:rsidR="009748EE" w:rsidRPr="001E4145" w:rsidRDefault="009748EE" w:rsidP="009748E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1E4145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53311" w14:textId="77777777" w:rsidR="009748EE" w:rsidRPr="001E4145" w:rsidRDefault="009748EE" w:rsidP="009748EE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1E4145">
                    <w:rPr>
                      <w:rFonts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再認定は不要</w:t>
                  </w:r>
                </w:p>
              </w:tc>
            </w:tr>
          </w:tbl>
          <w:p w14:paraId="695CA432" w14:textId="77777777" w:rsidR="009748EE" w:rsidRPr="001E4145" w:rsidRDefault="009748EE" w:rsidP="009748EE">
            <w:pPr>
              <w:spacing w:line="32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　　　　　　　　　　　　　　　　　　　　　　　　　　　　　　</w:t>
            </w:r>
          </w:p>
          <w:p w14:paraId="22140422" w14:textId="77777777" w:rsidR="009748EE" w:rsidRPr="001E4145" w:rsidRDefault="009748EE" w:rsidP="009748EE">
            <w:pPr>
              <w:spacing w:line="32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　</w:t>
            </w:r>
          </w:p>
          <w:p w14:paraId="74EF4A64" w14:textId="77777777" w:rsidR="009748EE" w:rsidRPr="001E4145" w:rsidRDefault="009748EE" w:rsidP="009748EE">
            <w:pPr>
              <w:spacing w:line="320" w:lineRule="exact"/>
              <w:rPr>
                <w:snapToGrid w:val="0"/>
              </w:rPr>
            </w:pPr>
          </w:p>
          <w:p w14:paraId="1B05C775" w14:textId="77777777" w:rsidR="009748EE" w:rsidRPr="001E4145" w:rsidRDefault="009748EE" w:rsidP="009748EE">
            <w:pPr>
              <w:spacing w:after="40" w:line="320" w:lineRule="exact"/>
              <w:jc w:val="right"/>
              <w:rPr>
                <w:snapToGrid w:val="0"/>
              </w:rPr>
            </w:pPr>
          </w:p>
        </w:tc>
      </w:tr>
      <w:tr w:rsidR="009748EE" w:rsidRPr="001E4145" w14:paraId="1F58150A" w14:textId="77777777" w:rsidTr="009748EE">
        <w:trPr>
          <w:cantSplit/>
          <w:trHeight w:val="14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733" w14:textId="77777777" w:rsidR="009748EE" w:rsidRPr="001E4145" w:rsidRDefault="009748EE" w:rsidP="00D07152">
            <w:pPr>
              <w:numPr>
                <w:ilvl w:val="0"/>
                <w:numId w:val="15"/>
              </w:numPr>
              <w:spacing w:line="240" w:lineRule="exact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その他参考となる合併症状</w:t>
            </w:r>
          </w:p>
          <w:p w14:paraId="33B2BFB2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</w:p>
          <w:p w14:paraId="6B70E647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</w:p>
          <w:p w14:paraId="653F3118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</w:p>
          <w:p w14:paraId="444B56EF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</w:p>
          <w:p w14:paraId="1952FA46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</w:p>
        </w:tc>
      </w:tr>
      <w:tr w:rsidR="009748EE" w:rsidRPr="001E4145" w14:paraId="25DF79D4" w14:textId="77777777" w:rsidTr="009748EE">
        <w:trPr>
          <w:cantSplit/>
          <w:trHeight w:val="20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F0A9" w14:textId="77777777" w:rsidR="009748EE" w:rsidRPr="001E4145" w:rsidRDefault="009748EE" w:rsidP="009748EE">
            <w:pPr>
              <w:spacing w:line="320" w:lineRule="exact"/>
              <w:ind w:firstLineChars="100" w:firstLine="210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5DBC3692" w14:textId="254F0F77" w:rsidR="009748EE" w:rsidRPr="001E4145" w:rsidRDefault="009748EE" w:rsidP="0025734E">
            <w:pPr>
              <w:spacing w:line="320" w:lineRule="exact"/>
              <w:ind w:firstLineChars="500" w:firstLine="1050"/>
              <w:rPr>
                <w:snapToGrid w:val="0"/>
              </w:rPr>
            </w:pPr>
            <w:r w:rsidRPr="00EA676D">
              <w:rPr>
                <w:rFonts w:hint="eastAsia"/>
                <w:snapToGrid w:val="0"/>
              </w:rPr>
              <w:t xml:space="preserve">　　　年　　　月　　　日</w:t>
            </w:r>
          </w:p>
          <w:p w14:paraId="4832F0F5" w14:textId="77777777" w:rsidR="00622D75" w:rsidRPr="00211AEA" w:rsidRDefault="00622D75" w:rsidP="00622D75">
            <w:pPr>
              <w:spacing w:line="320" w:lineRule="exact"/>
              <w:ind w:rightChars="-69" w:right="-145" w:firstLineChars="300" w:firstLine="63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診療担当科名　　　　　　　科　</w:t>
            </w:r>
            <w:r>
              <w:rPr>
                <w:rFonts w:hint="eastAsia"/>
                <w:snapToGrid w:val="0"/>
              </w:rPr>
              <w:t xml:space="preserve">　</w:t>
            </w:r>
            <w:r w:rsidRPr="00211AEA">
              <w:rPr>
                <w:rFonts w:hint="eastAsia"/>
                <w:snapToGrid w:val="0"/>
              </w:rPr>
              <w:t xml:space="preserve">15条指定医師氏名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25587B">
              <w:rPr>
                <w:rFonts w:hint="eastAsia"/>
                <w:snapToGrid w:val="0"/>
                <w:sz w:val="18"/>
                <w:szCs w:val="18"/>
              </w:rPr>
              <w:t>（署名または記名押印）</w:t>
            </w:r>
          </w:p>
          <w:p w14:paraId="75659D66" w14:textId="77777777" w:rsidR="009748EE" w:rsidRPr="001E4145" w:rsidRDefault="009748EE" w:rsidP="00582E2B">
            <w:pPr>
              <w:spacing w:line="320" w:lineRule="exact"/>
              <w:ind w:right="840" w:firstLineChars="500" w:firstLine="1050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病院又は診療所の名称　　　　　　　　　　　　　　　　　　　　　</w:t>
            </w:r>
          </w:p>
          <w:p w14:paraId="56544525" w14:textId="77777777" w:rsidR="009748EE" w:rsidRPr="001E4145" w:rsidRDefault="009748EE" w:rsidP="00582E2B">
            <w:pPr>
              <w:spacing w:line="320" w:lineRule="exact"/>
              <w:ind w:right="1416" w:firstLineChars="500" w:firstLine="1050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所　</w:t>
            </w:r>
            <w:r>
              <w:rPr>
                <w:rFonts w:hint="eastAsia"/>
                <w:snapToGrid w:val="0"/>
              </w:rPr>
              <w:t xml:space="preserve"> </w:t>
            </w:r>
            <w:r w:rsidRPr="001E4145">
              <w:rPr>
                <w:rFonts w:hint="eastAsia"/>
                <w:snapToGrid w:val="0"/>
              </w:rPr>
              <w:t xml:space="preserve">　　在　</w:t>
            </w:r>
            <w:r>
              <w:rPr>
                <w:rFonts w:hint="eastAsia"/>
                <w:snapToGrid w:val="0"/>
              </w:rPr>
              <w:t xml:space="preserve"> </w:t>
            </w:r>
            <w:r w:rsidRPr="001E4145">
              <w:rPr>
                <w:rFonts w:hint="eastAsia"/>
                <w:snapToGrid w:val="0"/>
              </w:rPr>
              <w:t xml:space="preserve">　　地　〒　　　　　　　　　　　　　　　　　　　　</w:t>
            </w:r>
          </w:p>
          <w:p w14:paraId="79ED7647" w14:textId="77777777" w:rsidR="009748EE" w:rsidRPr="001E4145" w:rsidRDefault="009748EE" w:rsidP="00582E2B">
            <w:pPr>
              <w:spacing w:line="320" w:lineRule="exact"/>
              <w:ind w:firstLineChars="500" w:firstLine="1050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電　　話　　番　　号　</w:t>
            </w:r>
          </w:p>
        </w:tc>
      </w:tr>
      <w:tr w:rsidR="009748EE" w:rsidRPr="001E4145" w14:paraId="5497F611" w14:textId="77777777" w:rsidTr="009748EE">
        <w:trPr>
          <w:cantSplit/>
          <w:trHeight w:val="11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1938F" w14:textId="77777777" w:rsidR="009748EE" w:rsidRPr="001E4145" w:rsidRDefault="009748EE" w:rsidP="009748EE">
            <w:pPr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身体障害者福祉法第15条第３項の意見〔障害程度等級についても参考意見を記入〕</w:t>
            </w:r>
          </w:p>
          <w:p w14:paraId="19968AC0" w14:textId="77777777" w:rsidR="009748EE" w:rsidRPr="001E4145" w:rsidRDefault="009748EE" w:rsidP="009748EE">
            <w:pPr>
              <w:rPr>
                <w:snapToGrid w:val="0"/>
              </w:rPr>
            </w:pPr>
          </w:p>
          <w:p w14:paraId="3F55AB43" w14:textId="77777777" w:rsidR="009748EE" w:rsidRPr="001E4145" w:rsidRDefault="009748EE" w:rsidP="009748EE">
            <w:pPr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　障害の程度は、</w:t>
            </w:r>
            <w:r w:rsidRPr="001E4145">
              <w:rPr>
                <w:rFonts w:hint="eastAsia"/>
                <w:snapToGrid w:val="0"/>
                <w:u w:val="single"/>
              </w:rPr>
              <w:t xml:space="preserve">　　　　　　　級相当に　</w:t>
            </w:r>
            <w:r w:rsidRPr="001E4145">
              <w:rPr>
                <w:rFonts w:hint="eastAsia"/>
                <w:snapToGrid w:val="0"/>
              </w:rPr>
              <w:t>（身体障害者福祉法別表に掲げる障害に）該当する。</w:t>
            </w:r>
          </w:p>
        </w:tc>
      </w:tr>
      <w:tr w:rsidR="009748EE" w:rsidRPr="001E4145" w14:paraId="5EB79F20" w14:textId="77777777" w:rsidTr="009748EE">
        <w:trPr>
          <w:cantSplit/>
          <w:trHeight w:val="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C403" w14:textId="77777777" w:rsidR="009748EE" w:rsidRPr="001E4145" w:rsidRDefault="009748EE" w:rsidP="009748EE">
            <w:pPr>
              <w:spacing w:line="210" w:lineRule="exact"/>
              <w:rPr>
                <w:snapToGrid w:val="0"/>
              </w:rPr>
            </w:pPr>
          </w:p>
        </w:tc>
      </w:tr>
      <w:tr w:rsidR="009748EE" w:rsidRPr="001E4145" w14:paraId="58AC6CA3" w14:textId="77777777" w:rsidTr="009748EE">
        <w:trPr>
          <w:cantSplit/>
          <w:trHeight w:val="6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6804" w14:textId="77777777" w:rsidR="009748EE" w:rsidRPr="001E4145" w:rsidRDefault="009748EE" w:rsidP="009748EE">
            <w:pPr>
              <w:ind w:left="1050" w:hangingChars="500" w:hanging="1050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注意　１　原</w:t>
            </w:r>
            <w:r w:rsidRPr="001E4145">
              <w:rPr>
                <w:rFonts w:hint="eastAsia"/>
                <w:snapToGrid w:val="0"/>
                <w:szCs w:val="21"/>
              </w:rPr>
              <w:t>因となった</w:t>
            </w:r>
            <w:r w:rsidRPr="001E4145">
              <w:rPr>
                <w:rFonts w:hint="eastAsia"/>
                <w:snapToGrid w:val="0"/>
                <w:spacing w:val="-2"/>
                <w:szCs w:val="21"/>
              </w:rPr>
              <w:t>疾病・外傷名欄</w:t>
            </w:r>
            <w:r w:rsidRPr="001E4145">
              <w:rPr>
                <w:rFonts w:hint="eastAsia"/>
                <w:snapToGrid w:val="0"/>
                <w:szCs w:val="21"/>
              </w:rPr>
              <w:t>には、狭心症</w:t>
            </w:r>
            <w:r w:rsidRPr="001E4145">
              <w:rPr>
                <w:rFonts w:hint="eastAsia"/>
                <w:snapToGrid w:val="0"/>
              </w:rPr>
              <w:t>、心筋梗塞、大動脈弁閉鎖不全</w:t>
            </w:r>
            <w:r>
              <w:rPr>
                <w:rFonts w:hint="eastAsia"/>
                <w:snapToGrid w:val="0"/>
              </w:rPr>
              <w:t>症</w:t>
            </w:r>
            <w:r w:rsidRPr="001E4145">
              <w:rPr>
                <w:rFonts w:hint="eastAsia"/>
                <w:snapToGrid w:val="0"/>
              </w:rPr>
              <w:t>等原因となった疾</w:t>
            </w:r>
          </w:p>
          <w:p w14:paraId="1E832FAE" w14:textId="77777777" w:rsidR="009748EE" w:rsidRPr="001E4145" w:rsidRDefault="009748EE" w:rsidP="009748EE">
            <w:pPr>
              <w:ind w:leftChars="500" w:left="1050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>患名を記入してください。</w:t>
            </w:r>
          </w:p>
          <w:p w14:paraId="29C8F1F7" w14:textId="77777777" w:rsidR="009748EE" w:rsidRPr="001E4145" w:rsidRDefault="009748EE" w:rsidP="009748EE">
            <w:pPr>
              <w:ind w:left="735" w:hanging="735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　　　２　治療又は手術後の症状が安定した状態で記入してください。</w:t>
            </w:r>
          </w:p>
          <w:p w14:paraId="1CF75CB6" w14:textId="77777777" w:rsidR="009748EE" w:rsidRPr="001E4145" w:rsidRDefault="009748EE" w:rsidP="009748EE">
            <w:pPr>
              <w:ind w:left="735" w:hanging="735"/>
              <w:rPr>
                <w:snapToGrid w:val="0"/>
              </w:rPr>
            </w:pPr>
            <w:r w:rsidRPr="001E4145">
              <w:rPr>
                <w:rFonts w:hint="eastAsia"/>
                <w:snapToGrid w:val="0"/>
              </w:rPr>
              <w:t xml:space="preserve">      ３  障害区分や等級決定のため、内容についてお問い合わせする場合があります。</w:t>
            </w:r>
          </w:p>
        </w:tc>
      </w:tr>
    </w:tbl>
    <w:p w14:paraId="69D07DBB" w14:textId="77777777" w:rsidR="009748EE" w:rsidRDefault="009748EE" w:rsidP="00313ACF">
      <w:pPr>
        <w:rPr>
          <w:rFonts w:hAnsi="ＭＳ 明朝"/>
          <w:szCs w:val="21"/>
        </w:rPr>
      </w:pPr>
    </w:p>
    <w:p w14:paraId="7E746AF0" w14:textId="77777777" w:rsidR="009748EE" w:rsidRDefault="009748EE" w:rsidP="00313ACF">
      <w:pPr>
        <w:rPr>
          <w:rFonts w:hAnsi="ＭＳ 明朝"/>
          <w:szCs w:val="21"/>
        </w:rPr>
      </w:pPr>
    </w:p>
    <w:p w14:paraId="53376AA1" w14:textId="77777777" w:rsidR="009748EE" w:rsidRDefault="009748EE" w:rsidP="00313ACF">
      <w:pPr>
        <w:rPr>
          <w:rFonts w:hAnsi="ＭＳ 明朝"/>
          <w:szCs w:val="21"/>
        </w:rPr>
      </w:pPr>
    </w:p>
    <w:p w14:paraId="10027CA1" w14:textId="77777777" w:rsidR="009748EE" w:rsidRDefault="009748EE" w:rsidP="00313ACF">
      <w:pPr>
        <w:rPr>
          <w:rFonts w:hAnsi="ＭＳ 明朝"/>
          <w:szCs w:val="21"/>
        </w:rPr>
      </w:pPr>
    </w:p>
    <w:p w14:paraId="4A73F3AB" w14:textId="77777777" w:rsidR="00313ACF" w:rsidRPr="001E4145" w:rsidRDefault="00313ACF" w:rsidP="00313ACF">
      <w:pPr>
        <w:rPr>
          <w:rFonts w:hAnsi="ＭＳ 明朝"/>
          <w:szCs w:val="21"/>
        </w:rPr>
      </w:pPr>
      <w:r w:rsidRPr="001E4145">
        <w:rPr>
          <w:rFonts w:hAnsi="ＭＳ 明朝" w:hint="eastAsia"/>
          <w:szCs w:val="21"/>
        </w:rPr>
        <w:lastRenderedPageBreak/>
        <w:t>心臓の機能障害の状況及び所見(</w:t>
      </w:r>
      <w:r w:rsidRPr="001E4145">
        <w:rPr>
          <w:rFonts w:hAnsi="ＭＳ 明朝"/>
          <w:szCs w:val="21"/>
        </w:rPr>
        <w:t>18</w:t>
      </w:r>
      <w:r w:rsidRPr="001E4145">
        <w:rPr>
          <w:rFonts w:hAnsi="ＭＳ 明朝" w:hint="eastAsia"/>
          <w:szCs w:val="21"/>
        </w:rPr>
        <w:t>歳未満用)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4290"/>
        <w:gridCol w:w="5880"/>
      </w:tblGrid>
      <w:tr w:rsidR="00313ACF" w:rsidRPr="001E4145" w14:paraId="719EA465" w14:textId="77777777" w:rsidTr="00313ACF">
        <w:trPr>
          <w:cantSplit/>
          <w:trHeight w:val="22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7D663" w14:textId="77777777" w:rsidR="00313ACF" w:rsidRPr="001E4145" w:rsidRDefault="00313ACF" w:rsidP="00313ACF">
            <w:pPr>
              <w:spacing w:beforeLines="10" w:before="33" w:line="276" w:lineRule="auto"/>
              <w:ind w:right="113"/>
              <w:jc w:val="right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（該当するものを○で囲むこと）</w:t>
            </w:r>
          </w:p>
          <w:p w14:paraId="0DC88A0E" w14:textId="7A3B18B8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１　臨床所見（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年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日）</w:t>
            </w:r>
          </w:p>
          <w:p w14:paraId="6164F8C0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ア　著しい発育障害　　　( 有　・　無 )　　　オ　チアノーゼ　　( 有　・　無 )</w:t>
            </w:r>
          </w:p>
          <w:p w14:paraId="79A7CA65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イ　心音・心雑音の異常　( 有　・　無 )　　　カ　肝腫大　　　　( 有　・　無 )</w:t>
            </w:r>
          </w:p>
          <w:p w14:paraId="350C6D11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ウ　多呼吸又は呼吸困難　( 有　・　無 )　　　キ　浮腫　　　　　( 有　・　無 )</w:t>
            </w:r>
          </w:p>
          <w:p w14:paraId="38C10011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エ　運動制限　　　　　　( 有　・　無 )</w:t>
            </w:r>
          </w:p>
          <w:p w14:paraId="5F2C4C50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4178857C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47A5B984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２　検査所見</w:t>
            </w:r>
          </w:p>
          <w:p w14:paraId="3BCAE421" w14:textId="0F2A822B" w:rsidR="00313ACF" w:rsidRPr="001E4145" w:rsidRDefault="00313ACF" w:rsidP="004976FE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(１)　胸部エックス線所見（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年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日）</w:t>
            </w:r>
          </w:p>
        </w:tc>
      </w:tr>
      <w:tr w:rsidR="00313ACF" w:rsidRPr="001E4145" w14:paraId="2A4AE408" w14:textId="77777777" w:rsidTr="00313ACF">
        <w:trPr>
          <w:cantSplit/>
          <w:trHeight w:val="1103"/>
        </w:trPr>
        <w:tc>
          <w:tcPr>
            <w:tcW w:w="157" w:type="pct"/>
            <w:tcBorders>
              <w:left w:val="single" w:sz="4" w:space="0" w:color="auto"/>
            </w:tcBorders>
          </w:tcPr>
          <w:p w14:paraId="6E15B1CC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</w:t>
            </w:r>
          </w:p>
          <w:p w14:paraId="5152C9BB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2043" w:type="pct"/>
            <w:vAlign w:val="bottom"/>
          </w:tcPr>
          <w:p w14:paraId="7011F70D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7C3FB20B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329E47CF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7D3594C1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0B98B809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7CD8F7EC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2AAC23F4" w14:textId="77777777" w:rsidR="00313ACF" w:rsidRPr="001E4145" w:rsidRDefault="00313ACF" w:rsidP="00313ACF">
            <w:pPr>
              <w:spacing w:beforeLines="10" w:before="33" w:line="276" w:lineRule="auto"/>
              <w:jc w:val="center"/>
              <w:rPr>
                <w:rFonts w:hAnsi="ＭＳ 明朝"/>
                <w:spacing w:val="105"/>
                <w:szCs w:val="21"/>
              </w:rPr>
            </w:pPr>
          </w:p>
          <w:p w14:paraId="28EC0E00" w14:textId="77777777" w:rsidR="00313ACF" w:rsidRPr="001E4145" w:rsidRDefault="0025734E" w:rsidP="00313ACF">
            <w:pPr>
              <w:spacing w:beforeLines="10" w:before="33" w:line="276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pacing w:val="105"/>
                <w:szCs w:val="21"/>
              </w:rPr>
              <w:pict w14:anchorId="791AF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2" type="#_x0000_t75" style="position:absolute;left:0;text-align:left;margin-left:39.25pt;margin-top:-109.45pt;width:122.25pt;height:104.8pt;z-index:251657216">
                  <v:imagedata r:id="rId8" o:title="胸写"/>
                  <w10:wrap type="square"/>
                </v:shape>
              </w:pict>
            </w:r>
            <w:r w:rsidR="00313ACF" w:rsidRPr="001E4145">
              <w:rPr>
                <w:rFonts w:hAnsi="ＭＳ 明朝" w:hint="eastAsia"/>
                <w:spacing w:val="105"/>
                <w:szCs w:val="21"/>
              </w:rPr>
              <w:t>心胸</w:t>
            </w:r>
            <w:r w:rsidR="00313ACF" w:rsidRPr="001E4145">
              <w:rPr>
                <w:rFonts w:hAnsi="ＭＳ 明朝" w:hint="eastAsia"/>
                <w:szCs w:val="21"/>
              </w:rPr>
              <w:t>比</w:t>
            </w:r>
          </w:p>
          <w:p w14:paraId="02E1DEFC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　（　　　　　）％</w:t>
            </w:r>
          </w:p>
        </w:tc>
        <w:tc>
          <w:tcPr>
            <w:tcW w:w="2800" w:type="pct"/>
            <w:tcBorders>
              <w:right w:val="single" w:sz="4" w:space="0" w:color="auto"/>
            </w:tcBorders>
          </w:tcPr>
          <w:p w14:paraId="2E3419E1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ア　心胸比</w:t>
            </w:r>
            <w:r w:rsidRPr="001E4145">
              <w:rPr>
                <w:rFonts w:hAnsi="ＭＳ 明朝"/>
                <w:szCs w:val="21"/>
              </w:rPr>
              <w:t>0</w:t>
            </w:r>
            <w:r w:rsidRPr="001E4145">
              <w:rPr>
                <w:rFonts w:hAnsi="ＭＳ 明朝" w:hint="eastAsia"/>
                <w:szCs w:val="21"/>
              </w:rPr>
              <w:t>.56以上　　　( 有　・　無 )</w:t>
            </w:r>
          </w:p>
          <w:p w14:paraId="1FD1864A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イ　肺血流量増又は減　　( 有　・　無 )</w:t>
            </w:r>
          </w:p>
          <w:p w14:paraId="44197C2E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ウ　肺静脈うっ血像　　　( 有　・　無 )</w:t>
            </w:r>
          </w:p>
          <w:p w14:paraId="20BDCC80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2C5B1189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3CBC6FBD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24177DA1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343B4668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6108D11B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</w:tc>
      </w:tr>
      <w:tr w:rsidR="00313ACF" w:rsidRPr="00383A23" w14:paraId="05FD7847" w14:textId="77777777" w:rsidTr="00313ACF">
        <w:trPr>
          <w:cantSplit/>
          <w:trHeight w:val="7619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DFA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1FC275D9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022FB7E3" w14:textId="61072D9F" w:rsidR="00313ACF" w:rsidRPr="001E4145" w:rsidRDefault="00313ACF" w:rsidP="00313ACF">
            <w:pPr>
              <w:spacing w:beforeLines="10" w:before="33" w:line="276" w:lineRule="auto"/>
              <w:ind w:firstLineChars="200" w:firstLine="420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(２)　心電図所見（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年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日）</w:t>
            </w:r>
          </w:p>
          <w:p w14:paraId="7BAE3FD3" w14:textId="77777777" w:rsidR="00313ACF" w:rsidRPr="001E4145" w:rsidRDefault="00313ACF" w:rsidP="00313ACF">
            <w:pPr>
              <w:spacing w:beforeLines="10" w:before="33" w:line="276" w:lineRule="auto"/>
              <w:ind w:firstLineChars="400" w:firstLine="840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ア　心室負荷像　 ( 有 &lt;右室、左室、両室&gt;　・　無 )</w:t>
            </w:r>
          </w:p>
          <w:p w14:paraId="66D382FB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イ　心房負荷像 　( 有 &lt;右房、左房、両房&gt;　・　無 )</w:t>
            </w:r>
          </w:p>
          <w:p w14:paraId="5B54B55E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ウ　病的不整脈　〔種類　　　　　　〕( 有　・　無 )</w:t>
            </w:r>
          </w:p>
          <w:p w14:paraId="5BBEBD59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エ　心筋障害像　〔所見　　　　　　〕（ 有　・　無 )</w:t>
            </w:r>
          </w:p>
          <w:p w14:paraId="3F72F63E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385D8C7B" w14:textId="00D9E947" w:rsidR="00313ACF" w:rsidRPr="001E4145" w:rsidRDefault="00313ACF" w:rsidP="00313ACF">
            <w:pPr>
              <w:spacing w:beforeLines="10" w:before="33" w:line="276" w:lineRule="auto"/>
              <w:ind w:firstLineChars="200" w:firstLine="420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(３)　心エコー図、冠動脈造影所見（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年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月</w:t>
            </w:r>
            <w:r w:rsidR="0025734E">
              <w:rPr>
                <w:rFonts w:hAnsi="ＭＳ 明朝" w:hint="eastAsia"/>
                <w:szCs w:val="21"/>
              </w:rPr>
              <w:t xml:space="preserve">　　　</w:t>
            </w:r>
            <w:r w:rsidRPr="001E4145">
              <w:rPr>
                <w:rFonts w:hAnsi="ＭＳ 明朝" w:hint="eastAsia"/>
                <w:szCs w:val="21"/>
              </w:rPr>
              <w:t>日）</w:t>
            </w:r>
          </w:p>
          <w:p w14:paraId="77E309FF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ア　冠動脈の狭窄又は閉塞　　　( 有　・　無 )</w:t>
            </w:r>
          </w:p>
          <w:p w14:paraId="5C036822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イ　冠動脈瘤又は拡張　　　　　( 有　・　無 )</w:t>
            </w:r>
          </w:p>
          <w:p w14:paraId="09BEBACB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　　　ウ　その他（　　　　　　　　）</w:t>
            </w:r>
          </w:p>
          <w:p w14:paraId="7510BA6F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1DCD3979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</w:p>
          <w:p w14:paraId="6522A841" w14:textId="77777777" w:rsidR="00313ACF" w:rsidRPr="001E4145" w:rsidRDefault="00313ACF" w:rsidP="00313ACF">
            <w:p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 xml:space="preserve">　３　養護の区分</w:t>
            </w:r>
          </w:p>
          <w:p w14:paraId="7D9DA285" w14:textId="77777777" w:rsidR="00313ACF" w:rsidRPr="001E4145" w:rsidRDefault="00313ACF" w:rsidP="00313ACF">
            <w:pPr>
              <w:numPr>
                <w:ilvl w:val="0"/>
                <w:numId w:val="16"/>
              </w:num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６か月～１年ごとの観察（非該当）</w:t>
            </w:r>
          </w:p>
          <w:p w14:paraId="2370D183" w14:textId="77777777" w:rsidR="00313ACF" w:rsidRPr="001E4145" w:rsidRDefault="00313ACF" w:rsidP="00313ACF">
            <w:pPr>
              <w:numPr>
                <w:ilvl w:val="0"/>
                <w:numId w:val="16"/>
              </w:num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１か月～３か月ごとの観察（４級相当）</w:t>
            </w:r>
          </w:p>
          <w:p w14:paraId="3A22588B" w14:textId="77777777" w:rsidR="00313ACF" w:rsidRPr="001E4145" w:rsidRDefault="00313ACF" w:rsidP="00313ACF">
            <w:pPr>
              <w:numPr>
                <w:ilvl w:val="0"/>
                <w:numId w:val="16"/>
              </w:num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症状に応じて要医療（４級相当）</w:t>
            </w:r>
          </w:p>
          <w:p w14:paraId="52ABB10D" w14:textId="77777777" w:rsidR="00313ACF" w:rsidRPr="001E4145" w:rsidRDefault="00313ACF" w:rsidP="00313ACF">
            <w:pPr>
              <w:numPr>
                <w:ilvl w:val="0"/>
                <w:numId w:val="16"/>
              </w:numPr>
              <w:spacing w:beforeLines="10" w:before="33" w:line="276" w:lineRule="auto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継続的要医療（３級相当）</w:t>
            </w:r>
          </w:p>
          <w:p w14:paraId="1FB4106C" w14:textId="77777777" w:rsidR="0067022B" w:rsidRDefault="00313ACF" w:rsidP="00313ACF">
            <w:pPr>
              <w:numPr>
                <w:ilvl w:val="0"/>
                <w:numId w:val="16"/>
              </w:numPr>
              <w:spacing w:beforeLines="10" w:before="33" w:line="276" w:lineRule="auto"/>
              <w:ind w:left="856" w:hanging="376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重い心不全、低酸素血症、アダムスストークス発作又は狭心症発作で継続的治療を要する</w:t>
            </w:r>
          </w:p>
          <w:p w14:paraId="59E6CAC3" w14:textId="77777777" w:rsidR="00313ACF" w:rsidRPr="00CB52D6" w:rsidRDefault="00313ACF" w:rsidP="0067022B">
            <w:pPr>
              <w:spacing w:beforeLines="10" w:before="33" w:line="276" w:lineRule="auto"/>
              <w:ind w:leftChars="229" w:left="481" w:firstLineChars="178" w:firstLine="374"/>
              <w:rPr>
                <w:rFonts w:hAnsi="ＭＳ 明朝"/>
                <w:szCs w:val="21"/>
              </w:rPr>
            </w:pPr>
            <w:r w:rsidRPr="001E4145">
              <w:rPr>
                <w:rFonts w:hAnsi="ＭＳ 明朝" w:hint="eastAsia"/>
                <w:szCs w:val="21"/>
              </w:rPr>
              <w:t>もの（１級相当）</w:t>
            </w:r>
            <w:r w:rsidRPr="00CB52D6"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</w:tbl>
    <w:p w14:paraId="67FC02AC" w14:textId="77777777" w:rsidR="004222DE" w:rsidRPr="004222DE" w:rsidRDefault="00442563" w:rsidP="00442563">
      <w:r w:rsidRPr="004222DE">
        <w:rPr>
          <w:rFonts w:hint="eastAsia"/>
        </w:rPr>
        <w:t xml:space="preserve"> </w:t>
      </w:r>
    </w:p>
    <w:p w14:paraId="49FF7A3E" w14:textId="77777777" w:rsidR="004222DE" w:rsidRPr="006F2C25" w:rsidRDefault="004222DE" w:rsidP="004222DE"/>
    <w:sectPr w:rsidR="004222DE" w:rsidRPr="006F2C25" w:rsidSect="00501D4D">
      <w:type w:val="nextColumn"/>
      <w:pgSz w:w="11907" w:h="16840" w:code="9"/>
      <w:pgMar w:top="568" w:right="708" w:bottom="142" w:left="709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94DD" w14:textId="77777777" w:rsidR="00884962" w:rsidRDefault="00884962">
      <w:r>
        <w:separator/>
      </w:r>
    </w:p>
  </w:endnote>
  <w:endnote w:type="continuationSeparator" w:id="0">
    <w:p w14:paraId="44CE7F8A" w14:textId="77777777" w:rsidR="00884962" w:rsidRDefault="008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4D9A" w14:textId="77777777" w:rsidR="00884962" w:rsidRDefault="00884962">
      <w:r>
        <w:separator/>
      </w:r>
    </w:p>
  </w:footnote>
  <w:footnote w:type="continuationSeparator" w:id="0">
    <w:p w14:paraId="56B29DBB" w14:textId="77777777" w:rsidR="00884962" w:rsidRDefault="008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45"/>
    <w:multiLevelType w:val="hybridMultilevel"/>
    <w:tmpl w:val="1F1A6E4E"/>
    <w:lvl w:ilvl="0" w:tplc="9370B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2550"/>
    <w:multiLevelType w:val="hybridMultilevel"/>
    <w:tmpl w:val="67905696"/>
    <w:lvl w:ilvl="0" w:tplc="BF442A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02368"/>
    <w:multiLevelType w:val="hybridMultilevel"/>
    <w:tmpl w:val="F37A3518"/>
    <w:lvl w:ilvl="0" w:tplc="0ABE843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A7CE4"/>
    <w:multiLevelType w:val="hybridMultilevel"/>
    <w:tmpl w:val="C224760E"/>
    <w:lvl w:ilvl="0" w:tplc="9190AB7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AB17CD"/>
    <w:multiLevelType w:val="hybridMultilevel"/>
    <w:tmpl w:val="33188E36"/>
    <w:lvl w:ilvl="0" w:tplc="CDB0755E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CC73CB"/>
    <w:multiLevelType w:val="hybridMultilevel"/>
    <w:tmpl w:val="9454D85E"/>
    <w:lvl w:ilvl="0" w:tplc="66622A0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0D2141C"/>
    <w:multiLevelType w:val="hybridMultilevel"/>
    <w:tmpl w:val="38FA49F6"/>
    <w:lvl w:ilvl="0" w:tplc="E818795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690D14"/>
    <w:multiLevelType w:val="hybridMultilevel"/>
    <w:tmpl w:val="41420FD8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6709"/>
    <w:multiLevelType w:val="hybridMultilevel"/>
    <w:tmpl w:val="27EC14D4"/>
    <w:lvl w:ilvl="0" w:tplc="737CC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3222D"/>
    <w:multiLevelType w:val="singleLevel"/>
    <w:tmpl w:val="A9C6989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CEA1810"/>
    <w:multiLevelType w:val="hybridMultilevel"/>
    <w:tmpl w:val="43C092DE"/>
    <w:lvl w:ilvl="0" w:tplc="BF0A8CF6">
      <w:start w:val="2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2657FF"/>
    <w:multiLevelType w:val="hybridMultilevel"/>
    <w:tmpl w:val="2994965E"/>
    <w:lvl w:ilvl="0" w:tplc="42E479A6">
      <w:numFmt w:val="bullet"/>
      <w:lvlText w:val="□"/>
      <w:lvlJc w:val="left"/>
      <w:pPr>
        <w:ind w:left="8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467650EA"/>
    <w:multiLevelType w:val="hybridMultilevel"/>
    <w:tmpl w:val="28ACA958"/>
    <w:lvl w:ilvl="0" w:tplc="695A11F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90A4772"/>
    <w:multiLevelType w:val="hybridMultilevel"/>
    <w:tmpl w:val="6354064C"/>
    <w:lvl w:ilvl="0" w:tplc="1514059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8C00522"/>
    <w:multiLevelType w:val="hybridMultilevel"/>
    <w:tmpl w:val="050E2F94"/>
    <w:lvl w:ilvl="0" w:tplc="0DDACA7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E34729"/>
    <w:multiLevelType w:val="hybridMultilevel"/>
    <w:tmpl w:val="D89A3F98"/>
    <w:lvl w:ilvl="0" w:tplc="FB64F1F6">
      <w:start w:val="3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4722F59"/>
    <w:multiLevelType w:val="hybridMultilevel"/>
    <w:tmpl w:val="9BDA9D34"/>
    <w:lvl w:ilvl="0" w:tplc="24E851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6FEA3B2F"/>
    <w:multiLevelType w:val="hybridMultilevel"/>
    <w:tmpl w:val="84042FE4"/>
    <w:lvl w:ilvl="0" w:tplc="AD28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97063E"/>
    <w:multiLevelType w:val="hybridMultilevel"/>
    <w:tmpl w:val="7C0070D2"/>
    <w:lvl w:ilvl="0" w:tplc="632CE896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74D0581"/>
    <w:multiLevelType w:val="hybridMultilevel"/>
    <w:tmpl w:val="3C2CD7B4"/>
    <w:lvl w:ilvl="0" w:tplc="070A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A33AA9"/>
    <w:multiLevelType w:val="hybridMultilevel"/>
    <w:tmpl w:val="BDB8CB18"/>
    <w:lvl w:ilvl="0" w:tplc="2264A1DA"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563566487">
    <w:abstractNumId w:val="9"/>
  </w:num>
  <w:num w:numId="2" w16cid:durableId="1952785254">
    <w:abstractNumId w:val="4"/>
  </w:num>
  <w:num w:numId="3" w16cid:durableId="1093666753">
    <w:abstractNumId w:val="2"/>
  </w:num>
  <w:num w:numId="4" w16cid:durableId="748188308">
    <w:abstractNumId w:val="5"/>
  </w:num>
  <w:num w:numId="5" w16cid:durableId="867452595">
    <w:abstractNumId w:val="3"/>
  </w:num>
  <w:num w:numId="6" w16cid:durableId="1062797959">
    <w:abstractNumId w:val="7"/>
  </w:num>
  <w:num w:numId="7" w16cid:durableId="115300204">
    <w:abstractNumId w:val="17"/>
  </w:num>
  <w:num w:numId="8" w16cid:durableId="1041058693">
    <w:abstractNumId w:val="18"/>
  </w:num>
  <w:num w:numId="9" w16cid:durableId="933783375">
    <w:abstractNumId w:val="13"/>
  </w:num>
  <w:num w:numId="10" w16cid:durableId="403374324">
    <w:abstractNumId w:val="0"/>
  </w:num>
  <w:num w:numId="11" w16cid:durableId="2082214545">
    <w:abstractNumId w:val="14"/>
  </w:num>
  <w:num w:numId="12" w16cid:durableId="1151289610">
    <w:abstractNumId w:val="6"/>
  </w:num>
  <w:num w:numId="13" w16cid:durableId="164708466">
    <w:abstractNumId w:val="20"/>
  </w:num>
  <w:num w:numId="14" w16cid:durableId="1035891393">
    <w:abstractNumId w:val="11"/>
  </w:num>
  <w:num w:numId="15" w16cid:durableId="172722082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6937206">
    <w:abstractNumId w:val="15"/>
  </w:num>
  <w:num w:numId="17" w16cid:durableId="611472575">
    <w:abstractNumId w:val="8"/>
  </w:num>
  <w:num w:numId="18" w16cid:durableId="1013610905">
    <w:abstractNumId w:val="12"/>
  </w:num>
  <w:num w:numId="19" w16cid:durableId="1476338699">
    <w:abstractNumId w:val="10"/>
  </w:num>
  <w:num w:numId="20" w16cid:durableId="2143959263">
    <w:abstractNumId w:val="1"/>
  </w:num>
  <w:num w:numId="21" w16cid:durableId="582490578">
    <w:abstractNumId w:val="19"/>
  </w:num>
  <w:num w:numId="22" w16cid:durableId="1357198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11"/>
    <w:rsid w:val="00027A27"/>
    <w:rsid w:val="000316B8"/>
    <w:rsid w:val="00040A5B"/>
    <w:rsid w:val="00050F70"/>
    <w:rsid w:val="00084B7A"/>
    <w:rsid w:val="00092769"/>
    <w:rsid w:val="00095340"/>
    <w:rsid w:val="00097960"/>
    <w:rsid w:val="000A1FE6"/>
    <w:rsid w:val="000A6F8A"/>
    <w:rsid w:val="000B13E2"/>
    <w:rsid w:val="000B386E"/>
    <w:rsid w:val="000C6635"/>
    <w:rsid w:val="000F4241"/>
    <w:rsid w:val="00100F6E"/>
    <w:rsid w:val="00111BA2"/>
    <w:rsid w:val="001433F1"/>
    <w:rsid w:val="00151641"/>
    <w:rsid w:val="001522C5"/>
    <w:rsid w:val="00161A0F"/>
    <w:rsid w:val="00164B73"/>
    <w:rsid w:val="001675E6"/>
    <w:rsid w:val="001719BE"/>
    <w:rsid w:val="001733C9"/>
    <w:rsid w:val="001755DA"/>
    <w:rsid w:val="00187FF1"/>
    <w:rsid w:val="00191835"/>
    <w:rsid w:val="001A7CFF"/>
    <w:rsid w:val="001B4B61"/>
    <w:rsid w:val="001C00E0"/>
    <w:rsid w:val="001D5E86"/>
    <w:rsid w:val="001D6740"/>
    <w:rsid w:val="002049B1"/>
    <w:rsid w:val="00207695"/>
    <w:rsid w:val="00225F28"/>
    <w:rsid w:val="00233B05"/>
    <w:rsid w:val="002354F4"/>
    <w:rsid w:val="00240D58"/>
    <w:rsid w:val="002421F9"/>
    <w:rsid w:val="0025734E"/>
    <w:rsid w:val="00261DE2"/>
    <w:rsid w:val="00263A71"/>
    <w:rsid w:val="00271DF1"/>
    <w:rsid w:val="00274C8C"/>
    <w:rsid w:val="00286FF8"/>
    <w:rsid w:val="00291371"/>
    <w:rsid w:val="0029565F"/>
    <w:rsid w:val="002B2C9F"/>
    <w:rsid w:val="002B2DDD"/>
    <w:rsid w:val="002C7DEF"/>
    <w:rsid w:val="002D3E78"/>
    <w:rsid w:val="003009A2"/>
    <w:rsid w:val="00313ACF"/>
    <w:rsid w:val="00332134"/>
    <w:rsid w:val="0034336E"/>
    <w:rsid w:val="0035122A"/>
    <w:rsid w:val="0035654E"/>
    <w:rsid w:val="00356F6A"/>
    <w:rsid w:val="0036290A"/>
    <w:rsid w:val="0038388C"/>
    <w:rsid w:val="003850D8"/>
    <w:rsid w:val="00386575"/>
    <w:rsid w:val="003A4900"/>
    <w:rsid w:val="003A5074"/>
    <w:rsid w:val="003B2682"/>
    <w:rsid w:val="003C55A0"/>
    <w:rsid w:val="003D2C7A"/>
    <w:rsid w:val="003D454D"/>
    <w:rsid w:val="003D70BE"/>
    <w:rsid w:val="003E560F"/>
    <w:rsid w:val="003E5993"/>
    <w:rsid w:val="003F1750"/>
    <w:rsid w:val="003F33C5"/>
    <w:rsid w:val="003F5DA3"/>
    <w:rsid w:val="004024ED"/>
    <w:rsid w:val="004040D8"/>
    <w:rsid w:val="004222DE"/>
    <w:rsid w:val="00430E69"/>
    <w:rsid w:val="00434065"/>
    <w:rsid w:val="004414B9"/>
    <w:rsid w:val="00442563"/>
    <w:rsid w:val="0044435C"/>
    <w:rsid w:val="00481C07"/>
    <w:rsid w:val="00483BBA"/>
    <w:rsid w:val="00490E4D"/>
    <w:rsid w:val="004976FE"/>
    <w:rsid w:val="004A3C8A"/>
    <w:rsid w:val="004A3C96"/>
    <w:rsid w:val="004A6FBA"/>
    <w:rsid w:val="004D70A9"/>
    <w:rsid w:val="00501075"/>
    <w:rsid w:val="00501D4D"/>
    <w:rsid w:val="00515BA0"/>
    <w:rsid w:val="0051738F"/>
    <w:rsid w:val="00531CC5"/>
    <w:rsid w:val="00532B09"/>
    <w:rsid w:val="0054015B"/>
    <w:rsid w:val="00550D16"/>
    <w:rsid w:val="00564D5D"/>
    <w:rsid w:val="00572648"/>
    <w:rsid w:val="00573617"/>
    <w:rsid w:val="00577E8B"/>
    <w:rsid w:val="005817E5"/>
    <w:rsid w:val="00582E2B"/>
    <w:rsid w:val="00592714"/>
    <w:rsid w:val="005A2D40"/>
    <w:rsid w:val="005C2183"/>
    <w:rsid w:val="005C3D73"/>
    <w:rsid w:val="005D0727"/>
    <w:rsid w:val="005D3F1F"/>
    <w:rsid w:val="005D670E"/>
    <w:rsid w:val="00622D75"/>
    <w:rsid w:val="006330B7"/>
    <w:rsid w:val="00634FC0"/>
    <w:rsid w:val="00641FC4"/>
    <w:rsid w:val="0065773A"/>
    <w:rsid w:val="00666715"/>
    <w:rsid w:val="0067022B"/>
    <w:rsid w:val="00671577"/>
    <w:rsid w:val="00674293"/>
    <w:rsid w:val="00675460"/>
    <w:rsid w:val="006801F2"/>
    <w:rsid w:val="006823A8"/>
    <w:rsid w:val="006832CE"/>
    <w:rsid w:val="00693DD3"/>
    <w:rsid w:val="006A2CA2"/>
    <w:rsid w:val="006B65E8"/>
    <w:rsid w:val="006D3392"/>
    <w:rsid w:val="006D717C"/>
    <w:rsid w:val="006E23A2"/>
    <w:rsid w:val="006E2676"/>
    <w:rsid w:val="00704651"/>
    <w:rsid w:val="00706D03"/>
    <w:rsid w:val="00717316"/>
    <w:rsid w:val="00726EA5"/>
    <w:rsid w:val="00736AC2"/>
    <w:rsid w:val="00752053"/>
    <w:rsid w:val="00755B12"/>
    <w:rsid w:val="00766DB1"/>
    <w:rsid w:val="00775E48"/>
    <w:rsid w:val="0078214A"/>
    <w:rsid w:val="00782C7C"/>
    <w:rsid w:val="0078386B"/>
    <w:rsid w:val="00794BB2"/>
    <w:rsid w:val="007C4DC4"/>
    <w:rsid w:val="007C5A35"/>
    <w:rsid w:val="007D4F64"/>
    <w:rsid w:val="007E0522"/>
    <w:rsid w:val="007E0538"/>
    <w:rsid w:val="007E49D3"/>
    <w:rsid w:val="007F22B3"/>
    <w:rsid w:val="00807593"/>
    <w:rsid w:val="00812D66"/>
    <w:rsid w:val="00813A53"/>
    <w:rsid w:val="008252DF"/>
    <w:rsid w:val="00830B2F"/>
    <w:rsid w:val="008331F8"/>
    <w:rsid w:val="00836366"/>
    <w:rsid w:val="008666EE"/>
    <w:rsid w:val="00875FDC"/>
    <w:rsid w:val="00880C8E"/>
    <w:rsid w:val="00883848"/>
    <w:rsid w:val="00884962"/>
    <w:rsid w:val="008B0087"/>
    <w:rsid w:val="008D464F"/>
    <w:rsid w:val="008F7F2F"/>
    <w:rsid w:val="0091367C"/>
    <w:rsid w:val="00913CD0"/>
    <w:rsid w:val="00913E32"/>
    <w:rsid w:val="00915A22"/>
    <w:rsid w:val="009312DB"/>
    <w:rsid w:val="00933BF6"/>
    <w:rsid w:val="00941E68"/>
    <w:rsid w:val="0095320C"/>
    <w:rsid w:val="00955796"/>
    <w:rsid w:val="00962A15"/>
    <w:rsid w:val="00970353"/>
    <w:rsid w:val="0097111B"/>
    <w:rsid w:val="009736C3"/>
    <w:rsid w:val="009748EE"/>
    <w:rsid w:val="00977ADC"/>
    <w:rsid w:val="00991870"/>
    <w:rsid w:val="009935A3"/>
    <w:rsid w:val="009A0202"/>
    <w:rsid w:val="009A14F4"/>
    <w:rsid w:val="009A5554"/>
    <w:rsid w:val="009A6FB2"/>
    <w:rsid w:val="009B7B26"/>
    <w:rsid w:val="009C4864"/>
    <w:rsid w:val="009C494F"/>
    <w:rsid w:val="009C4E1E"/>
    <w:rsid w:val="009F0C65"/>
    <w:rsid w:val="009F2413"/>
    <w:rsid w:val="009F4868"/>
    <w:rsid w:val="00A03C0D"/>
    <w:rsid w:val="00A11706"/>
    <w:rsid w:val="00A229F8"/>
    <w:rsid w:val="00A3447A"/>
    <w:rsid w:val="00A3486D"/>
    <w:rsid w:val="00A349D7"/>
    <w:rsid w:val="00A43000"/>
    <w:rsid w:val="00A460D6"/>
    <w:rsid w:val="00A46D9C"/>
    <w:rsid w:val="00A621B5"/>
    <w:rsid w:val="00A67869"/>
    <w:rsid w:val="00A73BC6"/>
    <w:rsid w:val="00A77BF7"/>
    <w:rsid w:val="00A93A51"/>
    <w:rsid w:val="00A95FA7"/>
    <w:rsid w:val="00AB1A7A"/>
    <w:rsid w:val="00AB26DB"/>
    <w:rsid w:val="00AE0280"/>
    <w:rsid w:val="00B142B9"/>
    <w:rsid w:val="00B23323"/>
    <w:rsid w:val="00B474AC"/>
    <w:rsid w:val="00B50AE5"/>
    <w:rsid w:val="00B50C38"/>
    <w:rsid w:val="00B51711"/>
    <w:rsid w:val="00B523B8"/>
    <w:rsid w:val="00B565F1"/>
    <w:rsid w:val="00B6162E"/>
    <w:rsid w:val="00B87744"/>
    <w:rsid w:val="00BA18DD"/>
    <w:rsid w:val="00BC02C8"/>
    <w:rsid w:val="00BE5FEE"/>
    <w:rsid w:val="00C014AE"/>
    <w:rsid w:val="00C04DBD"/>
    <w:rsid w:val="00C11763"/>
    <w:rsid w:val="00C240B3"/>
    <w:rsid w:val="00C32146"/>
    <w:rsid w:val="00C52324"/>
    <w:rsid w:val="00C7187B"/>
    <w:rsid w:val="00C739F5"/>
    <w:rsid w:val="00C75EEC"/>
    <w:rsid w:val="00C77CA2"/>
    <w:rsid w:val="00C92D40"/>
    <w:rsid w:val="00C93CD6"/>
    <w:rsid w:val="00CA1524"/>
    <w:rsid w:val="00CA3542"/>
    <w:rsid w:val="00CA3EB3"/>
    <w:rsid w:val="00CB60F0"/>
    <w:rsid w:val="00CC4406"/>
    <w:rsid w:val="00CD00A6"/>
    <w:rsid w:val="00CD2A0F"/>
    <w:rsid w:val="00CE3EAC"/>
    <w:rsid w:val="00D0035F"/>
    <w:rsid w:val="00D00C86"/>
    <w:rsid w:val="00D07152"/>
    <w:rsid w:val="00D118E3"/>
    <w:rsid w:val="00D134F5"/>
    <w:rsid w:val="00D1381A"/>
    <w:rsid w:val="00D246A8"/>
    <w:rsid w:val="00D30411"/>
    <w:rsid w:val="00D32599"/>
    <w:rsid w:val="00D32C3C"/>
    <w:rsid w:val="00D449A8"/>
    <w:rsid w:val="00D46E97"/>
    <w:rsid w:val="00D52FBB"/>
    <w:rsid w:val="00D67709"/>
    <w:rsid w:val="00D725AF"/>
    <w:rsid w:val="00D73C3D"/>
    <w:rsid w:val="00D800B8"/>
    <w:rsid w:val="00D93BCB"/>
    <w:rsid w:val="00DA034E"/>
    <w:rsid w:val="00DA075E"/>
    <w:rsid w:val="00DB0F21"/>
    <w:rsid w:val="00DB1108"/>
    <w:rsid w:val="00DB4010"/>
    <w:rsid w:val="00DC1FDF"/>
    <w:rsid w:val="00DC3BE4"/>
    <w:rsid w:val="00DD279B"/>
    <w:rsid w:val="00DD3AFE"/>
    <w:rsid w:val="00DD7A48"/>
    <w:rsid w:val="00DF3FE6"/>
    <w:rsid w:val="00E05FAA"/>
    <w:rsid w:val="00E1509D"/>
    <w:rsid w:val="00E15868"/>
    <w:rsid w:val="00E15B16"/>
    <w:rsid w:val="00E15F20"/>
    <w:rsid w:val="00E16041"/>
    <w:rsid w:val="00E3444C"/>
    <w:rsid w:val="00E47704"/>
    <w:rsid w:val="00E53740"/>
    <w:rsid w:val="00E557D9"/>
    <w:rsid w:val="00E60664"/>
    <w:rsid w:val="00E61D01"/>
    <w:rsid w:val="00E64C6E"/>
    <w:rsid w:val="00E66270"/>
    <w:rsid w:val="00E71B45"/>
    <w:rsid w:val="00E72310"/>
    <w:rsid w:val="00E723A0"/>
    <w:rsid w:val="00E81BED"/>
    <w:rsid w:val="00EA1DAC"/>
    <w:rsid w:val="00EA4733"/>
    <w:rsid w:val="00EA676D"/>
    <w:rsid w:val="00EA6858"/>
    <w:rsid w:val="00EC40EB"/>
    <w:rsid w:val="00EC7EFC"/>
    <w:rsid w:val="00ED0E12"/>
    <w:rsid w:val="00ED2686"/>
    <w:rsid w:val="00ED35F4"/>
    <w:rsid w:val="00ED46ED"/>
    <w:rsid w:val="00ED7C1A"/>
    <w:rsid w:val="00EE183D"/>
    <w:rsid w:val="00EE5B19"/>
    <w:rsid w:val="00EF06F8"/>
    <w:rsid w:val="00EF3854"/>
    <w:rsid w:val="00F11DE7"/>
    <w:rsid w:val="00F20786"/>
    <w:rsid w:val="00F21FBC"/>
    <w:rsid w:val="00F37AE5"/>
    <w:rsid w:val="00F40890"/>
    <w:rsid w:val="00F4395F"/>
    <w:rsid w:val="00F459EB"/>
    <w:rsid w:val="00F50D37"/>
    <w:rsid w:val="00F67522"/>
    <w:rsid w:val="00F7250C"/>
    <w:rsid w:val="00F82E00"/>
    <w:rsid w:val="00F85720"/>
    <w:rsid w:val="00FA63DB"/>
    <w:rsid w:val="00FB1B7E"/>
    <w:rsid w:val="00FC060E"/>
    <w:rsid w:val="00FD22E4"/>
    <w:rsid w:val="00FE2E77"/>
    <w:rsid w:val="00FE5F68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862FC8"/>
  <w15:chartTrackingRefBased/>
  <w15:docId w15:val="{6227A567-096F-4E1F-AEE9-9A7CB7C5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113"/>
    </w:pPr>
  </w:style>
  <w:style w:type="paragraph" w:styleId="a7">
    <w:name w:val="Block Text"/>
    <w:basedOn w:val="a"/>
    <w:pPr>
      <w:overflowPunct/>
      <w:ind w:left="546" w:right="113" w:hanging="433"/>
    </w:pPr>
  </w:style>
  <w:style w:type="paragraph" w:styleId="a8">
    <w:name w:val="Balloon Text"/>
    <w:basedOn w:val="a"/>
    <w:link w:val="a9"/>
    <w:rsid w:val="00915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5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0E0C-5AA2-412F-9332-68EC4932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総括表　　　　　　　　身体障害者診断書・意見書(　　　　　障害用)</vt:lpstr>
      <vt:lpstr>　総括表　　　　　　　　身体障害者診断書・意見書(　　　　　障害用)</vt:lpstr>
    </vt:vector>
  </TitlesOfParts>
  <Company>Toshiba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総括表　　　　　　　　身体障害者診断書・意見書(　　　　　障害用)</dc:title>
  <dc:subject/>
  <dc:creator>(株)ぎょうせい</dc:creator>
  <cp:keywords/>
  <cp:lastModifiedBy>松浦　契子</cp:lastModifiedBy>
  <cp:revision>3</cp:revision>
  <cp:lastPrinted>2015-03-25T11:14:00Z</cp:lastPrinted>
  <dcterms:created xsi:type="dcterms:W3CDTF">2022-03-31T07:05:00Z</dcterms:created>
  <dcterms:modified xsi:type="dcterms:W3CDTF">2024-09-19T09:46:00Z</dcterms:modified>
</cp:coreProperties>
</file>