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935DFA" w:rsidRPr="0070772F" w14:paraId="14ADCF19" w14:textId="77777777" w:rsidTr="005E3F5C">
        <w:trPr>
          <w:trHeight w:val="113"/>
        </w:trPr>
        <w:tc>
          <w:tcPr>
            <w:tcW w:w="9067" w:type="dxa"/>
            <w:gridSpan w:val="3"/>
          </w:tcPr>
          <w:p w14:paraId="60C585E0" w14:textId="77777777" w:rsidR="00935DFA" w:rsidRPr="0070772F" w:rsidRDefault="00935DFA" w:rsidP="00C02EF3">
            <w:pPr>
              <w:suppressAutoHyphens/>
              <w:kinsoku w:val="0"/>
              <w:autoSpaceDE w:val="0"/>
              <w:autoSpaceDN w:val="0"/>
              <w:spacing w:line="366" w:lineRule="atLeast"/>
              <w:jc w:val="center"/>
              <w:rPr>
                <w:rFonts w:ascii="ＭＳ ゴシック" w:eastAsia="ＭＳ ゴシック" w:hAnsi="ＭＳ ゴシック"/>
              </w:rPr>
            </w:pPr>
            <w:bookmarkStart w:id="0" w:name="_Hlk177661338"/>
            <w:r w:rsidRPr="0070772F">
              <w:rPr>
                <w:rFonts w:ascii="ＭＳ ゴシック" w:eastAsia="ＭＳ ゴシック" w:hAnsi="ＭＳ ゴシック" w:hint="eastAsia"/>
              </w:rPr>
              <w:t>認定権者記載欄</w:t>
            </w:r>
          </w:p>
        </w:tc>
      </w:tr>
      <w:tr w:rsidR="00935DFA" w:rsidRPr="0070772F" w14:paraId="399BF975" w14:textId="77777777" w:rsidTr="00935DFA">
        <w:trPr>
          <w:trHeight w:val="238"/>
        </w:trPr>
        <w:tc>
          <w:tcPr>
            <w:tcW w:w="3022" w:type="dxa"/>
            <w:tcBorders>
              <w:top w:val="single" w:sz="24" w:space="0" w:color="auto"/>
              <w:left w:val="single" w:sz="24" w:space="0" w:color="auto"/>
              <w:bottom w:val="single" w:sz="24" w:space="0" w:color="auto"/>
              <w:right w:val="single" w:sz="24" w:space="0" w:color="auto"/>
            </w:tcBorders>
          </w:tcPr>
          <w:p w14:paraId="6AEEBB0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Borders>
              <w:left w:val="single" w:sz="24" w:space="0" w:color="auto"/>
            </w:tcBorders>
          </w:tcPr>
          <w:p w14:paraId="638B2B81"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6D10D3D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r w:rsidR="00935DFA" w:rsidRPr="0070772F" w14:paraId="621402F9" w14:textId="77777777" w:rsidTr="00935DFA">
        <w:trPr>
          <w:trHeight w:val="273"/>
        </w:trPr>
        <w:tc>
          <w:tcPr>
            <w:tcW w:w="3022" w:type="dxa"/>
            <w:tcBorders>
              <w:top w:val="single" w:sz="24" w:space="0" w:color="auto"/>
            </w:tcBorders>
          </w:tcPr>
          <w:p w14:paraId="2FBDDE3D"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Pr>
          <w:p w14:paraId="220390B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7DD4A6E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15C71F4E" w14:textId="77777777" w:rsidR="0084753E" w:rsidRPr="0070772F" w:rsidRDefault="0084753E" w:rsidP="0084753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84753E" w:rsidRPr="0070772F" w14:paraId="5372660B" w14:textId="77777777" w:rsidTr="0084753E">
        <w:tc>
          <w:tcPr>
            <w:tcW w:w="9015" w:type="dxa"/>
            <w:tcBorders>
              <w:top w:val="single" w:sz="4" w:space="0" w:color="000000"/>
              <w:left w:val="single" w:sz="4" w:space="0" w:color="000000"/>
              <w:bottom w:val="single" w:sz="4" w:space="0" w:color="000000"/>
              <w:right w:val="single" w:sz="4" w:space="0" w:color="000000"/>
            </w:tcBorders>
          </w:tcPr>
          <w:p w14:paraId="13089E33" w14:textId="77777777" w:rsidR="0084753E" w:rsidRPr="0070772F" w:rsidRDefault="0084753E"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4CA9BA1B" w14:textId="59986D5B" w:rsidR="0084753E" w:rsidRPr="0070772F" w:rsidRDefault="0084753E" w:rsidP="00C02EF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0486A871" w14:textId="77777777" w:rsidR="0084753E" w:rsidRPr="00935DFA"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3CF8A61B" w14:textId="77777777" w:rsidR="0084753E" w:rsidRPr="0070772F"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2A093659" w14:textId="77777777" w:rsidR="0084753E" w:rsidRPr="0070772F"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熊本市長</w:t>
            </w:r>
            <w:r w:rsidRPr="0070772F">
              <w:rPr>
                <w:rFonts w:ascii="ＭＳ ゴシック" w:eastAsia="ＭＳ ゴシック" w:hAnsi="ＭＳ ゴシック" w:hint="eastAsia"/>
                <w:color w:val="000000"/>
                <w:kern w:val="0"/>
              </w:rPr>
              <w:t xml:space="preserve">　殿</w:t>
            </w:r>
          </w:p>
          <w:p w14:paraId="3E76B452" w14:textId="77777777" w:rsidR="0084753E" w:rsidRPr="00C81ECD"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lang w:eastAsia="zh-CN"/>
              </w:rPr>
              <w:t>(</w:t>
            </w:r>
            <w:r w:rsidRPr="00C81ECD">
              <w:rPr>
                <w:rFonts w:ascii="ＭＳ ゴシック" w:eastAsia="ＭＳ ゴシック" w:hAnsi="ＭＳ ゴシック" w:hint="eastAsia"/>
                <w:color w:val="000000"/>
                <w:kern w:val="0"/>
                <w:lang w:eastAsia="zh-TW"/>
              </w:rPr>
              <w:t>申請者</w:t>
            </w:r>
            <w:r>
              <w:rPr>
                <w:rFonts w:ascii="ＭＳ ゴシック" w:eastAsia="ＭＳ ゴシック" w:hAnsi="ＭＳ ゴシック" w:hint="eastAsia"/>
                <w:color w:val="000000"/>
                <w:kern w:val="0"/>
                <w:lang w:eastAsia="zh-CN"/>
              </w:rPr>
              <w:t>)</w:t>
            </w:r>
          </w:p>
          <w:p w14:paraId="6AF08C45" w14:textId="77777777" w:rsidR="0084753E" w:rsidRPr="00C81ECD" w:rsidRDefault="0084753E" w:rsidP="0084753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29423525" w14:textId="77777777" w:rsidR="0084753E" w:rsidRDefault="0084753E" w:rsidP="0084753E">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名　称 </w:t>
            </w:r>
          </w:p>
          <w:p w14:paraId="6BFD8C81" w14:textId="77777777" w:rsidR="0084753E" w:rsidRDefault="0084753E" w:rsidP="0084753E">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hint="eastAsia"/>
                <w:color w:val="000000"/>
                <w:kern w:val="0"/>
                <w:u w:color="000000"/>
              </w:rPr>
              <w:t>代表者</w:t>
            </w:r>
            <w:r w:rsidRPr="00C81ECD">
              <w:rPr>
                <w:rFonts w:ascii="ＭＳ ゴシック" w:eastAsia="ＭＳ ゴシック" w:hAnsi="ＭＳ ゴシック"/>
                <w:color w:val="000000"/>
                <w:kern w:val="0"/>
                <w:u w:color="000000"/>
              </w:rPr>
              <w:t xml:space="preserve"> </w:t>
            </w:r>
          </w:p>
          <w:p w14:paraId="15183E30" w14:textId="77777777" w:rsidR="0084753E" w:rsidRPr="0070772F" w:rsidRDefault="0084753E"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E167361" w14:textId="5295539F" w:rsidR="0084753E" w:rsidRPr="0070772F" w:rsidRDefault="0084753E" w:rsidP="0084753E">
            <w:pPr>
              <w:suppressAutoHyphens/>
              <w:kinsoku w:val="0"/>
              <w:overflowPunct w:val="0"/>
              <w:autoSpaceDE w:val="0"/>
              <w:autoSpaceDN w:val="0"/>
              <w:adjustRightInd w:val="0"/>
              <w:ind w:left="3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E553611" w14:textId="77777777" w:rsidR="0084753E" w:rsidRPr="0070772F" w:rsidRDefault="0084753E" w:rsidP="00C02EF3">
            <w:pPr>
              <w:pStyle w:val="af8"/>
              <w:ind w:left="182"/>
              <w:jc w:val="left"/>
            </w:pPr>
            <w:r w:rsidRPr="0070772F">
              <w:rPr>
                <w:rFonts w:hint="eastAsia"/>
              </w:rPr>
              <w:t>（表)</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2948"/>
              <w:gridCol w:w="2948"/>
            </w:tblGrid>
            <w:tr w:rsidR="0084753E" w:rsidRPr="0070772F" w14:paraId="78D05010" w14:textId="77777777" w:rsidTr="0084753E">
              <w:trPr>
                <w:trHeight w:val="372"/>
              </w:trPr>
              <w:tc>
                <w:tcPr>
                  <w:tcW w:w="2948" w:type="dxa"/>
                  <w:tcBorders>
                    <w:top w:val="single" w:sz="24" w:space="0" w:color="auto"/>
                    <w:left w:val="single" w:sz="24" w:space="0" w:color="auto"/>
                    <w:bottom w:val="single" w:sz="24" w:space="0" w:color="auto"/>
                    <w:right w:val="single" w:sz="24" w:space="0" w:color="auto"/>
                  </w:tcBorders>
                </w:tcPr>
                <w:p w14:paraId="4607FE3F" w14:textId="77777777" w:rsidR="0084753E" w:rsidRPr="0070772F" w:rsidRDefault="0084753E" w:rsidP="0084753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48" w:type="dxa"/>
                  <w:tcBorders>
                    <w:left w:val="single" w:sz="24" w:space="0" w:color="auto"/>
                  </w:tcBorders>
                </w:tcPr>
                <w:p w14:paraId="3BB18915"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48" w:type="dxa"/>
                </w:tcPr>
                <w:p w14:paraId="24E4CE6F"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4753E" w:rsidRPr="0070772F" w14:paraId="00AB8E71" w14:textId="77777777" w:rsidTr="0084753E">
              <w:trPr>
                <w:trHeight w:val="388"/>
              </w:trPr>
              <w:tc>
                <w:tcPr>
                  <w:tcW w:w="2948" w:type="dxa"/>
                  <w:tcBorders>
                    <w:top w:val="single" w:sz="24" w:space="0" w:color="auto"/>
                  </w:tcBorders>
                </w:tcPr>
                <w:p w14:paraId="6A9C6A8C"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48" w:type="dxa"/>
                </w:tcPr>
                <w:p w14:paraId="0DB07D11"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48" w:type="dxa"/>
                </w:tcPr>
                <w:p w14:paraId="46BAA07C" w14:textId="77777777"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842CE9" w14:textId="77777777" w:rsidR="0084753E" w:rsidRPr="0070772F" w:rsidRDefault="0084753E" w:rsidP="0084753E">
            <w:pPr>
              <w:suppressAutoHyphens/>
              <w:kinsoku w:val="0"/>
              <w:overflowPunct w:val="0"/>
              <w:autoSpaceDE w:val="0"/>
              <w:autoSpaceDN w:val="0"/>
              <w:adjustRightInd w:val="0"/>
              <w:spacing w:line="220" w:lineRule="exact"/>
              <w:ind w:leftChars="21" w:left="254" w:hangingChars="100" w:hanging="210"/>
              <w:textAlignment w:val="baseline"/>
              <w:rPr>
                <w:rFonts w:ascii="ＭＳ ゴシック" w:eastAsia="ＭＳ ゴシック" w:hAnsi="ＭＳ ゴシック"/>
                <w:color w:val="000000"/>
                <w:spacing w:val="16"/>
                <w:kern w:val="0"/>
              </w:rPr>
            </w:pPr>
            <w:r w:rsidRPr="0084753E">
              <w:rPr>
                <w:rFonts w:ascii="ＭＳ ゴシック" w:eastAsia="ＭＳ ゴシック" w:hAnsi="ＭＳ ゴシック" w:hint="eastAsia"/>
                <w:color w:val="000000"/>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9BBD8C2" w14:textId="77777777" w:rsidR="0084753E" w:rsidRPr="0070772F" w:rsidRDefault="0084753E"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6778848" w14:textId="77777777" w:rsidR="0084753E" w:rsidRPr="0070772F" w:rsidRDefault="0084753E" w:rsidP="00C02EF3">
            <w:pPr>
              <w:pStyle w:val="af6"/>
              <w:ind w:left="182"/>
              <w:rPr>
                <w:lang w:eastAsia="zh-TW"/>
              </w:rPr>
            </w:pPr>
            <w:r w:rsidRPr="0070772F">
              <w:rPr>
                <w:rFonts w:hint="eastAsia"/>
                <w:lang w:eastAsia="zh-TW"/>
              </w:rPr>
              <w:t>記</w:t>
            </w:r>
          </w:p>
          <w:p w14:paraId="22B40B19" w14:textId="77777777" w:rsidR="0084753E" w:rsidRPr="0070772F" w:rsidRDefault="0084753E" w:rsidP="00C02EF3">
            <w:pPr>
              <w:spacing w:line="60" w:lineRule="auto"/>
              <w:rPr>
                <w:rFonts w:ascii="ＭＳ ゴシック" w:eastAsia="ＭＳ ゴシック" w:hAnsi="ＭＳ ゴシック"/>
                <w:lang w:eastAsia="zh-TW"/>
              </w:rPr>
            </w:pPr>
          </w:p>
          <w:p w14:paraId="701A88DC" w14:textId="38F064D4" w:rsidR="0084753E" w:rsidRPr="0070772F" w:rsidRDefault="0084753E" w:rsidP="00C02EF3">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w:t>
            </w:r>
            <w:r>
              <w:rPr>
                <w:rFonts w:ascii="ＭＳ ゴシック" w:eastAsia="ＭＳ ゴシック" w:hAnsi="ＭＳ ゴシック" w:hint="eastAsia"/>
                <w:u w:val="single"/>
              </w:rPr>
              <w:t xml:space="preserve">　　　</w:t>
            </w:r>
            <w:r w:rsidRPr="0070772F">
              <w:rPr>
                <w:rFonts w:ascii="ＭＳ ゴシック" w:eastAsia="ＭＳ ゴシック" w:hAnsi="ＭＳ ゴシック" w:hint="eastAsia"/>
                <w:u w:val="single"/>
                <w:lang w:eastAsia="zh-TW"/>
              </w:rPr>
              <w:t xml:space="preserve">　年　　　月　　　日</w:t>
            </w:r>
          </w:p>
          <w:p w14:paraId="45014467" w14:textId="61A84E9B" w:rsidR="0084753E" w:rsidRPr="0070772F" w:rsidRDefault="0084753E" w:rsidP="00C02EF3">
            <w:pPr>
              <w:rPr>
                <w:rFonts w:ascii="ＭＳ ゴシック" w:eastAsia="ＭＳ ゴシック" w:hAnsi="ＭＳ ゴシック"/>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3360" behindDoc="0" locked="0" layoutInCell="1" allowOverlap="1" wp14:anchorId="6D6FBBF4" wp14:editId="369414C6">
                      <wp:simplePos x="0" y="0"/>
                      <wp:positionH relativeFrom="column">
                        <wp:posOffset>891963</wp:posOffset>
                      </wp:positionH>
                      <wp:positionV relativeFrom="paragraph">
                        <wp:posOffset>176530</wp:posOffset>
                      </wp:positionV>
                      <wp:extent cx="603250" cy="254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4670EE25" w14:textId="77777777" w:rsidR="0084753E" w:rsidRPr="00EE6A73" w:rsidRDefault="0084753E" w:rsidP="0084753E">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BBF4" id="_x0000_t202" coordsize="21600,21600" o:spt="202" path="m,l,21600r21600,l21600,xe">
                      <v:stroke joinstyle="miter"/>
                      <v:path gradientshapeok="t" o:connecttype="rect"/>
                    </v:shapetype>
                    <v:shape id="テキスト ボックス 3" o:spid="_x0000_s1026" type="#_x0000_t202" style="position:absolute;left:0;text-align:left;margin-left:70.25pt;margin-top:13.9pt;width:47.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DtFAIAACs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9v8ZjJDD0fXZDbN8wRrdnlsnQ9fBWgSjZI6ZCWBxQ5r&#10;H7Aghp5CYi0Dq0apxIwypMUCN5j+Nw++UAYfXlqNVui23dD/FqojjuWgZ9xbvmqw+Jr58MwcUoz9&#10;omzDEy5SARaBwaKkBvfzb/cxHpFHLyUtSqak/seeOUGJ+maQk8/j6TRqLB2ms48TPLhrz/baY/b6&#10;HlCVY/wgliczxgd1MqUD/YrqXsaq6GKGY+2ShpN5H3oh4+/gYrlMQagqy8LabCyPqSNoEdqX7pU5&#10;O+AfkLhHOImLFW9o6GN7uJf7ALJJHEWAe1QH3FGRibrh90TJX59T1OWPL34BAAD//wMAUEsDBBQA&#10;BgAIAAAAIQA8GCoQ3wAAAAkBAAAPAAAAZHJzL2Rvd25yZXYueG1sTI/BTsMwEETvSPyDtUjcqEMg&#10;pUrjVFWkCgnBoaWX3jaxm0TY6xC7beDrWU5wnNmn2ZliNTkrzmYMvScF97MEhKHG655aBfv3zd0C&#10;RIhIGq0no+DLBFiV11cF5tpfaGvOu9gKDqGQo4IuxiGXMjSdcRhmfjDEt6MfHUaWYyv1iBcOd1am&#10;STKXDnviDx0OpupM87E7OQUv1eYNt3XqFt+2en49rofP/SFT6vZmWi9BRDPFPxh+63N1KLlT7U+k&#10;g7CsH5OMUQXpE09gIH3I2KgVzNmQZSH/Lyh/AAAA//8DAFBLAQItABQABgAIAAAAIQC2gziS/gAA&#10;AOEBAAATAAAAAAAAAAAAAAAAAAAAAABbQ29udGVudF9UeXBlc10ueG1sUEsBAi0AFAAGAAgAAAAh&#10;ADj9If/WAAAAlAEAAAsAAAAAAAAAAAAAAAAALwEAAF9yZWxzLy5yZWxzUEsBAi0AFAAGAAgAAAAh&#10;AILuMO0UAgAAKwQAAA4AAAAAAAAAAAAAAAAALgIAAGRycy9lMm9Eb2MueG1sUEsBAi0AFAAGAAgA&#10;AAAhADwYKhDfAAAACQEAAA8AAAAAAAAAAAAAAAAAbgQAAGRycy9kb3ducmV2LnhtbFBLBQYAAAAA&#10;BAAEAPMAAAB6BQAAAAA=&#10;" filled="f" stroked="f" strokeweight=".5pt">
                      <v:textbox>
                        <w:txbxContent>
                          <w:p w14:paraId="4670EE25" w14:textId="77777777" w:rsidR="0084753E" w:rsidRPr="00EE6A73" w:rsidRDefault="0084753E" w:rsidP="0084753E">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Pr="0070772F">
              <w:rPr>
                <w:rFonts w:ascii="ＭＳ ゴシック" w:eastAsia="ＭＳ ゴシック" w:hAnsi="ＭＳ ゴシック" w:hint="eastAsia"/>
              </w:rPr>
              <w:t>２　売上高等</w:t>
            </w:r>
          </w:p>
          <w:p w14:paraId="5CA9ED39" w14:textId="3FF2D37E" w:rsidR="0084753E" w:rsidRPr="0070772F" w:rsidRDefault="0084753E"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7DFE7A52" w14:textId="08D6F810"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F54A115" w14:textId="77777777" w:rsidR="0084753E" w:rsidRPr="0070772F" w:rsidRDefault="0084753E" w:rsidP="0084753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48A7255" w14:textId="77777777" w:rsidR="0084753E" w:rsidRPr="0084753E" w:rsidRDefault="0084753E" w:rsidP="0084753E">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kern w:val="0"/>
              </w:rPr>
            </w:pPr>
            <w:r w:rsidRPr="0084753E">
              <w:rPr>
                <w:rFonts w:ascii="ＭＳ ゴシック" w:eastAsia="ＭＳ ゴシック" w:hAnsi="ＭＳ ゴシック" w:hint="eastAsia"/>
                <w:color w:val="000000"/>
                <w:kern w:val="0"/>
              </w:rPr>
              <w:t>最近１か月間における全体の売上高等に占める指定業種の売上高等の割合</w:t>
            </w:r>
          </w:p>
          <w:p w14:paraId="26A79B18" w14:textId="10DC753D" w:rsidR="0084753E" w:rsidRPr="0070772F" w:rsidRDefault="0084753E" w:rsidP="0084753E">
            <w:pPr>
              <w:suppressAutoHyphens/>
              <w:kinsoku w:val="0"/>
              <w:overflowPunct w:val="0"/>
              <w:autoSpaceDE w:val="0"/>
              <w:autoSpaceDN w:val="0"/>
              <w:adjustRightInd w:val="0"/>
              <w:ind w:left="182" w:firstLineChars="3200" w:firstLine="672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 xml:space="preserve">　　　　 　　　％</w:t>
            </w:r>
          </w:p>
          <w:p w14:paraId="1AD0767D" w14:textId="29071646" w:rsidR="0084753E" w:rsidRPr="0070772F" w:rsidRDefault="0084753E"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17012D8" w14:textId="4ABEDD6A" w:rsidR="0084753E" w:rsidRPr="0070772F" w:rsidRDefault="0084753E" w:rsidP="0084753E">
            <w:pPr>
              <w:suppressAutoHyphens/>
              <w:kinsoku w:val="0"/>
              <w:overflowPunct w:val="0"/>
              <w:autoSpaceDE w:val="0"/>
              <w:autoSpaceDN w:val="0"/>
              <w:adjustRightInd w:val="0"/>
              <w:ind w:firstLineChars="300" w:firstLine="63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638F9BA5" w14:textId="69FCB40D" w:rsidR="0084753E" w:rsidRPr="0070772F" w:rsidRDefault="0084753E"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752E51B" w14:textId="77777777" w:rsidR="0084753E" w:rsidRPr="0070772F" w:rsidRDefault="0084753E"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622C0051" w14:textId="77777777" w:rsidR="0084753E" w:rsidRPr="0070772F" w:rsidRDefault="0084753E" w:rsidP="0084753E">
            <w:pPr>
              <w:suppressAutoHyphens/>
              <w:kinsoku w:val="0"/>
              <w:overflowPunct w:val="0"/>
              <w:autoSpaceDE w:val="0"/>
              <w:autoSpaceDN w:val="0"/>
              <w:adjustRightInd w:val="0"/>
              <w:ind w:firstLineChars="150" w:firstLine="31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3D0D9FCB" w14:textId="124A8A7F" w:rsidR="0084753E" w:rsidRPr="0070772F" w:rsidRDefault="0084753E" w:rsidP="0084753E">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 xml:space="preserve">売上高等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円</w:t>
            </w:r>
          </w:p>
          <w:p w14:paraId="4EB8006B" w14:textId="2F8143D1" w:rsidR="0084753E" w:rsidRPr="0070772F" w:rsidRDefault="0084753E"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D9EE2DE" w14:textId="77777777" w:rsidR="0084753E" w:rsidRPr="0084753E" w:rsidRDefault="0084753E" w:rsidP="0084753E">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10"/>
                <w:szCs w:val="14"/>
              </w:rPr>
            </w:pPr>
          </w:p>
        </w:tc>
      </w:tr>
    </w:tbl>
    <w:p w14:paraId="66C19686" w14:textId="77777777" w:rsidR="0084753E" w:rsidRPr="0070772F" w:rsidRDefault="0084753E" w:rsidP="0084753E">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695DAEDA" w14:textId="77777777" w:rsidR="0084753E" w:rsidRDefault="0084753E" w:rsidP="0084753E">
      <w:pPr>
        <w:suppressAutoHyphens/>
        <w:wordWrap w:val="0"/>
        <w:spacing w:line="240" w:lineRule="exact"/>
        <w:ind w:leftChars="79" w:left="727" w:hangingChars="267" w:hanging="561"/>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(注1)</w:t>
      </w:r>
      <w:r w:rsidRPr="0070772F">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6215E336" w14:textId="4F96DB08" w:rsidR="0084753E" w:rsidRPr="0070772F" w:rsidRDefault="0084753E" w:rsidP="0084753E">
      <w:pPr>
        <w:suppressAutoHyphens/>
        <w:wordWrap w:val="0"/>
        <w:spacing w:line="240" w:lineRule="exact"/>
        <w:ind w:leftChars="79" w:left="727" w:hangingChars="267" w:hanging="561"/>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(注2)</w:t>
      </w:r>
      <w:r w:rsidRPr="0070772F">
        <w:rPr>
          <w:rFonts w:ascii="ＭＳ ゴシック" w:eastAsia="ＭＳ ゴシック" w:hAnsi="ＭＳ ゴシック" w:hint="eastAsia"/>
          <w:color w:val="000000"/>
          <w:kern w:val="0"/>
        </w:rPr>
        <w:t>「販売数量の減少」又は「売上高の減少」等を入れる。</w:t>
      </w:r>
    </w:p>
    <w:p w14:paraId="7CBA884C" w14:textId="77777777" w:rsidR="0084753E" w:rsidRPr="0070772F" w:rsidRDefault="0084753E" w:rsidP="0084753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B0BCB37" w14:textId="77777777" w:rsidR="0084753E" w:rsidRPr="00AE53CB" w:rsidRDefault="0084753E" w:rsidP="0084753E">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2E7FBD58" w14:textId="77777777" w:rsidR="0084753E" w:rsidRPr="007E46B2" w:rsidRDefault="0084753E" w:rsidP="0084753E">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758FB3EE" w14:textId="77777777" w:rsidR="0084753E" w:rsidRPr="007E46B2" w:rsidRDefault="0084753E" w:rsidP="0084753E">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F289B1B" w14:textId="77777777" w:rsidR="00687D08" w:rsidRPr="0084753E" w:rsidRDefault="00687D08" w:rsidP="005E3F5C">
      <w:pPr>
        <w:rPr>
          <w:sz w:val="16"/>
          <w:szCs w:val="16"/>
        </w:rPr>
      </w:pPr>
    </w:p>
    <w:p w14:paraId="681CC6DE" w14:textId="77777777" w:rsidR="0084753E" w:rsidRDefault="0084753E" w:rsidP="005E3F5C">
      <w:pPr>
        <w:rPr>
          <w:szCs w:val="21"/>
        </w:rPr>
      </w:pPr>
    </w:p>
    <w:p w14:paraId="56E232E4" w14:textId="77777777" w:rsidR="005E3F5C" w:rsidRPr="000F683F" w:rsidRDefault="005E3F5C" w:rsidP="005E3F5C">
      <w:pPr>
        <w:rPr>
          <w:rFonts w:ascii="ＭＳ ゴシック" w:eastAsia="ＭＳ ゴシック" w:hAnsi="ＭＳ ゴシック"/>
        </w:rPr>
      </w:pPr>
      <w:bookmarkStart w:id="1" w:name="_Hlk181277492"/>
      <w:r w:rsidRPr="000F683F">
        <w:rPr>
          <w:rFonts w:ascii="ＭＳ ゴシック" w:eastAsia="ＭＳ ゴシック" w:hAnsi="ＭＳ ゴシック" w:hint="eastAsia"/>
        </w:rPr>
        <w:t>商金発第　　　　　号</w:t>
      </w:r>
    </w:p>
    <w:p w14:paraId="3EC72B39" w14:textId="77777777" w:rsidR="005E3F5C" w:rsidRDefault="005E3F5C" w:rsidP="005E3F5C">
      <w:pPr>
        <w:rPr>
          <w:rFonts w:ascii="ＭＳ ゴシック" w:eastAsia="ＭＳ ゴシック" w:hAnsi="ＭＳ ゴシック"/>
        </w:rPr>
      </w:pPr>
      <w:r w:rsidRPr="000F683F">
        <w:rPr>
          <w:rFonts w:ascii="ＭＳ ゴシック" w:eastAsia="ＭＳ ゴシック" w:hAnsi="ＭＳ ゴシック" w:hint="eastAsia"/>
        </w:rPr>
        <w:t>令和　　年　　月　　日　申請のとおり、相違ないことを認定します。</w:t>
      </w:r>
    </w:p>
    <w:p w14:paraId="79D1EDBD" w14:textId="77777777" w:rsidR="005E3F5C" w:rsidRPr="000F683F" w:rsidRDefault="005E3F5C" w:rsidP="005E3F5C">
      <w:pPr>
        <w:rPr>
          <w:rFonts w:ascii="ＭＳ ゴシック" w:eastAsia="ＭＳ ゴシック" w:hAnsi="ＭＳ ゴシック"/>
        </w:rPr>
      </w:pPr>
      <w:r w:rsidRPr="000F683F">
        <w:rPr>
          <w:rFonts w:ascii="ＭＳ ゴシック" w:eastAsia="ＭＳ ゴシック" w:hAnsi="ＭＳ ゴシック" w:hint="eastAsia"/>
        </w:rPr>
        <w:t>（注）信用保証協会への申込期間</w:t>
      </w:r>
      <w:r>
        <w:rPr>
          <w:rFonts w:ascii="ＭＳ ゴシック" w:eastAsia="ＭＳ ゴシック" w:hAnsi="ＭＳ ゴシック" w:hint="eastAsia"/>
        </w:rPr>
        <w:t>：</w:t>
      </w:r>
      <w:r w:rsidRPr="000F683F">
        <w:rPr>
          <w:rFonts w:ascii="ＭＳ ゴシック" w:eastAsia="ＭＳ ゴシック" w:hAnsi="ＭＳ ゴシック" w:hint="eastAsia"/>
        </w:rPr>
        <w:t>令和　　年　　月　　日から令和　　年　　月　　日まで</w:t>
      </w:r>
    </w:p>
    <w:p w14:paraId="467BFDD3" w14:textId="66BAC90D" w:rsidR="00141D4B" w:rsidRPr="00141D4B" w:rsidRDefault="005E3F5C" w:rsidP="0084753E">
      <w:pPr>
        <w:pStyle w:val="af0"/>
        <w:ind w:leftChars="0" w:left="570"/>
        <w:rPr>
          <w:szCs w:val="21"/>
        </w:rPr>
      </w:pPr>
      <w:r w:rsidRPr="000F683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0F683F">
        <w:rPr>
          <w:rFonts w:ascii="ＭＳ ゴシック" w:eastAsia="ＭＳ ゴシック" w:hAnsi="ＭＳ ゴシック" w:hint="eastAsia"/>
        </w:rPr>
        <w:t xml:space="preserve">　熊本市長　大西　一史</w:t>
      </w:r>
      <w:bookmarkEnd w:id="1"/>
    </w:p>
    <w:sectPr w:rsidR="00141D4B" w:rsidRPr="00141D4B" w:rsidSect="005E3F5C">
      <w:footerReference w:type="default" r:id="rId11"/>
      <w:type w:val="continuous"/>
      <w:pgSz w:w="11906" w:h="16838" w:code="9"/>
      <w:pgMar w:top="1247" w:right="1418" w:bottom="1247"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E20"/>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A3C"/>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F5C"/>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87D08"/>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4753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291"/>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79C"/>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E14"/>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53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765</Words>
  <Characters>529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田尻　智子</cp:lastModifiedBy>
  <cp:revision>4</cp:revision>
  <cp:lastPrinted>2024-09-30T11:50:00Z</cp:lastPrinted>
  <dcterms:created xsi:type="dcterms:W3CDTF">2024-10-31T07:55:00Z</dcterms:created>
  <dcterms:modified xsi:type="dcterms:W3CDTF">2024-11-01T05:57:00Z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