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4A21" w14:textId="61DEE63F" w:rsidR="00A00C0C" w:rsidRPr="00AB1B5D" w:rsidRDefault="00A00C0C" w:rsidP="00AB1B5D">
      <w:pPr>
        <w:autoSpaceDE w:val="0"/>
        <w:autoSpaceDN w:val="0"/>
        <w:adjustRightInd w:val="0"/>
        <w:jc w:val="right"/>
        <w:rPr>
          <w:rFonts w:ascii="HG丸ｺﾞｼｯｸM-PRO" w:eastAsia="HG丸ｺﾞｼｯｸM-PRO" w:hAnsi="HG丸ｺﾞｼｯｸM-PRO" w:cs="MS-PMincho"/>
          <w:kern w:val="0"/>
          <w:szCs w:val="21"/>
        </w:rPr>
      </w:pPr>
      <w:r w:rsidRPr="00AB1B5D">
        <w:rPr>
          <w:rFonts w:ascii="HG丸ｺﾞｼｯｸM-PRO" w:eastAsia="HG丸ｺﾞｼｯｸM-PRO" w:hAnsi="HG丸ｺﾞｼｯｸM-PRO" w:cs="MS-PMincho" w:hint="eastAsia"/>
          <w:kern w:val="0"/>
          <w:szCs w:val="21"/>
        </w:rPr>
        <w:t>（様式第３号</w:t>
      </w:r>
      <w:r w:rsidR="007D3D1E" w:rsidRPr="00AB1B5D">
        <w:rPr>
          <w:rFonts w:ascii="HG丸ｺﾞｼｯｸM-PRO" w:eastAsia="HG丸ｺﾞｼｯｸM-PRO" w:hAnsi="HG丸ｺﾞｼｯｸM-PRO" w:cs="MS-PMincho" w:hint="eastAsia"/>
          <w:kern w:val="0"/>
          <w:szCs w:val="21"/>
        </w:rPr>
        <w:t>別紙</w:t>
      </w:r>
      <w:r w:rsidR="005C3104">
        <w:rPr>
          <w:rFonts w:ascii="HG丸ｺﾞｼｯｸM-PRO" w:eastAsia="HG丸ｺﾞｼｯｸM-PRO" w:hAnsi="HG丸ｺﾞｼｯｸM-PRO" w:cs="MS-PMincho" w:hint="eastAsia"/>
          <w:kern w:val="0"/>
          <w:szCs w:val="21"/>
        </w:rPr>
        <w:t>２</w:t>
      </w:r>
      <w:r w:rsidRPr="00AB1B5D">
        <w:rPr>
          <w:rFonts w:ascii="HG丸ｺﾞｼｯｸM-PRO" w:eastAsia="HG丸ｺﾞｼｯｸM-PRO" w:hAnsi="HG丸ｺﾞｼｯｸM-PRO" w:cs="MS-PMincho" w:hint="eastAsia"/>
          <w:kern w:val="0"/>
          <w:szCs w:val="21"/>
        </w:rPr>
        <w:t>）</w:t>
      </w:r>
      <w:r w:rsidR="007D3D1E" w:rsidRPr="00AB1B5D">
        <w:rPr>
          <w:rFonts w:ascii="HG丸ｺﾞｼｯｸM-PRO" w:eastAsia="HG丸ｺﾞｼｯｸM-PRO" w:hAnsi="HG丸ｺﾞｼｯｸM-PRO" w:cs="MS-PMincho" w:hint="eastAsia"/>
          <w:kern w:val="0"/>
          <w:szCs w:val="21"/>
        </w:rPr>
        <w:t>【共同企業体用】</w:t>
      </w:r>
    </w:p>
    <w:p w14:paraId="2EB87765" w14:textId="45955FF0" w:rsidR="007D3D1E" w:rsidRPr="00AB1B5D" w:rsidRDefault="007D3D1E" w:rsidP="007D3D1E">
      <w:pPr>
        <w:autoSpaceDE w:val="0"/>
        <w:autoSpaceDN w:val="0"/>
        <w:adjustRightInd w:val="0"/>
        <w:jc w:val="center"/>
        <w:rPr>
          <w:rFonts w:ascii="HG丸ｺﾞｼｯｸM-PRO" w:eastAsia="HG丸ｺﾞｼｯｸM-PRO" w:hAnsi="HG丸ｺﾞｼｯｸM-PRO" w:cs="MS-PMincho"/>
          <w:kern w:val="0"/>
          <w:sz w:val="32"/>
          <w:szCs w:val="32"/>
        </w:rPr>
      </w:pPr>
      <w:r w:rsidRPr="00AB1B5D">
        <w:rPr>
          <w:rFonts w:ascii="HG丸ｺﾞｼｯｸM-PRO" w:eastAsia="HG丸ｺﾞｼｯｸM-PRO" w:hAnsi="HG丸ｺﾞｼｯｸM-PRO" w:cs="MS-PMincho" w:hint="eastAsia"/>
          <w:kern w:val="0"/>
          <w:sz w:val="32"/>
          <w:szCs w:val="32"/>
        </w:rPr>
        <w:t>共同企業体</w:t>
      </w:r>
      <w:r w:rsidR="00D20E5D" w:rsidRPr="00AB1B5D">
        <w:rPr>
          <w:rFonts w:ascii="HG丸ｺﾞｼｯｸM-PRO" w:eastAsia="HG丸ｺﾞｼｯｸM-PRO" w:hAnsi="HG丸ｺﾞｼｯｸM-PRO" w:cs="MS-PMincho" w:hint="eastAsia"/>
          <w:kern w:val="0"/>
          <w:sz w:val="32"/>
          <w:szCs w:val="32"/>
        </w:rPr>
        <w:t>協定書</w:t>
      </w:r>
    </w:p>
    <w:p w14:paraId="361043B7" w14:textId="0E1DB47B" w:rsidR="007D3D1E" w:rsidRPr="00AB1B5D" w:rsidRDefault="007D3D1E" w:rsidP="002D7EAC">
      <w:pPr>
        <w:autoSpaceDE w:val="0"/>
        <w:autoSpaceDN w:val="0"/>
        <w:adjustRightInd w:val="0"/>
        <w:rPr>
          <w:rFonts w:ascii="HG丸ｺﾞｼｯｸM-PRO" w:eastAsia="HG丸ｺﾞｼｯｸM-PRO" w:hAnsi="HG丸ｺﾞｼｯｸM-PRO" w:cs="MS-PMincho"/>
          <w:kern w:val="0"/>
          <w:szCs w:val="21"/>
        </w:rPr>
      </w:pPr>
    </w:p>
    <w:p w14:paraId="2EF92120"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 w:val="22"/>
          <w:szCs w:val="22"/>
        </w:rPr>
      </w:pPr>
      <w:r w:rsidRPr="00AB1B5D">
        <w:rPr>
          <w:rFonts w:ascii="HG丸ｺﾞｼｯｸM-PRO" w:eastAsia="HG丸ｺﾞｼｯｸM-PRO" w:hAnsi="HG丸ｺﾞｼｯｸM-PRO" w:cs="ＭＳ明朝" w:hint="eastAsia"/>
          <w:color w:val="000000"/>
          <w:kern w:val="0"/>
          <w:szCs w:val="22"/>
        </w:rPr>
        <w:t>（目的）</w:t>
      </w:r>
    </w:p>
    <w:p w14:paraId="2678961A"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第１条　当共同企業体は、次の業務を共同連帯して行うことを目的とする。</w:t>
      </w:r>
    </w:p>
    <w:p w14:paraId="7B23363D" w14:textId="11050D16" w:rsidR="0081296D" w:rsidRPr="00AB1B5D" w:rsidRDefault="0081296D" w:rsidP="0081296D">
      <w:pPr>
        <w:autoSpaceDE w:val="0"/>
        <w:autoSpaceDN w:val="0"/>
        <w:adjustRightInd w:val="0"/>
        <w:ind w:leftChars="100" w:left="420" w:hangingChars="100" w:hanging="21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一　熊本市発注に係る</w:t>
      </w:r>
      <w:r w:rsidR="00AB1B5D" w:rsidRPr="00AB1B5D">
        <w:rPr>
          <w:rFonts w:ascii="HG丸ｺﾞｼｯｸM-PRO" w:eastAsia="HG丸ｺﾞｼｯｸM-PRO" w:hAnsi="HG丸ｺﾞｼｯｸM-PRO" w:cs="ＭＳ明朝" w:hint="eastAsia"/>
          <w:color w:val="000000"/>
          <w:kern w:val="0"/>
          <w:szCs w:val="22"/>
          <w:u w:val="single"/>
        </w:rPr>
        <w:t>熊本市女性のキャリアアップ支援事業業務委託</w:t>
      </w:r>
      <w:r w:rsidRPr="00AB1B5D">
        <w:rPr>
          <w:rFonts w:ascii="HG丸ｺﾞｼｯｸM-PRO" w:eastAsia="HG丸ｺﾞｼｯｸM-PRO" w:hAnsi="HG丸ｺﾞｼｯｸM-PRO" w:cs="ＭＳ明朝" w:hint="eastAsia"/>
          <w:color w:val="000000"/>
          <w:kern w:val="0"/>
          <w:szCs w:val="22"/>
        </w:rPr>
        <w:t>（当該業務内容の変更に伴う業務を含む。以下「業務」という。）の受託</w:t>
      </w:r>
    </w:p>
    <w:p w14:paraId="10E4B75A" w14:textId="77777777" w:rsidR="0081296D" w:rsidRPr="00AB1B5D" w:rsidRDefault="0081296D" w:rsidP="0081296D">
      <w:pPr>
        <w:autoSpaceDE w:val="0"/>
        <w:autoSpaceDN w:val="0"/>
        <w:adjustRightInd w:val="0"/>
        <w:ind w:firstLineChars="100" w:firstLine="21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二　前号に附帯する業務</w:t>
      </w:r>
    </w:p>
    <w:p w14:paraId="315AAE78"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（名称）</w:t>
      </w:r>
    </w:p>
    <w:p w14:paraId="7EE402F6"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第２条　当共同企業体は、</w:t>
      </w:r>
      <w:r w:rsidRPr="00AB1B5D">
        <w:rPr>
          <w:rFonts w:ascii="HG丸ｺﾞｼｯｸM-PRO" w:eastAsia="HG丸ｺﾞｼｯｸM-PRO" w:hAnsi="HG丸ｺﾞｼｯｸM-PRO" w:cs="ＭＳ明朝" w:hint="eastAsia"/>
          <w:color w:val="000000"/>
          <w:kern w:val="0"/>
          <w:szCs w:val="22"/>
          <w:u w:val="single"/>
        </w:rPr>
        <w:t xml:space="preserve">　　　　　　　　　　　　　　　　　　　　　</w:t>
      </w:r>
      <w:r w:rsidRPr="00AB1B5D">
        <w:rPr>
          <w:rFonts w:ascii="HG丸ｺﾞｼｯｸM-PRO" w:eastAsia="HG丸ｺﾞｼｯｸM-PRO" w:hAnsi="HG丸ｺﾞｼｯｸM-PRO" w:cs="ＭＳ明朝" w:hint="eastAsia"/>
          <w:color w:val="000000"/>
          <w:kern w:val="0"/>
          <w:szCs w:val="22"/>
        </w:rPr>
        <w:t>共同企業体（以下「企業体」という。）と称する。</w:t>
      </w:r>
    </w:p>
    <w:p w14:paraId="0C52A19D"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（事務所の所在地）</w:t>
      </w:r>
    </w:p>
    <w:p w14:paraId="590EBC74"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第３条　企業体は、事務所を</w:t>
      </w:r>
      <w:r w:rsidRPr="00AB1B5D">
        <w:rPr>
          <w:rFonts w:ascii="HG丸ｺﾞｼｯｸM-PRO" w:eastAsia="HG丸ｺﾞｼｯｸM-PRO" w:hAnsi="HG丸ｺﾞｼｯｸM-PRO" w:cs="ＭＳ明朝" w:hint="eastAsia"/>
          <w:color w:val="000000"/>
          <w:kern w:val="0"/>
          <w:szCs w:val="22"/>
          <w:u w:val="single"/>
        </w:rPr>
        <w:t xml:space="preserve">　　　　　　　　　　　　　　　　　　　　　　</w:t>
      </w:r>
      <w:r w:rsidRPr="00AB1B5D">
        <w:rPr>
          <w:rFonts w:ascii="HG丸ｺﾞｼｯｸM-PRO" w:eastAsia="HG丸ｺﾞｼｯｸM-PRO" w:hAnsi="HG丸ｺﾞｼｯｸM-PRO" w:cs="ＭＳ明朝" w:hint="eastAsia"/>
          <w:color w:val="000000"/>
          <w:kern w:val="0"/>
          <w:szCs w:val="22"/>
        </w:rPr>
        <w:t>に置く。</w:t>
      </w:r>
    </w:p>
    <w:p w14:paraId="2560A5BA"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（成立の時期及び解散の時期）</w:t>
      </w:r>
    </w:p>
    <w:p w14:paraId="07C2A684" w14:textId="7FE4FAC6"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第４条　企業体は、</w:t>
      </w:r>
      <w:r w:rsidR="00827B24" w:rsidRPr="00AB1B5D">
        <w:rPr>
          <w:rFonts w:ascii="HG丸ｺﾞｼｯｸM-PRO" w:eastAsia="HG丸ｺﾞｼｯｸM-PRO" w:hAnsi="HG丸ｺﾞｼｯｸM-PRO" w:cs="ＭＳ明朝" w:hint="eastAsia"/>
          <w:color w:val="000000"/>
          <w:kern w:val="0"/>
          <w:szCs w:val="22"/>
          <w:u w:val="single"/>
        </w:rPr>
        <w:t>令和</w:t>
      </w:r>
      <w:r w:rsidRPr="00AB1B5D">
        <w:rPr>
          <w:rFonts w:ascii="HG丸ｺﾞｼｯｸM-PRO" w:eastAsia="HG丸ｺﾞｼｯｸM-PRO" w:hAnsi="HG丸ｺﾞｼｯｸM-PRO" w:cs="ＭＳ明朝" w:hint="eastAsia"/>
          <w:color w:val="000000"/>
          <w:kern w:val="0"/>
          <w:szCs w:val="22"/>
          <w:u w:val="single"/>
        </w:rPr>
        <w:t xml:space="preserve">　　年　　月　　日</w:t>
      </w:r>
      <w:r w:rsidRPr="00AB1B5D">
        <w:rPr>
          <w:rFonts w:ascii="HG丸ｺﾞｼｯｸM-PRO" w:eastAsia="HG丸ｺﾞｼｯｸM-PRO" w:hAnsi="HG丸ｺﾞｼｯｸM-PRO" w:cs="ＭＳ明朝" w:hint="eastAsia"/>
          <w:color w:val="000000"/>
          <w:kern w:val="0"/>
          <w:szCs w:val="22"/>
        </w:rPr>
        <w:t>に成立し、</w:t>
      </w:r>
      <w:r w:rsidRPr="00AB1B5D">
        <w:rPr>
          <w:rFonts w:ascii="HG丸ｺﾞｼｯｸM-PRO" w:eastAsia="HG丸ｺﾞｼｯｸM-PRO" w:hAnsi="HG丸ｺﾞｼｯｸM-PRO" w:cs="MS-Mincho" w:hint="eastAsia"/>
          <w:color w:val="000000"/>
          <w:kern w:val="0"/>
          <w:szCs w:val="22"/>
        </w:rPr>
        <w:t>業務の完了後３箇月を経過するまでの間は解散することができない。</w:t>
      </w:r>
    </w:p>
    <w:p w14:paraId="517AD68A"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２　企業体は、第１条に規定する業務を受託することができなかったときは、前項の規定にかかわらず、当該業務に係る委託契約が締結された日に解散するものとする。</w:t>
      </w:r>
    </w:p>
    <w:p w14:paraId="70855C00"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（構成員の住所及び名称）</w:t>
      </w:r>
    </w:p>
    <w:p w14:paraId="47274D1B"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第５条　企業体の構成員は、次のとおりとする。</w:t>
      </w:r>
    </w:p>
    <w:p w14:paraId="49C5EE3C"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住　　　　所</w:t>
      </w:r>
    </w:p>
    <w:p w14:paraId="49513D14"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u w:val="single"/>
        </w:rPr>
      </w:pPr>
      <w:r w:rsidRPr="00AB1B5D">
        <w:rPr>
          <w:rFonts w:ascii="HG丸ｺﾞｼｯｸM-PRO" w:eastAsia="HG丸ｺﾞｼｯｸM-PRO" w:hAnsi="HG丸ｺﾞｼｯｸM-PRO" w:cs="MS-Mincho" w:hint="eastAsia"/>
          <w:color w:val="000000"/>
          <w:kern w:val="0"/>
          <w:szCs w:val="22"/>
        </w:rPr>
        <w:t xml:space="preserve">商号又は名称　</w:t>
      </w:r>
      <w:r w:rsidRPr="00AB1B5D">
        <w:rPr>
          <w:rFonts w:ascii="HG丸ｺﾞｼｯｸM-PRO" w:eastAsia="HG丸ｺﾞｼｯｸM-PRO" w:hAnsi="HG丸ｺﾞｼｯｸM-PRO" w:cs="MS-Mincho" w:hint="eastAsia"/>
          <w:color w:val="000000"/>
          <w:kern w:val="0"/>
          <w:szCs w:val="22"/>
          <w:u w:val="single"/>
        </w:rPr>
        <w:t xml:space="preserve">　　　　　　　　　　　　　　　　　　　　　　　　　　　　　　</w:t>
      </w:r>
    </w:p>
    <w:p w14:paraId="4CA0F478"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u w:val="single"/>
        </w:rPr>
      </w:pPr>
    </w:p>
    <w:p w14:paraId="55CF6F04"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 xml:space="preserve">住　　　　所　</w:t>
      </w:r>
    </w:p>
    <w:p w14:paraId="11E2DAFA"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u w:val="single"/>
        </w:rPr>
      </w:pPr>
      <w:r w:rsidRPr="00AB1B5D">
        <w:rPr>
          <w:rFonts w:ascii="HG丸ｺﾞｼｯｸM-PRO" w:eastAsia="HG丸ｺﾞｼｯｸM-PRO" w:hAnsi="HG丸ｺﾞｼｯｸM-PRO" w:cs="MS-Mincho" w:hint="eastAsia"/>
          <w:color w:val="000000"/>
          <w:kern w:val="0"/>
          <w:szCs w:val="22"/>
        </w:rPr>
        <w:t xml:space="preserve">商号又は名称　</w:t>
      </w:r>
      <w:r w:rsidRPr="00AB1B5D">
        <w:rPr>
          <w:rFonts w:ascii="HG丸ｺﾞｼｯｸM-PRO" w:eastAsia="HG丸ｺﾞｼｯｸM-PRO" w:hAnsi="HG丸ｺﾞｼｯｸM-PRO" w:cs="MS-Mincho" w:hint="eastAsia"/>
          <w:color w:val="000000"/>
          <w:kern w:val="0"/>
          <w:szCs w:val="22"/>
          <w:u w:val="single"/>
        </w:rPr>
        <w:t xml:space="preserve">　　　　　　　　　　　　　　　　　　　　　　　　　　　　　　</w:t>
      </w:r>
    </w:p>
    <w:p w14:paraId="46F75939"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u w:val="single"/>
        </w:rPr>
      </w:pPr>
    </w:p>
    <w:p w14:paraId="1A26C696"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住　　　　所</w:t>
      </w:r>
    </w:p>
    <w:p w14:paraId="5C9D2B07"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u w:val="single"/>
        </w:rPr>
      </w:pPr>
      <w:r w:rsidRPr="00AB1B5D">
        <w:rPr>
          <w:rFonts w:ascii="HG丸ｺﾞｼｯｸM-PRO" w:eastAsia="HG丸ｺﾞｼｯｸM-PRO" w:hAnsi="HG丸ｺﾞｼｯｸM-PRO" w:cs="MS-Mincho" w:hint="eastAsia"/>
          <w:color w:val="000000"/>
          <w:kern w:val="0"/>
          <w:szCs w:val="22"/>
        </w:rPr>
        <w:t xml:space="preserve">商号又は名称　</w:t>
      </w:r>
      <w:r w:rsidRPr="00AB1B5D">
        <w:rPr>
          <w:rFonts w:ascii="HG丸ｺﾞｼｯｸM-PRO" w:eastAsia="HG丸ｺﾞｼｯｸM-PRO" w:hAnsi="HG丸ｺﾞｼｯｸM-PRO" w:cs="MS-Mincho" w:hint="eastAsia"/>
          <w:color w:val="000000"/>
          <w:kern w:val="0"/>
          <w:szCs w:val="22"/>
          <w:u w:val="single"/>
        </w:rPr>
        <w:t xml:space="preserve">　　　　　　　　　　　　　　　　　　　　　　　　　　　　　　</w:t>
      </w:r>
    </w:p>
    <w:p w14:paraId="148890C6" w14:textId="77777777" w:rsidR="0081296D" w:rsidRPr="00AB1B5D" w:rsidRDefault="0081296D" w:rsidP="0081296D">
      <w:pPr>
        <w:autoSpaceDE w:val="0"/>
        <w:autoSpaceDN w:val="0"/>
        <w:adjustRightInd w:val="0"/>
        <w:ind w:left="1335"/>
        <w:jc w:val="left"/>
        <w:rPr>
          <w:rFonts w:ascii="HG丸ｺﾞｼｯｸM-PRO" w:eastAsia="HG丸ｺﾞｼｯｸM-PRO" w:hAnsi="HG丸ｺﾞｼｯｸM-PRO" w:cs="ＭＳ明朝"/>
          <w:color w:val="000000"/>
          <w:kern w:val="0"/>
          <w:szCs w:val="22"/>
        </w:rPr>
      </w:pPr>
    </w:p>
    <w:p w14:paraId="5626BE9D"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（代表者の名称）</w:t>
      </w:r>
    </w:p>
    <w:p w14:paraId="276B8034"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第６条　企業体は、</w:t>
      </w:r>
      <w:r w:rsidRPr="00AB1B5D">
        <w:rPr>
          <w:rFonts w:ascii="HG丸ｺﾞｼｯｸM-PRO" w:eastAsia="HG丸ｺﾞｼｯｸM-PRO" w:hAnsi="HG丸ｺﾞｼｯｸM-PRO" w:cs="ＭＳ明朝" w:hint="eastAsia"/>
          <w:color w:val="000000"/>
          <w:kern w:val="0"/>
          <w:szCs w:val="22"/>
          <w:u w:val="single"/>
        </w:rPr>
        <w:t xml:space="preserve">（商号又は名称）　　　　　　　　　　　　　　　　　　　</w:t>
      </w:r>
      <w:r w:rsidRPr="00AB1B5D">
        <w:rPr>
          <w:rFonts w:ascii="HG丸ｺﾞｼｯｸM-PRO" w:eastAsia="HG丸ｺﾞｼｯｸM-PRO" w:hAnsi="HG丸ｺﾞｼｯｸM-PRO" w:cs="ＭＳ明朝" w:hint="eastAsia"/>
          <w:color w:val="000000"/>
          <w:kern w:val="0"/>
          <w:szCs w:val="22"/>
        </w:rPr>
        <w:t>を代表者とする。</w:t>
      </w:r>
    </w:p>
    <w:p w14:paraId="62220555"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（代表者の権限）</w:t>
      </w:r>
    </w:p>
    <w:p w14:paraId="4E3381CB"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第７条　企業体の代表者は、当該業務の履行に関し、企業体を代表してその権限を行うことを名義上明らかにしたうえで、熊本市及び監督官庁等と折衝する権限並びに自己の名義をもって見積り、入札、契約の締結、業務委託料の請求、受領及び企業体に属する財産を管理する権限を有するものとする。</w:t>
      </w:r>
    </w:p>
    <w:p w14:paraId="29072283"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（構成員の出資の割合）</w:t>
      </w:r>
    </w:p>
    <w:p w14:paraId="11C3C64C"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第８条　各構成員の出資の割合は、次のとおりとする。ただし、当該業務について、熊本市と契約内容の変更増減があっても、構成員の出資の割合は変わらないものとする。</w:t>
      </w:r>
    </w:p>
    <w:p w14:paraId="1E9B08C2"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u w:val="single"/>
        </w:rPr>
      </w:pPr>
      <w:r w:rsidRPr="00AB1B5D">
        <w:rPr>
          <w:rFonts w:ascii="HG丸ｺﾞｼｯｸM-PRO" w:eastAsia="HG丸ｺﾞｼｯｸM-PRO" w:hAnsi="HG丸ｺﾞｼｯｸM-PRO" w:cs="ＭＳ明朝" w:hint="eastAsia"/>
          <w:color w:val="000000"/>
          <w:kern w:val="0"/>
          <w:szCs w:val="22"/>
        </w:rPr>
        <w:t xml:space="preserve">　　　　　　　</w:t>
      </w:r>
      <w:r w:rsidRPr="00AB1B5D">
        <w:rPr>
          <w:rFonts w:ascii="HG丸ｺﾞｼｯｸM-PRO" w:eastAsia="HG丸ｺﾞｼｯｸM-PRO" w:hAnsi="HG丸ｺﾞｼｯｸM-PRO" w:cs="ＭＳ明朝" w:hint="eastAsia"/>
          <w:color w:val="000000"/>
          <w:kern w:val="0"/>
          <w:szCs w:val="22"/>
          <w:u w:val="single"/>
        </w:rPr>
        <w:t>（商号又は名称）　　　　　　　　　　　　　　　％</w:t>
      </w:r>
    </w:p>
    <w:p w14:paraId="3CABC854"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u w:val="single"/>
        </w:rPr>
      </w:pPr>
      <w:r w:rsidRPr="00AB1B5D">
        <w:rPr>
          <w:rFonts w:ascii="HG丸ｺﾞｼｯｸM-PRO" w:eastAsia="HG丸ｺﾞｼｯｸM-PRO" w:hAnsi="HG丸ｺﾞｼｯｸM-PRO" w:cs="ＭＳ明朝" w:hint="eastAsia"/>
          <w:color w:val="000000"/>
          <w:kern w:val="0"/>
          <w:szCs w:val="22"/>
        </w:rPr>
        <w:t xml:space="preserve">            　</w:t>
      </w:r>
      <w:r w:rsidRPr="00AB1B5D">
        <w:rPr>
          <w:rFonts w:ascii="HG丸ｺﾞｼｯｸM-PRO" w:eastAsia="HG丸ｺﾞｼｯｸM-PRO" w:hAnsi="HG丸ｺﾞｼｯｸM-PRO" w:cs="ＭＳ明朝" w:hint="eastAsia"/>
          <w:color w:val="000000"/>
          <w:kern w:val="0"/>
          <w:szCs w:val="22"/>
          <w:u w:val="single"/>
        </w:rPr>
        <w:t>（商号又は名称）　　　　　　　　　　　　　　　％</w:t>
      </w:r>
    </w:p>
    <w:p w14:paraId="25310DCB"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u w:val="single"/>
        </w:rPr>
      </w:pPr>
      <w:r w:rsidRPr="00AB1B5D">
        <w:rPr>
          <w:rFonts w:ascii="HG丸ｺﾞｼｯｸM-PRO" w:eastAsia="HG丸ｺﾞｼｯｸM-PRO" w:hAnsi="HG丸ｺﾞｼｯｸM-PRO" w:cs="ＭＳ明朝" w:hint="eastAsia"/>
          <w:color w:val="000000"/>
          <w:kern w:val="0"/>
          <w:szCs w:val="22"/>
        </w:rPr>
        <w:t xml:space="preserve">　　　　　　　</w:t>
      </w:r>
      <w:r w:rsidRPr="00AB1B5D">
        <w:rPr>
          <w:rFonts w:ascii="HG丸ｺﾞｼｯｸM-PRO" w:eastAsia="HG丸ｺﾞｼｯｸM-PRO" w:hAnsi="HG丸ｺﾞｼｯｸM-PRO" w:cs="ＭＳ明朝" w:hint="eastAsia"/>
          <w:color w:val="000000"/>
          <w:kern w:val="0"/>
          <w:szCs w:val="22"/>
          <w:u w:val="single"/>
        </w:rPr>
        <w:t>（商号又は名称）　　　　　　　　　　　　　　　％</w:t>
      </w:r>
    </w:p>
    <w:p w14:paraId="65EADEF7" w14:textId="77777777" w:rsidR="0081296D" w:rsidRPr="00AB1B5D" w:rsidRDefault="0081296D" w:rsidP="0081296D">
      <w:pPr>
        <w:ind w:left="210" w:hangingChars="100" w:hanging="210"/>
        <w:rPr>
          <w:rFonts w:ascii="HG丸ｺﾞｼｯｸM-PRO" w:eastAsia="HG丸ｺﾞｼｯｸM-PRO" w:hAnsi="HG丸ｺﾞｼｯｸM-PRO"/>
          <w:color w:val="000000"/>
          <w:szCs w:val="22"/>
        </w:rPr>
      </w:pPr>
      <w:r w:rsidRPr="00AB1B5D">
        <w:rPr>
          <w:rFonts w:ascii="HG丸ｺﾞｼｯｸM-PRO" w:eastAsia="HG丸ｺﾞｼｯｸM-PRO" w:hAnsi="HG丸ｺﾞｼｯｸM-PRO" w:hint="eastAsia"/>
          <w:color w:val="000000"/>
          <w:szCs w:val="22"/>
        </w:rPr>
        <w:t>２　金銭以外のものによる出資については、時価を参酌のうえ構成員が協議して評価するものとする。</w:t>
      </w:r>
    </w:p>
    <w:p w14:paraId="7E7888BC" w14:textId="77777777" w:rsidR="0081296D" w:rsidRPr="00AB1B5D" w:rsidRDefault="0081296D" w:rsidP="0081296D">
      <w:pPr>
        <w:rPr>
          <w:rFonts w:ascii="HG丸ｺﾞｼｯｸM-PRO" w:eastAsia="HG丸ｺﾞｼｯｸM-PRO" w:hAnsi="HG丸ｺﾞｼｯｸM-PRO"/>
          <w:color w:val="000000"/>
          <w:szCs w:val="22"/>
        </w:rPr>
      </w:pPr>
      <w:r w:rsidRPr="00AB1B5D">
        <w:rPr>
          <w:rFonts w:ascii="HG丸ｺﾞｼｯｸM-PRO" w:eastAsia="HG丸ｺﾞｼｯｸM-PRO" w:hAnsi="HG丸ｺﾞｼｯｸM-PRO" w:hint="eastAsia"/>
          <w:color w:val="000000"/>
          <w:szCs w:val="22"/>
        </w:rPr>
        <w:t>（運営委員会）</w:t>
      </w:r>
    </w:p>
    <w:p w14:paraId="7122A0C9" w14:textId="77777777" w:rsidR="0081296D" w:rsidRPr="00AB1B5D" w:rsidRDefault="0081296D" w:rsidP="0081296D">
      <w:pPr>
        <w:ind w:left="210" w:hangingChars="100" w:hanging="210"/>
        <w:rPr>
          <w:rFonts w:ascii="HG丸ｺﾞｼｯｸM-PRO" w:eastAsia="HG丸ｺﾞｼｯｸM-PRO" w:hAnsi="HG丸ｺﾞｼｯｸM-PRO"/>
          <w:color w:val="000000"/>
          <w:szCs w:val="22"/>
        </w:rPr>
      </w:pPr>
      <w:r w:rsidRPr="00AB1B5D">
        <w:rPr>
          <w:rFonts w:ascii="HG丸ｺﾞｼｯｸM-PRO" w:eastAsia="HG丸ｺﾞｼｯｸM-PRO" w:hAnsi="HG丸ｺﾞｼｯｸM-PRO" w:hint="eastAsia"/>
          <w:color w:val="000000"/>
          <w:szCs w:val="22"/>
        </w:rPr>
        <w:t>第９条　企業体は、構成員全員をもって運営委員会を設け、組織及び編成並びに当該業務の履行の基本に関する事項、資金管理方法、</w:t>
      </w:r>
      <w:r w:rsidRPr="00AB1B5D">
        <w:rPr>
          <w:rFonts w:ascii="HG丸ｺﾞｼｯｸM-PRO" w:eastAsia="HG丸ｺﾞｼｯｸM-PRO" w:hAnsi="HG丸ｺﾞｼｯｸM-PRO" w:cs="MS-Mincho" w:hint="eastAsia"/>
          <w:color w:val="000000"/>
          <w:kern w:val="0"/>
          <w:szCs w:val="21"/>
        </w:rPr>
        <w:t>下請けの決定</w:t>
      </w:r>
      <w:r w:rsidRPr="00AB1B5D">
        <w:rPr>
          <w:rFonts w:ascii="HG丸ｺﾞｼｯｸM-PRO" w:eastAsia="HG丸ｺﾞｼｯｸM-PRO" w:hAnsi="HG丸ｺﾞｼｯｸM-PRO" w:hint="eastAsia"/>
          <w:color w:val="000000"/>
          <w:szCs w:val="22"/>
        </w:rPr>
        <w:t>その他の企業体の運営に関する基本的かつ重要な事項について協議のうえ決定し、当該業務の履行に当たるものとする。</w:t>
      </w:r>
    </w:p>
    <w:p w14:paraId="587F2F09"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lastRenderedPageBreak/>
        <w:t>（構成員の責任）</w:t>
      </w:r>
    </w:p>
    <w:p w14:paraId="223C5B64"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 xml:space="preserve">第１０条　</w:t>
      </w:r>
      <w:r w:rsidRPr="00AB1B5D">
        <w:rPr>
          <w:rFonts w:ascii="HG丸ｺﾞｼｯｸM-PRO" w:eastAsia="HG丸ｺﾞｼｯｸM-PRO" w:hAnsi="HG丸ｺﾞｼｯｸM-PRO" w:cs="MS-Mincho" w:hint="eastAsia"/>
          <w:color w:val="000000"/>
          <w:kern w:val="0"/>
          <w:szCs w:val="21"/>
        </w:rPr>
        <w:t>構成員は、当該業務の履行及び下請契約その他の業務の履行に伴い企業体が負担する債務の履行に関し、共同連帯して責任を負うものとする。</w:t>
      </w:r>
    </w:p>
    <w:p w14:paraId="008ACD1F"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（取引金融機関）</w:t>
      </w:r>
    </w:p>
    <w:p w14:paraId="67EBBDCE"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第１１条　企業体の取引金融機関は、</w:t>
      </w:r>
      <w:r w:rsidRPr="00AB1B5D">
        <w:rPr>
          <w:rFonts w:ascii="HG丸ｺﾞｼｯｸM-PRO" w:eastAsia="HG丸ｺﾞｼｯｸM-PRO" w:hAnsi="HG丸ｺﾞｼｯｸM-PRO" w:cs="ＭＳ明朝" w:hint="eastAsia"/>
          <w:color w:val="000000"/>
          <w:kern w:val="0"/>
          <w:szCs w:val="22"/>
          <w:u w:val="single"/>
        </w:rPr>
        <w:t xml:space="preserve">　　　　　　</w:t>
      </w:r>
      <w:r w:rsidRPr="00AB1B5D">
        <w:rPr>
          <w:rFonts w:ascii="HG丸ｺﾞｼｯｸM-PRO" w:eastAsia="HG丸ｺﾞｼｯｸM-PRO" w:hAnsi="HG丸ｺﾞｼｯｸM-PRO" w:cs="ＭＳ明朝" w:hint="eastAsia"/>
          <w:color w:val="000000"/>
          <w:kern w:val="0"/>
          <w:szCs w:val="22"/>
        </w:rPr>
        <w:t>銀行</w:t>
      </w:r>
      <w:r w:rsidRPr="00AB1B5D">
        <w:rPr>
          <w:rFonts w:ascii="HG丸ｺﾞｼｯｸM-PRO" w:eastAsia="HG丸ｺﾞｼｯｸM-PRO" w:hAnsi="HG丸ｺﾞｼｯｸM-PRO" w:cs="ＭＳ明朝" w:hint="eastAsia"/>
          <w:color w:val="000000"/>
          <w:kern w:val="0"/>
          <w:szCs w:val="22"/>
          <w:u w:val="single"/>
        </w:rPr>
        <w:t xml:space="preserve">　　　　　　　</w:t>
      </w:r>
      <w:r w:rsidRPr="00AB1B5D">
        <w:rPr>
          <w:rFonts w:ascii="HG丸ｺﾞｼｯｸM-PRO" w:eastAsia="HG丸ｺﾞｼｯｸM-PRO" w:hAnsi="HG丸ｺﾞｼｯｸM-PRO" w:cs="ＭＳ明朝" w:hint="eastAsia"/>
          <w:color w:val="000000"/>
          <w:kern w:val="0"/>
          <w:szCs w:val="22"/>
        </w:rPr>
        <w:t>店とし、共同企業体の名称を冠した代表者名義の別口預金口座によって取引するものとする。</w:t>
      </w:r>
    </w:p>
    <w:p w14:paraId="59DD73BC"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（決算）</w:t>
      </w:r>
    </w:p>
    <w:p w14:paraId="1FADC7D1"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 xml:space="preserve">第１２条　</w:t>
      </w:r>
      <w:r w:rsidRPr="00AB1B5D">
        <w:rPr>
          <w:rFonts w:ascii="HG丸ｺﾞｼｯｸM-PRO" w:eastAsia="HG丸ｺﾞｼｯｸM-PRO" w:hAnsi="HG丸ｺﾞｼｯｸM-PRO" w:cs="MS-Mincho" w:hint="eastAsia"/>
          <w:color w:val="000000"/>
          <w:kern w:val="0"/>
          <w:szCs w:val="21"/>
        </w:rPr>
        <w:t>企業体は、業務の履行の年度又は完了ごとに当該業務について決算するものとする。</w:t>
      </w:r>
    </w:p>
    <w:p w14:paraId="68D77291"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（利益金の配当の割合）</w:t>
      </w:r>
    </w:p>
    <w:p w14:paraId="2C53161E"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第１３条　決算の結果利益を生じた場合には、第８条に規定する出資の割合により構成員に利益金を配当するものとする。</w:t>
      </w:r>
    </w:p>
    <w:p w14:paraId="0A8456E4"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（欠損金の負担の割合）</w:t>
      </w:r>
    </w:p>
    <w:p w14:paraId="12062214"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第１４条　決算の結果欠損金を生じた場合には、第８条に規定する割合により構成員が欠損金を負担するものとする。</w:t>
      </w:r>
    </w:p>
    <w:p w14:paraId="1056040E"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（権利義務の譲渡の制限）</w:t>
      </w:r>
    </w:p>
    <w:p w14:paraId="4EE635B2"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MS-Mincho" w:hint="eastAsia"/>
          <w:color w:val="000000"/>
          <w:kern w:val="0"/>
          <w:szCs w:val="22"/>
        </w:rPr>
        <w:t>第１５条　本協定書に基づく権利義務は他人に譲渡することはできない。</w:t>
      </w:r>
    </w:p>
    <w:p w14:paraId="70A6D8BC"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（業務途中における構成員の脱退に対する措置）</w:t>
      </w:r>
    </w:p>
    <w:p w14:paraId="4BD593CA"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第１６条　構成員は、熊本市及び構成員全員の承認がなければ、企業体が当該施設を管理運営する期間が満了する日までは脱退することができない。</w:t>
      </w:r>
    </w:p>
    <w:p w14:paraId="5B939103"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２　構成員のうち業務途中において前項の規定により脱退した者がある場合においては、熊本市の承認がある場合に限り残存構成員が共同連帯して当該業務を履行する。</w:t>
      </w:r>
    </w:p>
    <w:p w14:paraId="472EF7C1"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6FE394E1"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MS-Mincho" w:hint="eastAsia"/>
          <w:color w:val="000000"/>
          <w:kern w:val="0"/>
          <w:szCs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8D37FEA"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MS-Mincho" w:hint="eastAsia"/>
          <w:color w:val="000000"/>
          <w:kern w:val="0"/>
          <w:szCs w:val="21"/>
        </w:rPr>
        <w:t>５　決算の結果利益を生じた場合において、脱退構成員には利益金の配当は行わない。</w:t>
      </w:r>
    </w:p>
    <w:p w14:paraId="34DEF75F"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（構成員の除名）</w:t>
      </w:r>
    </w:p>
    <w:p w14:paraId="68C4B64D"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第１６条の２　企業体は、構成員のうちいずれかが、当該業務履行途中において重要な義務の不履行その他の除名し得る正当な事由を生じた場合においては、他の構成員全員及び熊本市の承認により当該構成員を除名することができるものとする。</w:t>
      </w:r>
    </w:p>
    <w:p w14:paraId="5D928A0D"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２　前項の場合において、除名した構成員に対してその旨を通知しなければならない。</w:t>
      </w:r>
    </w:p>
    <w:p w14:paraId="59C70C02"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３　第１項の規定により構成員が除名された場合においては、前条第２項から第５項までを準用するものとする。</w:t>
      </w:r>
    </w:p>
    <w:p w14:paraId="44248929"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（業務途中における構成員の破産又は解散に対する処置）</w:t>
      </w:r>
    </w:p>
    <w:p w14:paraId="48AEBAF7"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MS-Mincho" w:hint="eastAsia"/>
          <w:color w:val="000000"/>
          <w:kern w:val="0"/>
          <w:szCs w:val="22"/>
        </w:rPr>
        <w:t>第１７条　構成員のうちいずれかが当該業務履行途中において破産又は解散した場合においては、第１６条第２項から第５項までを準用するものとする。</w:t>
      </w:r>
    </w:p>
    <w:p w14:paraId="72478419"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（代表者の変更）</w:t>
      </w:r>
    </w:p>
    <w:p w14:paraId="3CA3A247"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第１７条の２　代表者が脱退した場合若しくは除名された場合又は代表者としての責務を果たせなくなった場合においては、従前の代表者に代えて、他の構成員全員及び熊本市の承認により残存構成員のうちいずれかを代表者とすることができるものとする。</w:t>
      </w:r>
    </w:p>
    <w:p w14:paraId="6C95468C"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（解散後の瑕疵に対する構成員の責任）</w:t>
      </w:r>
    </w:p>
    <w:p w14:paraId="35C05103" w14:textId="77777777" w:rsidR="0081296D" w:rsidRPr="00AB1B5D" w:rsidRDefault="0081296D" w:rsidP="0081296D">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MS-Mincho" w:hint="eastAsia"/>
          <w:color w:val="000000"/>
          <w:kern w:val="0"/>
          <w:szCs w:val="22"/>
        </w:rPr>
        <w:t>第１８条　企業体が解散した後においても、当該業務につき瑕疵があった場合は、各構成員は共同連帯してその責めに任ずるものとする。</w:t>
      </w:r>
    </w:p>
    <w:p w14:paraId="2DF0A626" w14:textId="77777777" w:rsidR="0081296D" w:rsidRPr="00AB1B5D" w:rsidRDefault="0081296D" w:rsidP="0081296D">
      <w:pPr>
        <w:autoSpaceDE w:val="0"/>
        <w:autoSpaceDN w:val="0"/>
        <w:adjustRightInd w:val="0"/>
        <w:jc w:val="left"/>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（協定書に定めのない事項）</w:t>
      </w:r>
    </w:p>
    <w:p w14:paraId="0422D347"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MS-Mincho" w:hint="eastAsia"/>
          <w:color w:val="000000"/>
          <w:kern w:val="0"/>
          <w:szCs w:val="22"/>
        </w:rPr>
        <w:t>第１９条　この協定書に定めのない事項については、運営委員会において定めるものとする。</w:t>
      </w:r>
    </w:p>
    <w:p w14:paraId="47100B9B"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p>
    <w:p w14:paraId="4D9A17B8"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p>
    <w:p w14:paraId="2B8CC297"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 xml:space="preserve">　　</w:t>
      </w:r>
      <w:r w:rsidRPr="00AB1B5D">
        <w:rPr>
          <w:rFonts w:ascii="HG丸ｺﾞｼｯｸM-PRO" w:eastAsia="HG丸ｺﾞｼｯｸM-PRO" w:hAnsi="HG丸ｺﾞｼｯｸM-PRO" w:cs="ＭＳ明朝" w:hint="eastAsia"/>
          <w:color w:val="000000"/>
          <w:kern w:val="0"/>
          <w:szCs w:val="22"/>
          <w:u w:val="single"/>
        </w:rPr>
        <w:t xml:space="preserve">　　　　　　　　　　</w:t>
      </w:r>
      <w:r w:rsidRPr="00AB1B5D">
        <w:rPr>
          <w:rFonts w:ascii="HG丸ｺﾞｼｯｸM-PRO" w:eastAsia="HG丸ｺﾞｼｯｸM-PRO" w:hAnsi="HG丸ｺﾞｼｯｸM-PRO" w:cs="ＭＳ明朝" w:hint="eastAsia"/>
          <w:color w:val="000000"/>
          <w:kern w:val="0"/>
          <w:szCs w:val="22"/>
        </w:rPr>
        <w:t>外</w:t>
      </w:r>
      <w:r w:rsidRPr="00AB1B5D">
        <w:rPr>
          <w:rFonts w:ascii="HG丸ｺﾞｼｯｸM-PRO" w:eastAsia="HG丸ｺﾞｼｯｸM-PRO" w:hAnsi="HG丸ｺﾞｼｯｸM-PRO" w:cs="ＭＳ明朝" w:hint="eastAsia"/>
          <w:color w:val="000000"/>
          <w:kern w:val="0"/>
          <w:szCs w:val="22"/>
          <w:u w:val="single"/>
        </w:rPr>
        <w:t xml:space="preserve">　　</w:t>
      </w:r>
      <w:r w:rsidRPr="00AB1B5D">
        <w:rPr>
          <w:rFonts w:ascii="HG丸ｺﾞｼｯｸM-PRO" w:eastAsia="HG丸ｺﾞｼｯｸM-PRO" w:hAnsi="HG丸ｺﾞｼｯｸM-PRO" w:cs="ＭＳ明朝" w:hint="eastAsia"/>
          <w:color w:val="000000"/>
          <w:kern w:val="0"/>
          <w:szCs w:val="22"/>
        </w:rPr>
        <w:t>社は、上記のとおり</w:t>
      </w:r>
      <w:r w:rsidRPr="00AB1B5D">
        <w:rPr>
          <w:rFonts w:ascii="HG丸ｺﾞｼｯｸM-PRO" w:eastAsia="HG丸ｺﾞｼｯｸM-PRO" w:hAnsi="HG丸ｺﾞｼｯｸM-PRO" w:cs="ＭＳ明朝" w:hint="eastAsia"/>
          <w:color w:val="000000"/>
          <w:kern w:val="0"/>
          <w:szCs w:val="22"/>
          <w:u w:val="single"/>
        </w:rPr>
        <w:t xml:space="preserve">　　　　　　　　　　　　</w:t>
      </w:r>
      <w:r w:rsidRPr="00AB1B5D">
        <w:rPr>
          <w:rFonts w:ascii="HG丸ｺﾞｼｯｸM-PRO" w:eastAsia="HG丸ｺﾞｼｯｸM-PRO" w:hAnsi="HG丸ｺﾞｼｯｸM-PRO" w:cs="ＭＳ明朝" w:hint="eastAsia"/>
          <w:color w:val="000000"/>
          <w:kern w:val="0"/>
          <w:szCs w:val="22"/>
        </w:rPr>
        <w:t>共同企業体協定を締結したので、その証拠としてこの協定書</w:t>
      </w:r>
      <w:r w:rsidRPr="00AB1B5D">
        <w:rPr>
          <w:rFonts w:ascii="HG丸ｺﾞｼｯｸM-PRO" w:eastAsia="HG丸ｺﾞｼｯｸM-PRO" w:hAnsi="HG丸ｺﾞｼｯｸM-PRO" w:cs="ＭＳ明朝" w:hint="eastAsia"/>
          <w:color w:val="000000"/>
          <w:kern w:val="0"/>
          <w:szCs w:val="22"/>
          <w:u w:val="single"/>
        </w:rPr>
        <w:t xml:space="preserve">　　　</w:t>
      </w:r>
      <w:r w:rsidRPr="00AB1B5D">
        <w:rPr>
          <w:rFonts w:ascii="HG丸ｺﾞｼｯｸM-PRO" w:eastAsia="HG丸ｺﾞｼｯｸM-PRO" w:hAnsi="HG丸ｺﾞｼｯｸM-PRO" w:cs="ＭＳ明朝" w:hint="eastAsia"/>
          <w:color w:val="000000"/>
          <w:kern w:val="0"/>
          <w:szCs w:val="22"/>
        </w:rPr>
        <w:t>通を作成し、各通に構成員が記名捺印し、１通は熊本市に提出し、他は各自所持するものとする。</w:t>
      </w:r>
    </w:p>
    <w:p w14:paraId="5211DF0A"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p>
    <w:p w14:paraId="12A667B7"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p>
    <w:p w14:paraId="14E58C3C" w14:textId="7307A2F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 xml:space="preserve">　　令和　年　　月　　日</w:t>
      </w:r>
    </w:p>
    <w:p w14:paraId="4541887A" w14:textId="77777777" w:rsidR="0081296D" w:rsidRPr="00AB1B5D" w:rsidRDefault="0081296D" w:rsidP="0081296D">
      <w:pPr>
        <w:autoSpaceDE w:val="0"/>
        <w:autoSpaceDN w:val="0"/>
        <w:adjustRightInd w:val="0"/>
        <w:ind w:firstLineChars="1648" w:firstLine="3461"/>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住　　　　所</w:t>
      </w:r>
    </w:p>
    <w:p w14:paraId="7E1D9060" w14:textId="77777777" w:rsidR="0081296D" w:rsidRPr="00AB1B5D" w:rsidRDefault="0081296D" w:rsidP="0081296D">
      <w:pPr>
        <w:autoSpaceDE w:val="0"/>
        <w:autoSpaceDN w:val="0"/>
        <w:adjustRightInd w:val="0"/>
        <w:ind w:firstLineChars="1655" w:firstLine="3475"/>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商号又は名称</w:t>
      </w:r>
    </w:p>
    <w:p w14:paraId="4F38ADD5" w14:textId="77777777" w:rsidR="0081296D" w:rsidRPr="00AB1B5D" w:rsidRDefault="0081296D" w:rsidP="0081296D">
      <w:pPr>
        <w:autoSpaceDE w:val="0"/>
        <w:autoSpaceDN w:val="0"/>
        <w:adjustRightInd w:val="0"/>
        <w:ind w:firstLineChars="1655" w:firstLine="3475"/>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代表者職氏名　　　　　　　　　　　　　　　　印</w:t>
      </w:r>
    </w:p>
    <w:p w14:paraId="4C71A111" w14:textId="77777777" w:rsidR="0081296D" w:rsidRPr="00AB1B5D" w:rsidRDefault="0081296D" w:rsidP="0081296D">
      <w:pPr>
        <w:autoSpaceDE w:val="0"/>
        <w:autoSpaceDN w:val="0"/>
        <w:adjustRightInd w:val="0"/>
        <w:ind w:firstLineChars="1424" w:firstLine="2990"/>
        <w:rPr>
          <w:rFonts w:ascii="HG丸ｺﾞｼｯｸM-PRO" w:eastAsia="HG丸ｺﾞｼｯｸM-PRO" w:hAnsi="HG丸ｺﾞｼｯｸM-PRO" w:cs="MS-Mincho"/>
          <w:color w:val="000000"/>
          <w:kern w:val="0"/>
          <w:szCs w:val="22"/>
        </w:rPr>
      </w:pPr>
    </w:p>
    <w:p w14:paraId="3E3CD71A" w14:textId="77777777" w:rsidR="0081296D" w:rsidRPr="00AB1B5D" w:rsidRDefault="0081296D" w:rsidP="0081296D">
      <w:pPr>
        <w:autoSpaceDE w:val="0"/>
        <w:autoSpaceDN w:val="0"/>
        <w:adjustRightInd w:val="0"/>
        <w:jc w:val="left"/>
        <w:rPr>
          <w:rFonts w:ascii="HG丸ｺﾞｼｯｸM-PRO" w:eastAsia="HG丸ｺﾞｼｯｸM-PRO" w:hAnsi="HG丸ｺﾞｼｯｸM-PRO" w:cs="ＭＳ明朝"/>
          <w:color w:val="000000"/>
          <w:kern w:val="0"/>
          <w:szCs w:val="22"/>
        </w:rPr>
      </w:pPr>
      <w:r w:rsidRPr="00AB1B5D">
        <w:rPr>
          <w:rFonts w:ascii="HG丸ｺﾞｼｯｸM-PRO" w:eastAsia="HG丸ｺﾞｼｯｸM-PRO" w:hAnsi="HG丸ｺﾞｼｯｸM-PRO" w:cs="ＭＳ明朝" w:hint="eastAsia"/>
          <w:color w:val="000000"/>
          <w:kern w:val="0"/>
          <w:szCs w:val="22"/>
        </w:rPr>
        <w:t xml:space="preserve">　　　　　　　　　　　　　　　　　　　</w:t>
      </w:r>
    </w:p>
    <w:p w14:paraId="3F14D6B0" w14:textId="77777777" w:rsidR="0081296D" w:rsidRPr="00AB1B5D" w:rsidRDefault="0081296D" w:rsidP="0081296D">
      <w:pPr>
        <w:autoSpaceDE w:val="0"/>
        <w:autoSpaceDN w:val="0"/>
        <w:adjustRightInd w:val="0"/>
        <w:ind w:firstLineChars="1648" w:firstLine="3461"/>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住　　　　所</w:t>
      </w:r>
    </w:p>
    <w:p w14:paraId="1D7CFA67" w14:textId="77777777" w:rsidR="0081296D" w:rsidRPr="00AB1B5D" w:rsidRDefault="0081296D" w:rsidP="0081296D">
      <w:pPr>
        <w:autoSpaceDE w:val="0"/>
        <w:autoSpaceDN w:val="0"/>
        <w:adjustRightInd w:val="0"/>
        <w:ind w:firstLineChars="1655" w:firstLine="3475"/>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商号又は名称</w:t>
      </w:r>
    </w:p>
    <w:p w14:paraId="5E9EFA70" w14:textId="7254772D" w:rsidR="0081296D" w:rsidRPr="00AB1B5D" w:rsidRDefault="0081296D" w:rsidP="00AB1B5D">
      <w:pPr>
        <w:autoSpaceDE w:val="0"/>
        <w:autoSpaceDN w:val="0"/>
        <w:adjustRightInd w:val="0"/>
        <w:ind w:leftChars="1600" w:left="3360" w:firstLineChars="50" w:firstLine="105"/>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代表者職氏名　　　　　　　　　　　　　　　　印</w:t>
      </w:r>
    </w:p>
    <w:p w14:paraId="13FA7D4C" w14:textId="77777777" w:rsidR="0081296D" w:rsidRPr="00AB1B5D" w:rsidRDefault="0081296D" w:rsidP="0081296D">
      <w:pPr>
        <w:autoSpaceDE w:val="0"/>
        <w:autoSpaceDN w:val="0"/>
        <w:adjustRightInd w:val="0"/>
        <w:ind w:firstLineChars="1424" w:firstLine="2990"/>
        <w:rPr>
          <w:rFonts w:ascii="HG丸ｺﾞｼｯｸM-PRO" w:eastAsia="HG丸ｺﾞｼｯｸM-PRO" w:hAnsi="HG丸ｺﾞｼｯｸM-PRO" w:cs="MS-Mincho"/>
          <w:color w:val="000000"/>
          <w:kern w:val="0"/>
          <w:szCs w:val="22"/>
        </w:rPr>
      </w:pPr>
    </w:p>
    <w:p w14:paraId="0BA58196" w14:textId="77777777" w:rsidR="0081296D" w:rsidRPr="00AB1B5D" w:rsidRDefault="0081296D" w:rsidP="0081296D">
      <w:pPr>
        <w:autoSpaceDE w:val="0"/>
        <w:autoSpaceDN w:val="0"/>
        <w:adjustRightInd w:val="0"/>
        <w:ind w:firstLineChars="1424" w:firstLine="2990"/>
        <w:rPr>
          <w:rFonts w:ascii="HG丸ｺﾞｼｯｸM-PRO" w:eastAsia="HG丸ｺﾞｼｯｸM-PRO" w:hAnsi="HG丸ｺﾞｼｯｸM-PRO" w:cs="MS-Mincho"/>
          <w:color w:val="000000"/>
          <w:kern w:val="0"/>
          <w:szCs w:val="22"/>
        </w:rPr>
      </w:pPr>
    </w:p>
    <w:p w14:paraId="67691B13" w14:textId="77777777" w:rsidR="0081296D" w:rsidRPr="00AB1B5D" w:rsidRDefault="0081296D" w:rsidP="0081296D">
      <w:pPr>
        <w:autoSpaceDE w:val="0"/>
        <w:autoSpaceDN w:val="0"/>
        <w:adjustRightInd w:val="0"/>
        <w:ind w:firstLineChars="1648" w:firstLine="3461"/>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住　　　　所</w:t>
      </w:r>
    </w:p>
    <w:p w14:paraId="4640A1F6" w14:textId="77777777" w:rsidR="0081296D" w:rsidRPr="00AB1B5D" w:rsidRDefault="0081296D" w:rsidP="0081296D">
      <w:pPr>
        <w:autoSpaceDE w:val="0"/>
        <w:autoSpaceDN w:val="0"/>
        <w:adjustRightInd w:val="0"/>
        <w:ind w:firstLineChars="1655" w:firstLine="3475"/>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商号又は名称</w:t>
      </w:r>
    </w:p>
    <w:p w14:paraId="38923016" w14:textId="77777777" w:rsidR="0081296D" w:rsidRPr="00AB1B5D" w:rsidRDefault="0081296D" w:rsidP="0081296D">
      <w:pPr>
        <w:autoSpaceDE w:val="0"/>
        <w:autoSpaceDN w:val="0"/>
        <w:adjustRightInd w:val="0"/>
        <w:ind w:firstLineChars="1655" w:firstLine="3475"/>
        <w:rPr>
          <w:rFonts w:ascii="HG丸ｺﾞｼｯｸM-PRO" w:eastAsia="HG丸ｺﾞｼｯｸM-PRO" w:hAnsi="HG丸ｺﾞｼｯｸM-PRO" w:cs="MS-Mincho"/>
          <w:color w:val="000000"/>
          <w:kern w:val="0"/>
          <w:szCs w:val="22"/>
        </w:rPr>
      </w:pPr>
      <w:r w:rsidRPr="00AB1B5D">
        <w:rPr>
          <w:rFonts w:ascii="HG丸ｺﾞｼｯｸM-PRO" w:eastAsia="HG丸ｺﾞｼｯｸM-PRO" w:hAnsi="HG丸ｺﾞｼｯｸM-PRO" w:cs="MS-Mincho" w:hint="eastAsia"/>
          <w:color w:val="000000"/>
          <w:kern w:val="0"/>
          <w:szCs w:val="22"/>
        </w:rPr>
        <w:t>代表者職氏名　　　　　　　　　　　　　　　　印</w:t>
      </w:r>
    </w:p>
    <w:p w14:paraId="5B4B8E0A" w14:textId="77777777" w:rsidR="0081296D" w:rsidRPr="00AB1B5D" w:rsidRDefault="0081296D" w:rsidP="0081296D">
      <w:pPr>
        <w:autoSpaceDE w:val="0"/>
        <w:autoSpaceDN w:val="0"/>
        <w:adjustRightInd w:val="0"/>
        <w:ind w:firstLineChars="1424" w:firstLine="2990"/>
        <w:rPr>
          <w:rFonts w:ascii="HG丸ｺﾞｼｯｸM-PRO" w:eastAsia="HG丸ｺﾞｼｯｸM-PRO" w:hAnsi="HG丸ｺﾞｼｯｸM-PRO" w:cs="MS-Mincho"/>
          <w:color w:val="000000"/>
          <w:kern w:val="0"/>
          <w:szCs w:val="22"/>
        </w:rPr>
      </w:pPr>
    </w:p>
    <w:p w14:paraId="7C94EB7F" w14:textId="77777777" w:rsidR="0081296D" w:rsidRDefault="0081296D" w:rsidP="0081296D">
      <w:pPr>
        <w:rPr>
          <w:color w:val="000000"/>
          <w:szCs w:val="22"/>
        </w:rPr>
      </w:pPr>
    </w:p>
    <w:p w14:paraId="3DEEAB7C" w14:textId="77777777" w:rsidR="00CE113F" w:rsidRPr="0081296D" w:rsidRDefault="00CE113F" w:rsidP="002D7EAC">
      <w:pPr>
        <w:autoSpaceDE w:val="0"/>
        <w:autoSpaceDN w:val="0"/>
        <w:adjustRightInd w:val="0"/>
        <w:rPr>
          <w:rFonts w:asciiTheme="majorEastAsia" w:eastAsiaTheme="majorEastAsia" w:hAnsiTheme="majorEastAsia" w:cs="MS-PMincho"/>
          <w:kern w:val="0"/>
          <w:szCs w:val="21"/>
        </w:rPr>
      </w:pPr>
    </w:p>
    <w:p w14:paraId="0D8D1C7C" w14:textId="77777777" w:rsidR="00852C99" w:rsidRDefault="00852C99" w:rsidP="002D7EAC">
      <w:pPr>
        <w:autoSpaceDE w:val="0"/>
        <w:autoSpaceDN w:val="0"/>
        <w:adjustRightInd w:val="0"/>
        <w:rPr>
          <w:rFonts w:asciiTheme="majorEastAsia" w:eastAsiaTheme="majorEastAsia" w:hAnsiTheme="majorEastAsia" w:cs="MS-PMincho"/>
          <w:kern w:val="0"/>
          <w:szCs w:val="21"/>
        </w:rPr>
      </w:pPr>
    </w:p>
    <w:sectPr w:rsidR="00852C99" w:rsidSect="00C469E4">
      <w:pgSz w:w="11906" w:h="16838" w:code="9"/>
      <w:pgMar w:top="1418" w:right="1247" w:bottom="1418" w:left="124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8D02" w14:textId="77777777" w:rsidR="00D12733" w:rsidRDefault="00D12733" w:rsidP="00AB5062">
      <w:r>
        <w:separator/>
      </w:r>
    </w:p>
  </w:endnote>
  <w:endnote w:type="continuationSeparator" w:id="0">
    <w:p w14:paraId="2645D76D" w14:textId="77777777" w:rsidR="00D12733" w:rsidRDefault="00D12733" w:rsidP="00AB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MS-PMincho">
    <w:altName w:val="Arial Unicode MS"/>
    <w:panose1 w:val="00000000000000000000"/>
    <w:charset w:val="86"/>
    <w:family w:val="auto"/>
    <w:notTrueType/>
    <w:pitch w:val="default"/>
    <w:sig w:usb0="00000001" w:usb1="080E0000" w:usb2="00000010" w:usb3="00000000" w:csb0="0004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60DB" w14:textId="77777777" w:rsidR="00D12733" w:rsidRDefault="00D12733" w:rsidP="00AB5062">
      <w:r>
        <w:separator/>
      </w:r>
    </w:p>
  </w:footnote>
  <w:footnote w:type="continuationSeparator" w:id="0">
    <w:p w14:paraId="4D24491A" w14:textId="77777777" w:rsidR="00D12733" w:rsidRDefault="00D12733" w:rsidP="00AB5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0C"/>
    <w:rsid w:val="000358D2"/>
    <w:rsid w:val="00062C79"/>
    <w:rsid w:val="00065781"/>
    <w:rsid w:val="000B38A6"/>
    <w:rsid w:val="00100F7F"/>
    <w:rsid w:val="00114A2B"/>
    <w:rsid w:val="001830FD"/>
    <w:rsid w:val="00216DDB"/>
    <w:rsid w:val="002B640D"/>
    <w:rsid w:val="002D7EAC"/>
    <w:rsid w:val="003178D5"/>
    <w:rsid w:val="00361B63"/>
    <w:rsid w:val="00393033"/>
    <w:rsid w:val="003D5926"/>
    <w:rsid w:val="00405DED"/>
    <w:rsid w:val="004173C7"/>
    <w:rsid w:val="004619F7"/>
    <w:rsid w:val="00470902"/>
    <w:rsid w:val="004840AB"/>
    <w:rsid w:val="005C3104"/>
    <w:rsid w:val="006226EB"/>
    <w:rsid w:val="00664B3F"/>
    <w:rsid w:val="006C0F8A"/>
    <w:rsid w:val="006C7D16"/>
    <w:rsid w:val="006F272F"/>
    <w:rsid w:val="00774FA3"/>
    <w:rsid w:val="007D3D1E"/>
    <w:rsid w:val="007D7D40"/>
    <w:rsid w:val="0081296D"/>
    <w:rsid w:val="00827B24"/>
    <w:rsid w:val="00852C99"/>
    <w:rsid w:val="00871F41"/>
    <w:rsid w:val="008C7FD5"/>
    <w:rsid w:val="008D37A6"/>
    <w:rsid w:val="00913D99"/>
    <w:rsid w:val="00A00C0C"/>
    <w:rsid w:val="00AB1B5D"/>
    <w:rsid w:val="00AB5062"/>
    <w:rsid w:val="00B96833"/>
    <w:rsid w:val="00BE4E48"/>
    <w:rsid w:val="00C036A3"/>
    <w:rsid w:val="00C469E4"/>
    <w:rsid w:val="00CE113F"/>
    <w:rsid w:val="00D12733"/>
    <w:rsid w:val="00D20E5D"/>
    <w:rsid w:val="00D36320"/>
    <w:rsid w:val="00D778E3"/>
    <w:rsid w:val="00D85E22"/>
    <w:rsid w:val="00E42CBF"/>
    <w:rsid w:val="00FB0EFC"/>
    <w:rsid w:val="00FD1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DD6ED8"/>
  <w15:docId w15:val="{C1495CE7-0A86-4BB3-9C42-5921447A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26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5062"/>
    <w:pPr>
      <w:tabs>
        <w:tab w:val="center" w:pos="4252"/>
        <w:tab w:val="right" w:pos="8504"/>
      </w:tabs>
      <w:snapToGrid w:val="0"/>
    </w:pPr>
  </w:style>
  <w:style w:type="character" w:customStyle="1" w:styleId="a4">
    <w:name w:val="ヘッダー (文字)"/>
    <w:link w:val="a3"/>
    <w:rsid w:val="00AB5062"/>
    <w:rPr>
      <w:kern w:val="2"/>
      <w:sz w:val="21"/>
      <w:szCs w:val="24"/>
    </w:rPr>
  </w:style>
  <w:style w:type="paragraph" w:styleId="a5">
    <w:name w:val="footer"/>
    <w:basedOn w:val="a"/>
    <w:link w:val="a6"/>
    <w:rsid w:val="00AB5062"/>
    <w:pPr>
      <w:tabs>
        <w:tab w:val="center" w:pos="4252"/>
        <w:tab w:val="right" w:pos="8504"/>
      </w:tabs>
      <w:snapToGrid w:val="0"/>
    </w:pPr>
  </w:style>
  <w:style w:type="character" w:customStyle="1" w:styleId="a6">
    <w:name w:val="フッター (文字)"/>
    <w:link w:val="a5"/>
    <w:rsid w:val="00AB5062"/>
    <w:rPr>
      <w:kern w:val="2"/>
      <w:sz w:val="21"/>
      <w:szCs w:val="24"/>
    </w:rPr>
  </w:style>
  <w:style w:type="table" w:styleId="a7">
    <w:name w:val="Table Grid"/>
    <w:basedOn w:val="a1"/>
    <w:rsid w:val="000B3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83360">
      <w:bodyDiv w:val="1"/>
      <w:marLeft w:val="0"/>
      <w:marRight w:val="0"/>
      <w:marTop w:val="0"/>
      <w:marBottom w:val="0"/>
      <w:divBdr>
        <w:top w:val="none" w:sz="0" w:space="0" w:color="auto"/>
        <w:left w:val="none" w:sz="0" w:space="0" w:color="auto"/>
        <w:bottom w:val="none" w:sz="0" w:space="0" w:color="auto"/>
        <w:right w:val="none" w:sz="0" w:space="0" w:color="auto"/>
      </w:divBdr>
    </w:div>
    <w:div w:id="185711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2320</Words>
  <Characters>495</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下村　海斗</dc:creator>
  <cp:lastModifiedBy>平岡　大智</cp:lastModifiedBy>
  <cp:revision>21</cp:revision>
  <dcterms:created xsi:type="dcterms:W3CDTF">2024-12-10T05:18:00Z</dcterms:created>
  <dcterms:modified xsi:type="dcterms:W3CDTF">2026-04-27T02:08:00Z</dcterms:modified>
</cp:coreProperties>
</file>