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98DA" w14:textId="77777777" w:rsidR="00253F9C" w:rsidRPr="005A18E6" w:rsidRDefault="00253F9C" w:rsidP="005F7DDE">
      <w:pPr>
        <w:snapToGrid w:val="0"/>
        <w:rPr>
          <w:rStyle w:val="ab"/>
        </w:rPr>
      </w:pPr>
    </w:p>
    <w:p w14:paraId="7A50939F" w14:textId="77777777" w:rsidR="00F37836" w:rsidRPr="00877D0E" w:rsidRDefault="00F37836" w:rsidP="00485343">
      <w:pPr>
        <w:rPr>
          <w:rFonts w:ascii="ＭＳ ゴシック" w:eastAsia="ＭＳ ゴシック" w:hAnsi="ＭＳ ゴシック"/>
          <w:b/>
          <w:szCs w:val="21"/>
        </w:rPr>
      </w:pPr>
    </w:p>
    <w:p w14:paraId="003C46BB" w14:textId="712F5E11"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20B49B11" w14:textId="0636A19E" w:rsidR="00B17DA1" w:rsidRPr="001B36D5" w:rsidRDefault="009B5C73" w:rsidP="001B36D5">
      <w:pPr>
        <w:pStyle w:val="a5"/>
        <w:ind w:leftChars="86" w:left="708" w:hangingChars="293" w:hanging="527"/>
        <w:rPr>
          <w:bCs/>
          <w:sz w:val="18"/>
          <w:szCs w:val="18"/>
        </w:rPr>
      </w:pPr>
      <w:r w:rsidRPr="00B150FB">
        <w:rPr>
          <w:rFonts w:hint="eastAsia"/>
          <w:bCs/>
          <w:sz w:val="18"/>
          <w:szCs w:val="18"/>
        </w:rPr>
        <w:t xml:space="preserve">(注１)　</w:t>
      </w:r>
      <w:r w:rsidR="00191EF9" w:rsidRPr="00B150FB">
        <w:rPr>
          <w:rFonts w:hAnsi="ＭＳ 明朝" w:hint="eastAsia"/>
          <w:bCs/>
          <w:sz w:val="18"/>
          <w:szCs w:val="18"/>
        </w:rPr>
        <w:t>国又は地方公共団体から直接受注した業務として、平成</w:t>
      </w:r>
      <w:r w:rsidR="003D6830" w:rsidRPr="00B150FB">
        <w:rPr>
          <w:rFonts w:hAnsi="ＭＳ 明朝" w:hint="eastAsia"/>
          <w:bCs/>
          <w:sz w:val="18"/>
          <w:szCs w:val="18"/>
        </w:rPr>
        <w:t>２</w:t>
      </w:r>
      <w:r w:rsidR="005A18E6">
        <w:rPr>
          <w:rFonts w:hAnsi="ＭＳ 明朝" w:hint="eastAsia"/>
          <w:bCs/>
          <w:sz w:val="18"/>
          <w:szCs w:val="18"/>
        </w:rPr>
        <w:t>７</w:t>
      </w:r>
      <w:r w:rsidR="00191EF9" w:rsidRPr="00B150FB">
        <w:rPr>
          <w:rFonts w:hAnsi="ＭＳ 明朝" w:hint="eastAsia"/>
          <w:bCs/>
          <w:sz w:val="18"/>
          <w:szCs w:val="18"/>
        </w:rPr>
        <w:t>年度（</w:t>
      </w:r>
      <w:r w:rsidR="003D6830" w:rsidRPr="00B150FB">
        <w:rPr>
          <w:rFonts w:hAnsi="ＭＳ 明朝" w:hint="eastAsia"/>
          <w:bCs/>
          <w:sz w:val="18"/>
          <w:szCs w:val="18"/>
        </w:rPr>
        <w:t>２０１</w:t>
      </w:r>
      <w:r w:rsidR="005A18E6">
        <w:rPr>
          <w:rFonts w:hAnsi="ＭＳ 明朝" w:hint="eastAsia"/>
          <w:bCs/>
          <w:sz w:val="18"/>
          <w:szCs w:val="18"/>
        </w:rPr>
        <w:t>５</w:t>
      </w:r>
      <w:r w:rsidR="00191EF9" w:rsidRPr="00B150FB">
        <w:rPr>
          <w:rFonts w:hAnsi="ＭＳ 明朝" w:hint="eastAsia"/>
          <w:bCs/>
          <w:sz w:val="18"/>
          <w:szCs w:val="18"/>
        </w:rPr>
        <w:t>年度）以降に履行が完了した、</w:t>
      </w:r>
      <w:r w:rsidR="00B17DA1" w:rsidRPr="00B17DA1">
        <w:rPr>
          <w:rFonts w:hAnsi="ＭＳ 明朝" w:hint="eastAsia"/>
          <w:sz w:val="18"/>
          <w:szCs w:val="18"/>
        </w:rPr>
        <w:t>大規模盛土造成地の変動予測調査業務（</w:t>
      </w:r>
      <w:r w:rsidR="002D43F7" w:rsidRPr="002D43F7">
        <w:rPr>
          <w:rFonts w:asciiTheme="minorEastAsia" w:hAnsiTheme="minorEastAsia" w:hint="eastAsia"/>
          <w:sz w:val="18"/>
          <w:szCs w:val="18"/>
        </w:rPr>
        <w:t>第二次スクリーニング計画作成</w:t>
      </w:r>
      <w:r w:rsidR="003A5124">
        <w:rPr>
          <w:rFonts w:asciiTheme="minorEastAsia" w:hAnsiTheme="minorEastAsia" w:hint="eastAsia"/>
          <w:sz w:val="18"/>
          <w:szCs w:val="18"/>
        </w:rPr>
        <w:t>又は</w:t>
      </w:r>
      <w:r w:rsidR="002D43F7" w:rsidRPr="002D43F7">
        <w:rPr>
          <w:rFonts w:asciiTheme="minorEastAsia" w:hAnsiTheme="minorEastAsia" w:hint="eastAsia"/>
          <w:sz w:val="18"/>
          <w:szCs w:val="18"/>
        </w:rPr>
        <w:t>第二次スクリーニングの安全性把握調査</w:t>
      </w:r>
      <w:r w:rsidR="00B17DA1" w:rsidRPr="00B17DA1">
        <w:rPr>
          <w:rFonts w:hAnsi="ＭＳ 明朝" w:hint="eastAsia"/>
          <w:sz w:val="18"/>
          <w:szCs w:val="18"/>
        </w:rPr>
        <w:t>）、宅地耐震化推進事業における大規模盛土造成地滑動崩落防止（対策）事業（盛土面積３,０００㎡以上かつ盛土上の家屋１０戸以上又は斜面上の盛土高さ５ｍ以上かつ盛土上の家屋５戸以上のものに限る。）の設計業務</w:t>
      </w:r>
      <w:r w:rsidR="00B17DA1">
        <w:rPr>
          <w:rFonts w:hAnsi="ＭＳ 明朝" w:hint="eastAsia"/>
          <w:sz w:val="18"/>
          <w:szCs w:val="18"/>
        </w:rPr>
        <w:t>及び</w:t>
      </w:r>
      <w:r w:rsidR="00B17DA1" w:rsidRPr="00B17DA1">
        <w:rPr>
          <w:rFonts w:hAnsi="ＭＳ 明朝" w:hint="eastAsia"/>
          <w:sz w:val="18"/>
          <w:szCs w:val="18"/>
        </w:rPr>
        <w:t>「宅地造成及び特定盛土等規制法」に基づく既存盛土等調査業務</w:t>
      </w:r>
      <w:r w:rsidR="002D43F7" w:rsidRPr="002D43F7">
        <w:rPr>
          <w:rFonts w:asciiTheme="minorEastAsia" w:hAnsiTheme="minorEastAsia" w:hint="eastAsia"/>
          <w:sz w:val="18"/>
          <w:szCs w:val="18"/>
        </w:rPr>
        <w:t>（分布調査を除く）</w:t>
      </w:r>
      <w:r w:rsidR="00B17DA1">
        <w:rPr>
          <w:rFonts w:hAnsi="ＭＳ 明朝" w:hint="eastAsia"/>
          <w:sz w:val="18"/>
          <w:szCs w:val="18"/>
        </w:rPr>
        <w:t>について</w:t>
      </w:r>
      <w:r w:rsidRPr="00B150FB">
        <w:rPr>
          <w:rFonts w:hint="eastAsia"/>
          <w:bCs/>
          <w:sz w:val="18"/>
          <w:szCs w:val="18"/>
        </w:rPr>
        <w:t>代表的なものを３件まで記載</w:t>
      </w:r>
      <w:r w:rsidR="00A83ED1">
        <w:rPr>
          <w:rFonts w:hint="eastAsia"/>
          <w:bCs/>
          <w:sz w:val="18"/>
          <w:szCs w:val="18"/>
        </w:rPr>
        <w:t>すること</w:t>
      </w:r>
      <w:r w:rsidRPr="00B150FB">
        <w:rPr>
          <w:rFonts w:hint="eastAsia"/>
          <w:bCs/>
          <w:sz w:val="18"/>
          <w:szCs w:val="18"/>
        </w:rPr>
        <w:t>（１件で足りる。）</w:t>
      </w:r>
      <w:r w:rsidR="00A83ED1">
        <w:rPr>
          <w:rFonts w:hint="eastAsia"/>
          <w:bCs/>
          <w:sz w:val="18"/>
          <w:szCs w:val="18"/>
        </w:rPr>
        <w:t>。</w:t>
      </w:r>
    </w:p>
    <w:p w14:paraId="2A3DA3D8" w14:textId="3EDE56E1" w:rsidR="00166DC4" w:rsidRPr="00BC7AB2" w:rsidRDefault="00166DC4" w:rsidP="00166DC4">
      <w:pPr>
        <w:pStyle w:val="a5"/>
        <w:ind w:leftChars="86" w:left="708" w:hangingChars="293" w:hanging="527"/>
        <w:rPr>
          <w:bCs/>
          <w:sz w:val="18"/>
          <w:szCs w:val="18"/>
        </w:rPr>
      </w:pPr>
      <w:r w:rsidRPr="00BC7AB2">
        <w:rPr>
          <w:rFonts w:hint="eastAsia"/>
          <w:bCs/>
          <w:sz w:val="18"/>
          <w:szCs w:val="18"/>
        </w:rPr>
        <w:t>(注２</w:t>
      </w:r>
      <w:r w:rsidRPr="00BC7AB2">
        <w:rPr>
          <w:bCs/>
          <w:sz w:val="18"/>
          <w:szCs w:val="18"/>
        </w:rPr>
        <w:t>)</w:t>
      </w:r>
      <w:r w:rsidRPr="00BC7AB2">
        <w:rPr>
          <w:rFonts w:hint="eastAsia"/>
          <w:bCs/>
          <w:sz w:val="18"/>
          <w:szCs w:val="18"/>
        </w:rPr>
        <w:t xml:space="preserve">　記載する業務については、</w:t>
      </w:r>
      <w:bookmarkStart w:id="0" w:name="_Hlk172911405"/>
      <w:r w:rsidRPr="00BC7AB2">
        <w:rPr>
          <w:rFonts w:hint="eastAsia"/>
          <w:bCs/>
          <w:sz w:val="18"/>
          <w:szCs w:val="18"/>
        </w:rPr>
        <w:t>同種業務の</w:t>
      </w:r>
      <w:r w:rsidR="007A12A4">
        <w:rPr>
          <w:rFonts w:hint="eastAsia"/>
          <w:bCs/>
          <w:sz w:val="18"/>
          <w:szCs w:val="18"/>
        </w:rPr>
        <w:t>履行</w:t>
      </w:r>
      <w:r w:rsidRPr="00BC7AB2">
        <w:rPr>
          <w:rFonts w:hint="eastAsia"/>
          <w:bCs/>
          <w:sz w:val="18"/>
          <w:szCs w:val="18"/>
        </w:rPr>
        <w:t>実績</w:t>
      </w:r>
      <w:r w:rsidR="007A12A4">
        <w:rPr>
          <w:rFonts w:hint="eastAsia"/>
          <w:bCs/>
          <w:sz w:val="18"/>
          <w:szCs w:val="18"/>
        </w:rPr>
        <w:t>等</w:t>
      </w:r>
      <w:r w:rsidRPr="00BC7AB2">
        <w:rPr>
          <w:rFonts w:hint="eastAsia"/>
          <w:bCs/>
          <w:sz w:val="18"/>
          <w:szCs w:val="18"/>
        </w:rPr>
        <w:t>を有することが判断できる具体的資料</w:t>
      </w:r>
      <w:bookmarkEnd w:id="0"/>
      <w:r w:rsidR="00BC7AB2" w:rsidRPr="00BC7AB2">
        <w:rPr>
          <w:rFonts w:hint="eastAsia"/>
          <w:bCs/>
          <w:sz w:val="18"/>
          <w:szCs w:val="18"/>
        </w:rPr>
        <w:t>（</w:t>
      </w:r>
      <w:r w:rsidR="00BC7AB2" w:rsidRPr="00BC7AB2">
        <w:rPr>
          <w:rFonts w:hint="eastAsia"/>
          <w:sz w:val="18"/>
          <w:szCs w:val="18"/>
        </w:rPr>
        <w:t>以下</w:t>
      </w:r>
      <w:r w:rsidR="00BC7AB2">
        <w:rPr>
          <w:rFonts w:hint="eastAsia"/>
          <w:sz w:val="18"/>
          <w:szCs w:val="18"/>
        </w:rPr>
        <w:t>、</w:t>
      </w:r>
      <w:r w:rsidR="00BC7AB2" w:rsidRPr="00BC7AB2">
        <w:rPr>
          <w:rFonts w:hint="eastAsia"/>
          <w:bCs/>
          <w:sz w:val="18"/>
          <w:szCs w:val="18"/>
        </w:rPr>
        <w:t>「</w:t>
      </w:r>
      <w:r w:rsidR="00BC7AB2" w:rsidRPr="00BC7AB2">
        <w:rPr>
          <w:rFonts w:hint="eastAsia"/>
          <w:sz w:val="18"/>
          <w:szCs w:val="18"/>
        </w:rPr>
        <w:t>同種業務の履行実績等に関する資料」という。）</w:t>
      </w:r>
      <w:r w:rsidRPr="00BC7AB2">
        <w:rPr>
          <w:rFonts w:hint="eastAsia"/>
          <w:bCs/>
          <w:sz w:val="18"/>
          <w:szCs w:val="18"/>
        </w:rPr>
        <w:t>を次により添付すること。添付されていない場合、提出された書類では同種業務の</w:t>
      </w:r>
      <w:r w:rsidR="007A12A4">
        <w:rPr>
          <w:rFonts w:hint="eastAsia"/>
          <w:bCs/>
          <w:sz w:val="18"/>
          <w:szCs w:val="18"/>
        </w:rPr>
        <w:t>履行</w:t>
      </w:r>
      <w:r w:rsidRPr="00BC7AB2">
        <w:rPr>
          <w:rFonts w:hint="eastAsia"/>
          <w:bCs/>
          <w:sz w:val="18"/>
          <w:szCs w:val="18"/>
        </w:rPr>
        <w:t>実績</w:t>
      </w:r>
      <w:r w:rsidR="007A12A4">
        <w:rPr>
          <w:rFonts w:hint="eastAsia"/>
          <w:bCs/>
          <w:sz w:val="18"/>
          <w:szCs w:val="18"/>
        </w:rPr>
        <w:t>等</w:t>
      </w:r>
      <w:r w:rsidRPr="00BC7AB2">
        <w:rPr>
          <w:rFonts w:hint="eastAsia"/>
          <w:bCs/>
          <w:sz w:val="18"/>
          <w:szCs w:val="18"/>
        </w:rPr>
        <w:t>を有することが判断できない場合は、その実績を有しているとは認めない。</w:t>
      </w:r>
    </w:p>
    <w:p w14:paraId="7C823CF3" w14:textId="58688980" w:rsidR="00166DC4" w:rsidRPr="00BC7AB2" w:rsidRDefault="00166DC4" w:rsidP="00166DC4">
      <w:pPr>
        <w:pStyle w:val="a5"/>
        <w:ind w:leftChars="186" w:left="738" w:hangingChars="193" w:hanging="347"/>
        <w:rPr>
          <w:bCs/>
          <w:sz w:val="18"/>
          <w:szCs w:val="18"/>
        </w:rPr>
      </w:pPr>
      <w:r w:rsidRPr="00BC7AB2">
        <w:rPr>
          <w:bCs/>
          <w:sz w:val="18"/>
          <w:szCs w:val="18"/>
        </w:rPr>
        <w:t>(</w:t>
      </w:r>
      <w:r w:rsidRPr="00BC7AB2">
        <w:rPr>
          <w:rFonts w:hint="eastAsia"/>
          <w:bCs/>
          <w:sz w:val="18"/>
          <w:szCs w:val="18"/>
        </w:rPr>
        <w:t xml:space="preserve">ｱ) </w:t>
      </w:r>
      <w:bookmarkStart w:id="1" w:name="_Hlk157168537"/>
      <w:r w:rsidRPr="00BC7AB2">
        <w:rPr>
          <w:rFonts w:hint="eastAsia"/>
          <w:bCs/>
          <w:sz w:val="18"/>
          <w:szCs w:val="18"/>
        </w:rPr>
        <w:t>一般財団法人日本建設情報総合センターの「測量調査設計業務実績情報システム」</w:t>
      </w:r>
      <w:bookmarkStart w:id="2" w:name="_Hlk157168524"/>
      <w:bookmarkEnd w:id="1"/>
      <w:r w:rsidRPr="00BC7AB2">
        <w:rPr>
          <w:rFonts w:hint="eastAsia"/>
          <w:bCs/>
          <w:sz w:val="18"/>
          <w:szCs w:val="18"/>
        </w:rPr>
        <w:t>（ＴＥＣＲＩＳ）に登録されている業務については、登録データ 一式（完了登録時の登録内容確認書）</w:t>
      </w:r>
      <w:bookmarkEnd w:id="2"/>
      <w:r w:rsidRPr="00BC7AB2">
        <w:rPr>
          <w:rFonts w:hint="eastAsia"/>
          <w:bCs/>
          <w:sz w:val="18"/>
          <w:szCs w:val="18"/>
        </w:rPr>
        <w:t>を提出すること。なお、これだけでは同種業務の履行実績等を有することが判断できない場合は、</w:t>
      </w:r>
      <w:bookmarkStart w:id="3" w:name="_Hlk157168473"/>
      <w:r w:rsidRPr="00BC7AB2">
        <w:rPr>
          <w:rFonts w:hint="eastAsia"/>
          <w:bCs/>
          <w:sz w:val="18"/>
          <w:szCs w:val="18"/>
        </w:rPr>
        <w:t>他の判断できる資料（仕様書等の設計図書又は発注者の証明等）で補完すること。</w:t>
      </w:r>
      <w:bookmarkEnd w:id="3"/>
    </w:p>
    <w:p w14:paraId="75B6DF56" w14:textId="02066B31" w:rsidR="00166DC4" w:rsidRPr="00BC7AB2" w:rsidRDefault="00166DC4" w:rsidP="00166DC4">
      <w:pPr>
        <w:pStyle w:val="a5"/>
        <w:ind w:leftChars="186" w:left="738" w:hangingChars="193" w:hanging="347"/>
        <w:rPr>
          <w:bCs/>
          <w:sz w:val="18"/>
          <w:szCs w:val="18"/>
        </w:rPr>
      </w:pPr>
      <w:r w:rsidRPr="00BC7AB2">
        <w:rPr>
          <w:bCs/>
          <w:sz w:val="18"/>
          <w:szCs w:val="18"/>
        </w:rPr>
        <w:t>(</w:t>
      </w:r>
      <w:r w:rsidRPr="00BC7AB2">
        <w:rPr>
          <w:rFonts w:hint="eastAsia"/>
          <w:bCs/>
          <w:sz w:val="18"/>
          <w:szCs w:val="18"/>
        </w:rPr>
        <w:t>ｲ)ＴＥＣＲＩＳ等に登録されていない業務については、当該業務が完了していることを証する書面（発注者の証明</w:t>
      </w:r>
      <w:r w:rsidRPr="00BC7AB2">
        <w:rPr>
          <w:rFonts w:hint="eastAsia"/>
          <w:bCs/>
          <w:sz w:val="18"/>
          <w:szCs w:val="18"/>
        </w:rPr>
        <w:lastRenderedPageBreak/>
        <w:t>等）、契約書の写し（変更があった場合は変更契約書の写し、共同企業体の場合は協定書の写しを含む。）及び同種業務の履行実績等を有することが判断できる資料（図面・仕様書等の設計図書又は発注者の証明等）を提出すること。</w:t>
      </w:r>
    </w:p>
    <w:p w14:paraId="167B3F49" w14:textId="5918B838" w:rsidR="00166DC4" w:rsidRDefault="00166DC4" w:rsidP="00166DC4">
      <w:pPr>
        <w:pStyle w:val="a5"/>
        <w:ind w:leftChars="186" w:left="738" w:hangingChars="193" w:hanging="347"/>
        <w:rPr>
          <w:bCs/>
          <w:sz w:val="18"/>
          <w:szCs w:val="18"/>
        </w:rPr>
      </w:pPr>
      <w:r w:rsidRPr="00BC7AB2">
        <w:rPr>
          <w:bCs/>
          <w:sz w:val="18"/>
          <w:szCs w:val="18"/>
        </w:rPr>
        <w:t>(</w:t>
      </w:r>
      <w:r w:rsidRPr="00BC7AB2">
        <w:rPr>
          <w:rFonts w:hint="eastAsia"/>
          <w:bCs/>
          <w:sz w:val="18"/>
          <w:szCs w:val="18"/>
        </w:rPr>
        <w:t>ｳ)上記(ｱ)及び(ｲ</w:t>
      </w:r>
      <w:r w:rsidRPr="00BC7AB2">
        <w:rPr>
          <w:bCs/>
          <w:sz w:val="18"/>
          <w:szCs w:val="18"/>
        </w:rPr>
        <w:t>)の</w:t>
      </w:r>
      <w:r w:rsidRPr="00BC7AB2">
        <w:rPr>
          <w:rFonts w:hint="eastAsia"/>
          <w:bCs/>
          <w:sz w:val="18"/>
          <w:szCs w:val="18"/>
        </w:rPr>
        <w:t>資料に記載された請負者の名称が申請者の名称と相違する場合は、その理由及び事実がわかる書類（登記簿、合併契約書、事業譲渡契約書等）の写し。ただし、熊本市に入札参加資格審査申請書変更届を提出したものについては、省略することができる。</w:t>
      </w:r>
    </w:p>
    <w:p w14:paraId="01D05E09" w14:textId="45DC066A" w:rsidR="00ED08F6" w:rsidRPr="00877D0E" w:rsidRDefault="009B5C73" w:rsidP="00D206A5">
      <w:pPr>
        <w:pStyle w:val="a5"/>
        <w:ind w:leftChars="67" w:left="708" w:hangingChars="315" w:hanging="567"/>
        <w:rPr>
          <w:rFonts w:hAnsi="ＭＳ 明朝"/>
          <w:sz w:val="20"/>
          <w:szCs w:val="20"/>
        </w:rPr>
      </w:pPr>
      <w:r w:rsidRPr="00877D0E">
        <w:rPr>
          <w:rFonts w:hint="eastAsia"/>
          <w:sz w:val="18"/>
          <w:szCs w:val="18"/>
        </w:rPr>
        <w:t>(注</w:t>
      </w:r>
      <w:r w:rsidR="00166DC4">
        <w:rPr>
          <w:rFonts w:hint="eastAsia"/>
          <w:sz w:val="18"/>
          <w:szCs w:val="18"/>
        </w:rPr>
        <w:t>３</w:t>
      </w:r>
      <w:r w:rsidRPr="00877D0E">
        <w:rPr>
          <w:rFonts w:hint="eastAsia"/>
          <w:sz w:val="18"/>
          <w:szCs w:val="18"/>
        </w:rPr>
        <w:t>)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出先機関等の名称等を記入のこと</w:t>
      </w:r>
    </w:p>
    <w:sectPr w:rsidR="00ED08F6" w:rsidRPr="00877D0E"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522E6B84" w:rsidR="001B2BE2" w:rsidRDefault="001B2BE2" w:rsidP="00BD2477">
    <w:pPr>
      <w:pStyle w:val="a6"/>
      <w:jc w:val="right"/>
    </w:pPr>
    <w:r>
      <w:rPr>
        <w:rFonts w:hint="eastAsia"/>
      </w:rPr>
      <w:t>（</w:t>
    </w:r>
    <w:r w:rsidRPr="001A774C">
      <w:rPr>
        <w:rFonts w:hint="eastAsia"/>
      </w:rPr>
      <w:t>様</w:t>
    </w:r>
    <w:r>
      <w:rPr>
        <w:rFonts w:hint="eastAsia"/>
      </w:rPr>
      <w:t>式第</w:t>
    </w:r>
    <w:r w:rsidR="00D206A5">
      <w:rPr>
        <w:rFonts w:hint="eastAsia"/>
      </w:rPr>
      <w:t>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137A"/>
    <w:rsid w:val="000A4898"/>
    <w:rsid w:val="000B030B"/>
    <w:rsid w:val="000B420A"/>
    <w:rsid w:val="000D1E5D"/>
    <w:rsid w:val="000D369F"/>
    <w:rsid w:val="000E18B6"/>
    <w:rsid w:val="000E7816"/>
    <w:rsid w:val="0010004C"/>
    <w:rsid w:val="001134B8"/>
    <w:rsid w:val="001353E7"/>
    <w:rsid w:val="00136A52"/>
    <w:rsid w:val="001514BE"/>
    <w:rsid w:val="001571DB"/>
    <w:rsid w:val="00166DC4"/>
    <w:rsid w:val="001671BF"/>
    <w:rsid w:val="001834A3"/>
    <w:rsid w:val="00191EF9"/>
    <w:rsid w:val="00194384"/>
    <w:rsid w:val="00196AB2"/>
    <w:rsid w:val="00196D9E"/>
    <w:rsid w:val="001B2BE2"/>
    <w:rsid w:val="001B36D5"/>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D43F7"/>
    <w:rsid w:val="002F2BDC"/>
    <w:rsid w:val="003074CC"/>
    <w:rsid w:val="0032166B"/>
    <w:rsid w:val="003230D1"/>
    <w:rsid w:val="00331998"/>
    <w:rsid w:val="003417F1"/>
    <w:rsid w:val="0034617F"/>
    <w:rsid w:val="003608A0"/>
    <w:rsid w:val="003759AD"/>
    <w:rsid w:val="003928D7"/>
    <w:rsid w:val="00392918"/>
    <w:rsid w:val="003942B1"/>
    <w:rsid w:val="003A2990"/>
    <w:rsid w:val="003A3196"/>
    <w:rsid w:val="003A5124"/>
    <w:rsid w:val="003A7707"/>
    <w:rsid w:val="003C2E4C"/>
    <w:rsid w:val="003D1F1B"/>
    <w:rsid w:val="003D6830"/>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A18E6"/>
    <w:rsid w:val="005B0E76"/>
    <w:rsid w:val="005C2AC9"/>
    <w:rsid w:val="005D5AF1"/>
    <w:rsid w:val="005F7DDE"/>
    <w:rsid w:val="00616E06"/>
    <w:rsid w:val="00640933"/>
    <w:rsid w:val="006435A4"/>
    <w:rsid w:val="0065327D"/>
    <w:rsid w:val="00657419"/>
    <w:rsid w:val="00676AC5"/>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12A4"/>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E7F62"/>
    <w:rsid w:val="009F01C5"/>
    <w:rsid w:val="00A0159A"/>
    <w:rsid w:val="00A123D3"/>
    <w:rsid w:val="00A1713E"/>
    <w:rsid w:val="00A3169F"/>
    <w:rsid w:val="00A342BC"/>
    <w:rsid w:val="00A83ED1"/>
    <w:rsid w:val="00A9311D"/>
    <w:rsid w:val="00A97C8F"/>
    <w:rsid w:val="00AA5539"/>
    <w:rsid w:val="00AB7AA9"/>
    <w:rsid w:val="00AC0DD1"/>
    <w:rsid w:val="00AE02CD"/>
    <w:rsid w:val="00AE21EA"/>
    <w:rsid w:val="00AF396C"/>
    <w:rsid w:val="00B02C39"/>
    <w:rsid w:val="00B064F3"/>
    <w:rsid w:val="00B150FB"/>
    <w:rsid w:val="00B17DA1"/>
    <w:rsid w:val="00B25B0B"/>
    <w:rsid w:val="00B415C4"/>
    <w:rsid w:val="00B459D9"/>
    <w:rsid w:val="00B63035"/>
    <w:rsid w:val="00B73DB7"/>
    <w:rsid w:val="00B7578D"/>
    <w:rsid w:val="00B80DC7"/>
    <w:rsid w:val="00B83D97"/>
    <w:rsid w:val="00B85BF7"/>
    <w:rsid w:val="00B903C4"/>
    <w:rsid w:val="00B90EA9"/>
    <w:rsid w:val="00BA4C54"/>
    <w:rsid w:val="00BA5A6D"/>
    <w:rsid w:val="00BC2C82"/>
    <w:rsid w:val="00BC7AB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E2BDB"/>
    <w:rsid w:val="00CF7720"/>
    <w:rsid w:val="00D038F1"/>
    <w:rsid w:val="00D206A5"/>
    <w:rsid w:val="00D54840"/>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Strong"/>
    <w:basedOn w:val="a0"/>
    <w:qFormat/>
    <w:rsid w:val="005A1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1068</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田上　剛</cp:lastModifiedBy>
  <cp:revision>18</cp:revision>
  <cp:lastPrinted>2024-10-16T07:18:00Z</cp:lastPrinted>
  <dcterms:created xsi:type="dcterms:W3CDTF">2023-09-28T05:37:00Z</dcterms:created>
  <dcterms:modified xsi:type="dcterms:W3CDTF">2025-05-21T05:18:00Z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