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8824" w14:textId="645377E6" w:rsidR="00B95C3E" w:rsidRPr="004E2266" w:rsidRDefault="00FC696B" w:rsidP="00440E0F">
      <w:pPr>
        <w:jc w:val="center"/>
        <w:rPr>
          <w:rFonts w:asciiTheme="minorEastAsia" w:eastAsiaTheme="minorEastAsia" w:hAnsiTheme="minorEastAsia" w:cs="ＭＳ 明朝"/>
          <w:b/>
          <w:bCs/>
          <w:szCs w:val="21"/>
        </w:rPr>
      </w:pPr>
      <w:r w:rsidRPr="00FC696B">
        <w:rPr>
          <w:rFonts w:asciiTheme="minorEastAsia" w:eastAsiaTheme="minorEastAsia" w:hAnsiTheme="minorEastAsia" w:cs="ＭＳ 明朝" w:hint="eastAsia"/>
          <w:b/>
          <w:bCs/>
          <w:szCs w:val="21"/>
        </w:rPr>
        <w:t>熊本</w:t>
      </w:r>
      <w:r w:rsidR="00F37FBD">
        <w:rPr>
          <w:rFonts w:asciiTheme="minorEastAsia" w:eastAsiaTheme="minorEastAsia" w:hAnsiTheme="minorEastAsia" w:cs="ＭＳ 明朝" w:hint="eastAsia"/>
          <w:b/>
          <w:bCs/>
          <w:szCs w:val="21"/>
        </w:rPr>
        <w:t>けいりん</w:t>
      </w:r>
      <w:r w:rsidRPr="00FC696B">
        <w:rPr>
          <w:rFonts w:asciiTheme="minorEastAsia" w:eastAsiaTheme="minorEastAsia" w:hAnsiTheme="minorEastAsia" w:cs="ＭＳ 明朝" w:hint="eastAsia"/>
          <w:b/>
          <w:bCs/>
          <w:szCs w:val="21"/>
        </w:rPr>
        <w:t>夏</w:t>
      </w:r>
      <w:r w:rsidR="002E387B">
        <w:rPr>
          <w:rFonts w:asciiTheme="minorEastAsia" w:eastAsiaTheme="minorEastAsia" w:hAnsiTheme="minorEastAsia" w:cs="ＭＳ 明朝" w:hint="eastAsia"/>
          <w:b/>
          <w:bCs/>
          <w:szCs w:val="21"/>
        </w:rPr>
        <w:t>まつり</w:t>
      </w:r>
      <w:r w:rsidR="0014316D">
        <w:rPr>
          <w:rFonts w:asciiTheme="minorEastAsia" w:eastAsiaTheme="minorEastAsia" w:hAnsiTheme="minorEastAsia" w:cs="ＭＳ 明朝" w:hint="eastAsia"/>
          <w:b/>
          <w:bCs/>
          <w:szCs w:val="21"/>
        </w:rPr>
        <w:t>企画</w:t>
      </w:r>
      <w:r w:rsidR="00F37FBD">
        <w:rPr>
          <w:rFonts w:asciiTheme="minorEastAsia" w:eastAsiaTheme="minorEastAsia" w:hAnsiTheme="minorEastAsia" w:cs="ＭＳ 明朝" w:hint="eastAsia"/>
          <w:b/>
          <w:bCs/>
          <w:szCs w:val="21"/>
        </w:rPr>
        <w:t>運営業務</w:t>
      </w:r>
      <w:r w:rsidR="00B95C3E" w:rsidRPr="004E2266">
        <w:rPr>
          <w:rFonts w:asciiTheme="minorEastAsia" w:eastAsiaTheme="minorEastAsia" w:hAnsiTheme="minorEastAsia" w:cs="ＭＳ 明朝" w:hint="eastAsia"/>
          <w:b/>
          <w:bCs/>
          <w:szCs w:val="21"/>
        </w:rPr>
        <w:t>委託</w:t>
      </w:r>
      <w:r w:rsidR="00396D7F">
        <w:rPr>
          <w:rFonts w:asciiTheme="minorEastAsia" w:eastAsiaTheme="minorEastAsia" w:hAnsiTheme="minorEastAsia" w:cs="ＭＳ 明朝" w:hint="eastAsia"/>
          <w:b/>
          <w:bCs/>
          <w:szCs w:val="21"/>
        </w:rPr>
        <w:t xml:space="preserve">　</w:t>
      </w:r>
    </w:p>
    <w:p w14:paraId="0EA11DD7" w14:textId="7D9153BE" w:rsidR="00FF10E5" w:rsidRPr="004E2266" w:rsidRDefault="0001669A" w:rsidP="00440E0F">
      <w:pPr>
        <w:jc w:val="center"/>
        <w:rPr>
          <w:rFonts w:asciiTheme="minorEastAsia" w:eastAsiaTheme="minorEastAsia" w:hAnsiTheme="minorEastAsia" w:cs="ＭＳ 明朝"/>
          <w:b/>
          <w:bCs/>
          <w:szCs w:val="21"/>
        </w:rPr>
      </w:pPr>
      <w:r w:rsidRPr="004E2266">
        <w:rPr>
          <w:rFonts w:asciiTheme="minorEastAsia" w:eastAsiaTheme="minorEastAsia" w:hAnsiTheme="minorEastAsia" w:cs="ＭＳ 明朝" w:hint="eastAsia"/>
          <w:b/>
          <w:bCs/>
          <w:szCs w:val="21"/>
        </w:rPr>
        <w:t>（</w:t>
      </w:r>
      <w:r w:rsidR="00005510" w:rsidRPr="004E2266">
        <w:rPr>
          <w:rFonts w:asciiTheme="minorEastAsia" w:eastAsiaTheme="minorEastAsia" w:hAnsiTheme="minorEastAsia" w:cs="ＭＳ 明朝" w:hint="eastAsia"/>
          <w:b/>
          <w:bCs/>
          <w:szCs w:val="21"/>
        </w:rPr>
        <w:t>企画提案（コンペ）</w:t>
      </w:r>
      <w:r w:rsidRPr="004E2266">
        <w:rPr>
          <w:rFonts w:asciiTheme="minorEastAsia" w:eastAsiaTheme="minorEastAsia" w:hAnsiTheme="minorEastAsia" w:cs="ＭＳ 明朝" w:hint="eastAsia"/>
          <w:b/>
          <w:bCs/>
          <w:szCs w:val="21"/>
        </w:rPr>
        <w:t>方式）選定基準</w:t>
      </w:r>
      <w:r w:rsidR="00DB05BC">
        <w:rPr>
          <w:rFonts w:asciiTheme="minorEastAsia" w:eastAsiaTheme="minorEastAsia" w:hAnsiTheme="minorEastAsia" w:cs="ＭＳ 明朝" w:hint="eastAsia"/>
          <w:b/>
          <w:bCs/>
          <w:szCs w:val="21"/>
        </w:rPr>
        <w:t xml:space="preserve">　</w:t>
      </w:r>
    </w:p>
    <w:p w14:paraId="5602739B" w14:textId="3B1A170A" w:rsidR="0001669A" w:rsidRPr="004E2266" w:rsidRDefault="0001669A" w:rsidP="00B11520">
      <w:pPr>
        <w:rPr>
          <w:rFonts w:asciiTheme="minorEastAsia" w:eastAsiaTheme="minorEastAsia" w:hAnsiTheme="minorEastAsia"/>
          <w:color w:val="000000" w:themeColor="text1"/>
          <w:sz w:val="22"/>
          <w:szCs w:val="22"/>
        </w:rPr>
      </w:pPr>
    </w:p>
    <w:p w14:paraId="3719EB7C" w14:textId="31988F21" w:rsidR="0001669A" w:rsidRPr="004E2266" w:rsidRDefault="00FC696B" w:rsidP="0001669A">
      <w:pPr>
        <w:ind w:firstLineChars="100" w:firstLine="210"/>
        <w:rPr>
          <w:rFonts w:asciiTheme="minorEastAsia" w:eastAsiaTheme="minorEastAsia" w:hAnsiTheme="minorEastAsia" w:cs="ＭＳ 明朝"/>
          <w:szCs w:val="21"/>
        </w:rPr>
      </w:pPr>
      <w:r w:rsidRPr="00FC696B">
        <w:rPr>
          <w:rFonts w:asciiTheme="minorEastAsia" w:eastAsiaTheme="minorEastAsia" w:hAnsiTheme="minorEastAsia" w:cs="ＭＳ 明朝" w:hint="eastAsia"/>
          <w:szCs w:val="21"/>
        </w:rPr>
        <w:t>熊本</w:t>
      </w:r>
      <w:r w:rsidR="00F37FBD">
        <w:rPr>
          <w:rFonts w:asciiTheme="minorEastAsia" w:eastAsiaTheme="minorEastAsia" w:hAnsiTheme="minorEastAsia" w:cs="ＭＳ 明朝" w:hint="eastAsia"/>
          <w:szCs w:val="21"/>
        </w:rPr>
        <w:t>けいりん</w:t>
      </w:r>
      <w:r w:rsidRPr="00FC696B">
        <w:rPr>
          <w:rFonts w:asciiTheme="minorEastAsia" w:eastAsiaTheme="minorEastAsia" w:hAnsiTheme="minorEastAsia" w:cs="ＭＳ 明朝" w:hint="eastAsia"/>
          <w:szCs w:val="21"/>
        </w:rPr>
        <w:t>夏</w:t>
      </w:r>
      <w:r w:rsidR="002E387B">
        <w:rPr>
          <w:rFonts w:asciiTheme="minorEastAsia" w:eastAsiaTheme="minorEastAsia" w:hAnsiTheme="minorEastAsia" w:cs="ＭＳ 明朝" w:hint="eastAsia"/>
          <w:szCs w:val="21"/>
        </w:rPr>
        <w:t>まつり</w:t>
      </w:r>
      <w:r w:rsidR="0014316D">
        <w:rPr>
          <w:rFonts w:asciiTheme="minorEastAsia" w:eastAsiaTheme="minorEastAsia" w:hAnsiTheme="minorEastAsia" w:cs="ＭＳ 明朝" w:hint="eastAsia"/>
          <w:szCs w:val="21"/>
        </w:rPr>
        <w:t>企画</w:t>
      </w:r>
      <w:r w:rsidR="00F37FBD">
        <w:rPr>
          <w:rFonts w:asciiTheme="minorEastAsia" w:eastAsiaTheme="minorEastAsia" w:hAnsiTheme="minorEastAsia" w:cs="ＭＳ 明朝" w:hint="eastAsia"/>
          <w:szCs w:val="21"/>
        </w:rPr>
        <w:t>運営</w:t>
      </w:r>
      <w:r w:rsidR="00B95C3E" w:rsidRPr="004E2266">
        <w:rPr>
          <w:rFonts w:asciiTheme="minorEastAsia" w:eastAsiaTheme="minorEastAsia" w:hAnsiTheme="minorEastAsia" w:cs="ＭＳ 明朝" w:hint="eastAsia"/>
          <w:szCs w:val="21"/>
        </w:rPr>
        <w:t>業務委託</w:t>
      </w:r>
      <w:r w:rsidR="0001669A" w:rsidRPr="004E2266">
        <w:rPr>
          <w:rFonts w:asciiTheme="minorEastAsia" w:eastAsiaTheme="minorEastAsia" w:hAnsiTheme="minorEastAsia" w:cs="ＭＳ 明朝" w:hint="eastAsia"/>
          <w:szCs w:val="21"/>
        </w:rPr>
        <w:t>における参加表明者の選定に関し、以下のとおり定めるものとする。</w:t>
      </w:r>
    </w:p>
    <w:p w14:paraId="786BB648" w14:textId="1B0BD877" w:rsidR="0001669A" w:rsidRPr="004E2266" w:rsidRDefault="0001669A" w:rsidP="00B11520">
      <w:pPr>
        <w:rPr>
          <w:rFonts w:asciiTheme="minorEastAsia" w:eastAsiaTheme="minorEastAsia" w:hAnsiTheme="minorEastAsia" w:cs="ＭＳ 明朝"/>
          <w:szCs w:val="21"/>
        </w:rPr>
      </w:pPr>
    </w:p>
    <w:p w14:paraId="573CD7E0" w14:textId="77777777" w:rsidR="0001669A" w:rsidRPr="004E2266" w:rsidRDefault="0001669A" w:rsidP="000B7E79">
      <w:pPr>
        <w:ind w:firstLineChars="100" w:firstLine="211"/>
        <w:rPr>
          <w:rFonts w:asciiTheme="minorEastAsia" w:eastAsiaTheme="minorEastAsia" w:hAnsiTheme="minorEastAsia" w:cs="ＭＳ 明朝"/>
          <w:b/>
          <w:bCs/>
          <w:szCs w:val="21"/>
        </w:rPr>
      </w:pPr>
      <w:r w:rsidRPr="004E2266">
        <w:rPr>
          <w:rFonts w:asciiTheme="minorEastAsia" w:eastAsiaTheme="minorEastAsia" w:hAnsiTheme="minorEastAsia" w:cs="ＭＳ 明朝" w:hint="eastAsia"/>
          <w:b/>
          <w:bCs/>
          <w:szCs w:val="21"/>
        </w:rPr>
        <w:t xml:space="preserve">１　</w:t>
      </w:r>
      <w:r w:rsidR="001C08F2" w:rsidRPr="004E2266">
        <w:rPr>
          <w:rFonts w:asciiTheme="minorEastAsia" w:eastAsiaTheme="minorEastAsia" w:hAnsiTheme="minorEastAsia" w:cs="ＭＳ 明朝" w:hint="eastAsia"/>
          <w:b/>
          <w:bCs/>
          <w:szCs w:val="21"/>
        </w:rPr>
        <w:t>受託候補者</w:t>
      </w:r>
      <w:r w:rsidRPr="004E2266">
        <w:rPr>
          <w:rFonts w:asciiTheme="minorEastAsia" w:eastAsiaTheme="minorEastAsia" w:hAnsiTheme="minorEastAsia" w:cs="ＭＳ 明朝" w:hint="eastAsia"/>
          <w:b/>
          <w:bCs/>
          <w:szCs w:val="21"/>
        </w:rPr>
        <w:t>の選定方法</w:t>
      </w:r>
    </w:p>
    <w:p w14:paraId="54327F9F" w14:textId="5494458E" w:rsidR="0001669A" w:rsidRPr="004E2266" w:rsidRDefault="0001669A" w:rsidP="0001669A">
      <w:pPr>
        <w:ind w:leftChars="100" w:left="840" w:hangingChars="300" w:hanging="630"/>
        <w:rPr>
          <w:rFonts w:asciiTheme="minorEastAsia" w:eastAsiaTheme="minorEastAsia" w:hAnsiTheme="minorEastAsia" w:cs="ＭＳ 明朝"/>
          <w:szCs w:val="21"/>
        </w:rPr>
      </w:pPr>
      <w:r w:rsidRPr="004E2266">
        <w:rPr>
          <w:rFonts w:asciiTheme="minorEastAsia" w:eastAsiaTheme="minorEastAsia" w:hAnsiTheme="minorEastAsia" w:cs="ＭＳ 明朝" w:hint="eastAsia"/>
          <w:szCs w:val="21"/>
        </w:rPr>
        <w:t>（１</w:t>
      </w:r>
      <w:r w:rsidR="005A7029" w:rsidRPr="004E2266">
        <w:rPr>
          <w:rFonts w:asciiTheme="minorEastAsia" w:eastAsiaTheme="minorEastAsia" w:hAnsiTheme="minorEastAsia" w:cs="ＭＳ 明朝" w:hint="eastAsia"/>
          <w:szCs w:val="21"/>
        </w:rPr>
        <w:t>）</w:t>
      </w:r>
      <w:r w:rsidR="00FC696B" w:rsidRPr="00FC696B">
        <w:rPr>
          <w:rFonts w:asciiTheme="minorEastAsia" w:eastAsiaTheme="minorEastAsia" w:hAnsiTheme="minorEastAsia" w:cs="ＭＳ 明朝" w:hint="eastAsia"/>
          <w:szCs w:val="21"/>
        </w:rPr>
        <w:t>熊本</w:t>
      </w:r>
      <w:r w:rsidR="00F37FBD">
        <w:rPr>
          <w:rFonts w:asciiTheme="minorEastAsia" w:eastAsiaTheme="minorEastAsia" w:hAnsiTheme="minorEastAsia" w:cs="ＭＳ 明朝" w:hint="eastAsia"/>
          <w:szCs w:val="21"/>
        </w:rPr>
        <w:t>けいりん</w:t>
      </w:r>
      <w:r w:rsidR="00FC696B" w:rsidRPr="00FC696B">
        <w:rPr>
          <w:rFonts w:asciiTheme="minorEastAsia" w:eastAsiaTheme="minorEastAsia" w:hAnsiTheme="minorEastAsia" w:cs="ＭＳ 明朝" w:hint="eastAsia"/>
          <w:szCs w:val="21"/>
        </w:rPr>
        <w:t>夏</w:t>
      </w:r>
      <w:r w:rsidR="002E387B">
        <w:rPr>
          <w:rFonts w:asciiTheme="minorEastAsia" w:eastAsiaTheme="minorEastAsia" w:hAnsiTheme="minorEastAsia" w:cs="ＭＳ 明朝" w:hint="eastAsia"/>
          <w:szCs w:val="21"/>
        </w:rPr>
        <w:t>まつり</w:t>
      </w:r>
      <w:r w:rsidR="0014316D">
        <w:rPr>
          <w:rFonts w:asciiTheme="minorEastAsia" w:eastAsiaTheme="minorEastAsia" w:hAnsiTheme="minorEastAsia" w:cs="ＭＳ 明朝" w:hint="eastAsia"/>
          <w:szCs w:val="21"/>
        </w:rPr>
        <w:t>企画</w:t>
      </w:r>
      <w:r w:rsidR="00B95C3E" w:rsidRPr="004E2266">
        <w:rPr>
          <w:rFonts w:asciiTheme="minorEastAsia" w:eastAsiaTheme="minorEastAsia" w:hAnsiTheme="minorEastAsia" w:cs="ＭＳ 明朝" w:hint="eastAsia"/>
          <w:szCs w:val="21"/>
        </w:rPr>
        <w:t>業務委託</w:t>
      </w:r>
      <w:r w:rsidRPr="004E2266">
        <w:rPr>
          <w:rFonts w:asciiTheme="minorEastAsia" w:eastAsiaTheme="minorEastAsia" w:hAnsiTheme="minorEastAsia" w:cs="ＭＳ 明朝" w:hint="eastAsia"/>
          <w:szCs w:val="21"/>
        </w:rPr>
        <w:t>候補者選定審査会設置要綱に規定する各委員が、参加表明者から提出された</w:t>
      </w:r>
      <w:r w:rsidR="00B95C3E" w:rsidRPr="004E2266">
        <w:rPr>
          <w:rFonts w:asciiTheme="minorEastAsia" w:eastAsiaTheme="minorEastAsia" w:hAnsiTheme="minorEastAsia" w:cs="ＭＳ 明朝" w:hint="eastAsia"/>
          <w:szCs w:val="21"/>
        </w:rPr>
        <w:t>企画</w:t>
      </w:r>
      <w:r w:rsidRPr="004E2266">
        <w:rPr>
          <w:rFonts w:asciiTheme="minorEastAsia" w:eastAsiaTheme="minorEastAsia" w:hAnsiTheme="minorEastAsia" w:cs="ＭＳ 明朝" w:hint="eastAsia"/>
          <w:szCs w:val="21"/>
        </w:rPr>
        <w:t>提案書</w:t>
      </w:r>
      <w:r w:rsidR="00B95C3E" w:rsidRPr="004E2266">
        <w:rPr>
          <w:rFonts w:asciiTheme="minorEastAsia" w:eastAsiaTheme="minorEastAsia" w:hAnsiTheme="minorEastAsia" w:cs="ＭＳ 明朝" w:hint="eastAsia"/>
          <w:szCs w:val="21"/>
        </w:rPr>
        <w:t>等</w:t>
      </w:r>
      <w:r w:rsidRPr="004E2266">
        <w:rPr>
          <w:rFonts w:asciiTheme="minorEastAsia" w:eastAsiaTheme="minorEastAsia" w:hAnsiTheme="minorEastAsia" w:cs="ＭＳ 明朝" w:hint="eastAsia"/>
          <w:szCs w:val="21"/>
        </w:rPr>
        <w:t>及び</w:t>
      </w:r>
      <w:r w:rsidR="006F0CDD" w:rsidRPr="004E2266">
        <w:rPr>
          <w:rFonts w:asciiTheme="minorEastAsia" w:eastAsiaTheme="minorEastAsia" w:hAnsiTheme="minorEastAsia" w:cs="ＭＳ 明朝" w:hint="eastAsia"/>
          <w:szCs w:val="21"/>
        </w:rPr>
        <w:t>プレゼンテーション</w:t>
      </w:r>
      <w:r w:rsidRPr="004E2266">
        <w:rPr>
          <w:rFonts w:asciiTheme="minorEastAsia" w:eastAsiaTheme="minorEastAsia" w:hAnsiTheme="minorEastAsia" w:cs="ＭＳ 明朝" w:hint="eastAsia"/>
          <w:szCs w:val="21"/>
        </w:rPr>
        <w:t>の内容に基づき、評価を行う。</w:t>
      </w:r>
    </w:p>
    <w:p w14:paraId="361E2129" w14:textId="77777777" w:rsidR="004E78CC" w:rsidRPr="004E2266" w:rsidRDefault="0001669A" w:rsidP="004E78CC">
      <w:pPr>
        <w:ind w:leftChars="100" w:left="840" w:hangingChars="300" w:hanging="630"/>
        <w:rPr>
          <w:rFonts w:asciiTheme="minorEastAsia" w:eastAsiaTheme="minorEastAsia" w:hAnsiTheme="minorEastAsia" w:cs="ＭＳ 明朝"/>
          <w:szCs w:val="21"/>
        </w:rPr>
      </w:pPr>
      <w:r w:rsidRPr="004E2266">
        <w:rPr>
          <w:rFonts w:asciiTheme="minorEastAsia" w:eastAsiaTheme="minorEastAsia" w:hAnsiTheme="minorEastAsia" w:cs="ＭＳ 明朝" w:hint="eastAsia"/>
          <w:szCs w:val="21"/>
        </w:rPr>
        <w:t>（２）評価合計</w:t>
      </w:r>
      <w:r w:rsidR="002D6B3B" w:rsidRPr="004E2266">
        <w:rPr>
          <w:rFonts w:asciiTheme="minorEastAsia" w:eastAsiaTheme="minorEastAsia" w:hAnsiTheme="minorEastAsia" w:cs="ＭＳ 明朝" w:hint="eastAsia"/>
          <w:szCs w:val="21"/>
        </w:rPr>
        <w:t>の</w:t>
      </w:r>
      <w:r w:rsidRPr="004E2266">
        <w:rPr>
          <w:rFonts w:asciiTheme="minorEastAsia" w:eastAsiaTheme="minorEastAsia" w:hAnsiTheme="minorEastAsia" w:cs="ＭＳ 明朝" w:hint="eastAsia"/>
          <w:szCs w:val="21"/>
        </w:rPr>
        <w:t>最高得点者</w:t>
      </w:r>
      <w:r w:rsidR="006117D1" w:rsidRPr="004E2266">
        <w:rPr>
          <w:rFonts w:asciiTheme="minorEastAsia" w:eastAsiaTheme="minorEastAsia" w:hAnsiTheme="minorEastAsia" w:cs="ＭＳ 明朝" w:hint="eastAsia"/>
          <w:szCs w:val="21"/>
        </w:rPr>
        <w:t>を</w:t>
      </w:r>
      <w:r w:rsidR="001C08F2" w:rsidRPr="004E2266">
        <w:rPr>
          <w:rFonts w:asciiTheme="minorEastAsia" w:eastAsiaTheme="minorEastAsia" w:hAnsiTheme="minorEastAsia" w:cs="ＭＳ 明朝" w:hint="eastAsia"/>
          <w:szCs w:val="21"/>
        </w:rPr>
        <w:t>受託候補者</w:t>
      </w:r>
      <w:r w:rsidR="006117D1" w:rsidRPr="004E2266">
        <w:rPr>
          <w:rFonts w:asciiTheme="minorEastAsia" w:eastAsiaTheme="minorEastAsia" w:hAnsiTheme="minorEastAsia" w:cs="ＭＳ 明朝" w:hint="eastAsia"/>
          <w:szCs w:val="21"/>
        </w:rPr>
        <w:t>として選定する。ただし、最高得点者が</w:t>
      </w:r>
      <w:r w:rsidRPr="004E2266">
        <w:rPr>
          <w:rFonts w:asciiTheme="minorEastAsia" w:eastAsiaTheme="minorEastAsia" w:hAnsiTheme="minorEastAsia" w:cs="ＭＳ 明朝" w:hint="eastAsia"/>
          <w:szCs w:val="21"/>
        </w:rPr>
        <w:t>複数者いる場合は、その中から審査会の議決により選定する。</w:t>
      </w:r>
    </w:p>
    <w:p w14:paraId="0C6B22AF" w14:textId="01277E43" w:rsidR="0001669A" w:rsidRPr="004E2266" w:rsidRDefault="0001669A" w:rsidP="004E78CC">
      <w:pPr>
        <w:ind w:leftChars="100" w:left="840" w:hangingChars="300" w:hanging="630"/>
        <w:rPr>
          <w:rFonts w:asciiTheme="minorEastAsia" w:eastAsiaTheme="minorEastAsia" w:hAnsiTheme="minorEastAsia" w:cs="ＭＳ 明朝"/>
          <w:szCs w:val="21"/>
        </w:rPr>
      </w:pPr>
      <w:r w:rsidRPr="004E2266">
        <w:rPr>
          <w:rFonts w:asciiTheme="minorEastAsia" w:eastAsiaTheme="minorEastAsia" w:hAnsiTheme="minorEastAsia" w:cs="ＭＳ 明朝" w:hint="eastAsia"/>
          <w:szCs w:val="21"/>
        </w:rPr>
        <w:t>（</w:t>
      </w:r>
      <w:r w:rsidR="00C50A60" w:rsidRPr="004E2266">
        <w:rPr>
          <w:rFonts w:asciiTheme="minorEastAsia" w:eastAsiaTheme="minorEastAsia" w:hAnsiTheme="minorEastAsia" w:cs="ＭＳ 明朝" w:hint="eastAsia"/>
          <w:szCs w:val="21"/>
        </w:rPr>
        <w:t>３</w:t>
      </w:r>
      <w:r w:rsidRPr="004E2266">
        <w:rPr>
          <w:rFonts w:asciiTheme="minorEastAsia" w:eastAsiaTheme="minorEastAsia" w:hAnsiTheme="minorEastAsia" w:cs="ＭＳ 明朝" w:hint="eastAsia"/>
          <w:szCs w:val="21"/>
        </w:rPr>
        <w:t>）参加表明者が</w:t>
      </w:r>
      <w:r w:rsidR="004B461D" w:rsidRPr="004E2266">
        <w:rPr>
          <w:rFonts w:asciiTheme="minorEastAsia" w:eastAsiaTheme="minorEastAsia" w:hAnsiTheme="minorEastAsia" w:cs="ＭＳ 明朝" w:hint="eastAsia"/>
          <w:szCs w:val="21"/>
        </w:rPr>
        <w:t>１</w:t>
      </w:r>
      <w:r w:rsidRPr="004E2266">
        <w:rPr>
          <w:rFonts w:asciiTheme="minorEastAsia" w:eastAsiaTheme="minorEastAsia" w:hAnsiTheme="minorEastAsia" w:cs="ＭＳ 明朝" w:hint="eastAsia"/>
          <w:szCs w:val="21"/>
        </w:rPr>
        <w:t>者のみの場合、</w:t>
      </w:r>
      <w:r w:rsidR="004B461D" w:rsidRPr="004E2266">
        <w:rPr>
          <w:rFonts w:asciiTheme="minorEastAsia" w:eastAsiaTheme="minorEastAsia" w:hAnsiTheme="minorEastAsia" w:cs="ＭＳ 明朝" w:hint="eastAsia"/>
          <w:szCs w:val="21"/>
        </w:rPr>
        <w:t>その１者の</w:t>
      </w:r>
      <w:r w:rsidR="006F4724" w:rsidRPr="004E2266">
        <w:rPr>
          <w:rFonts w:asciiTheme="minorEastAsia" w:eastAsiaTheme="minorEastAsia" w:hAnsiTheme="minorEastAsia" w:cs="ＭＳ 明朝" w:hint="eastAsia"/>
          <w:szCs w:val="21"/>
        </w:rPr>
        <w:t>提案内容が評価点の</w:t>
      </w:r>
      <w:r w:rsidR="00A126BB" w:rsidRPr="004E2266">
        <w:rPr>
          <w:rFonts w:asciiTheme="minorEastAsia" w:eastAsiaTheme="minorEastAsia" w:hAnsiTheme="minorEastAsia" w:cs="ＭＳ 明朝" w:hint="eastAsia"/>
          <w:szCs w:val="21"/>
        </w:rPr>
        <w:t>5割</w:t>
      </w:r>
      <w:r w:rsidR="006F4724" w:rsidRPr="004E2266">
        <w:rPr>
          <w:rFonts w:asciiTheme="minorEastAsia" w:eastAsiaTheme="minorEastAsia" w:hAnsiTheme="minorEastAsia" w:cs="ＭＳ 明朝" w:hint="eastAsia"/>
          <w:szCs w:val="21"/>
        </w:rPr>
        <w:t>未満</w:t>
      </w:r>
      <w:r w:rsidR="004B461D" w:rsidRPr="004E2266">
        <w:rPr>
          <w:rFonts w:asciiTheme="minorEastAsia" w:eastAsiaTheme="minorEastAsia" w:hAnsiTheme="minorEastAsia" w:cs="ＭＳ 明朝" w:hint="eastAsia"/>
          <w:szCs w:val="21"/>
        </w:rPr>
        <w:t>の時は、</w:t>
      </w:r>
      <w:r w:rsidR="006F4724" w:rsidRPr="004E2266">
        <w:rPr>
          <w:rFonts w:asciiTheme="minorEastAsia" w:eastAsiaTheme="minorEastAsia" w:hAnsiTheme="minorEastAsia" w:cs="ＭＳ 明朝" w:hint="eastAsia"/>
          <w:szCs w:val="21"/>
        </w:rPr>
        <w:t>要求する水準に満たないものとして候補者の選定に至らないものとする。</w:t>
      </w:r>
    </w:p>
    <w:p w14:paraId="051E40D6" w14:textId="77777777" w:rsidR="00483F12" w:rsidRPr="004E2266" w:rsidRDefault="00483F12" w:rsidP="00483F12">
      <w:pPr>
        <w:ind w:leftChars="100" w:left="840" w:hangingChars="300" w:hanging="630"/>
        <w:rPr>
          <w:rFonts w:asciiTheme="minorEastAsia" w:eastAsiaTheme="minorEastAsia" w:hAnsiTheme="minorEastAsia" w:cs="ＭＳ 明朝"/>
          <w:szCs w:val="21"/>
        </w:rPr>
      </w:pPr>
    </w:p>
    <w:p w14:paraId="74A9FA20" w14:textId="77777777" w:rsidR="0001669A" w:rsidRPr="004E2266" w:rsidRDefault="0001669A" w:rsidP="000B7E79">
      <w:pPr>
        <w:ind w:firstLineChars="100" w:firstLine="211"/>
        <w:rPr>
          <w:rFonts w:asciiTheme="minorEastAsia" w:eastAsiaTheme="minorEastAsia" w:hAnsiTheme="minorEastAsia" w:cs="ＭＳ 明朝"/>
          <w:b/>
          <w:bCs/>
          <w:szCs w:val="21"/>
        </w:rPr>
      </w:pPr>
      <w:r w:rsidRPr="004E2266">
        <w:rPr>
          <w:rFonts w:asciiTheme="minorEastAsia" w:eastAsiaTheme="minorEastAsia" w:hAnsiTheme="minorEastAsia" w:cs="ＭＳ 明朝" w:hint="eastAsia"/>
          <w:b/>
          <w:bCs/>
          <w:szCs w:val="21"/>
        </w:rPr>
        <w:t>２　評価の手順</w:t>
      </w:r>
    </w:p>
    <w:p w14:paraId="37ED9A28" w14:textId="77777777" w:rsidR="0001669A" w:rsidRPr="004E2266" w:rsidRDefault="0001669A" w:rsidP="0001669A">
      <w:pPr>
        <w:ind w:leftChars="100" w:left="840" w:hangingChars="300" w:hanging="630"/>
        <w:rPr>
          <w:rFonts w:asciiTheme="minorEastAsia" w:eastAsiaTheme="minorEastAsia" w:hAnsiTheme="minorEastAsia" w:cs="ＭＳ 明朝"/>
          <w:szCs w:val="21"/>
        </w:rPr>
      </w:pPr>
      <w:r w:rsidRPr="004E2266">
        <w:rPr>
          <w:rFonts w:asciiTheme="minorEastAsia" w:eastAsiaTheme="minorEastAsia" w:hAnsiTheme="minorEastAsia" w:cs="ＭＳ 明朝" w:hint="eastAsia"/>
          <w:szCs w:val="21"/>
        </w:rPr>
        <w:t>（１）事務局は、提案書受付時に提示金額が委託金額の上限額</w:t>
      </w:r>
      <w:r w:rsidR="002D6B3B" w:rsidRPr="004E2266">
        <w:rPr>
          <w:rFonts w:asciiTheme="minorEastAsia" w:eastAsiaTheme="minorEastAsia" w:hAnsiTheme="minorEastAsia" w:cs="ＭＳ 明朝" w:hint="eastAsia"/>
          <w:szCs w:val="21"/>
        </w:rPr>
        <w:t>以内であるかを確認し、上限額を超えている場合は、その提案書を失格</w:t>
      </w:r>
      <w:r w:rsidRPr="004E2266">
        <w:rPr>
          <w:rFonts w:asciiTheme="minorEastAsia" w:eastAsiaTheme="minorEastAsia" w:hAnsiTheme="minorEastAsia" w:cs="ＭＳ 明朝" w:hint="eastAsia"/>
          <w:szCs w:val="21"/>
        </w:rPr>
        <w:t>とする。</w:t>
      </w:r>
    </w:p>
    <w:p w14:paraId="1DD753F6" w14:textId="6CAEFAD3" w:rsidR="00B95C3E" w:rsidRPr="004E2266" w:rsidRDefault="0001669A" w:rsidP="00B95C3E">
      <w:pPr>
        <w:ind w:leftChars="100" w:left="840" w:hangingChars="300" w:hanging="630"/>
        <w:rPr>
          <w:rFonts w:asciiTheme="minorEastAsia" w:eastAsiaTheme="minorEastAsia" w:hAnsiTheme="minorEastAsia" w:cs="ＭＳ 明朝"/>
          <w:szCs w:val="21"/>
        </w:rPr>
      </w:pPr>
      <w:r w:rsidRPr="004E2266">
        <w:rPr>
          <w:rFonts w:asciiTheme="minorEastAsia" w:eastAsiaTheme="minorEastAsia" w:hAnsiTheme="minorEastAsia" w:cs="ＭＳ 明朝" w:hint="eastAsia"/>
          <w:szCs w:val="21"/>
        </w:rPr>
        <w:t>（２）</w:t>
      </w:r>
      <w:r w:rsidR="00B95C3E" w:rsidRPr="004E2266">
        <w:rPr>
          <w:rFonts w:asciiTheme="minorEastAsia" w:eastAsiaTheme="minorEastAsia" w:hAnsiTheme="minorEastAsia" w:cs="ＭＳ 明朝" w:hint="eastAsia"/>
          <w:szCs w:val="21"/>
        </w:rPr>
        <w:t>評価点は、「</w:t>
      </w:r>
      <w:r w:rsidR="00490776" w:rsidRPr="004E2266">
        <w:rPr>
          <w:rFonts w:asciiTheme="minorEastAsia" w:eastAsiaTheme="minorEastAsia" w:hAnsiTheme="minorEastAsia" w:cs="ＭＳ 明朝" w:hint="eastAsia"/>
          <w:szCs w:val="21"/>
        </w:rPr>
        <w:t>３</w:t>
      </w:r>
      <w:r w:rsidR="00B95C3E" w:rsidRPr="004E2266">
        <w:rPr>
          <w:rFonts w:asciiTheme="minorEastAsia" w:eastAsiaTheme="minorEastAsia" w:hAnsiTheme="minorEastAsia" w:cs="ＭＳ 明朝" w:hint="eastAsia"/>
          <w:szCs w:val="21"/>
        </w:rPr>
        <w:t xml:space="preserve"> 評価項目及び評価基準」により、</w:t>
      </w:r>
      <w:r w:rsidR="00490776" w:rsidRPr="004E2266">
        <w:rPr>
          <w:rFonts w:asciiTheme="minorEastAsia" w:eastAsiaTheme="minorEastAsia" w:hAnsiTheme="minorEastAsia" w:cs="ＭＳ 明朝" w:hint="eastAsia"/>
          <w:szCs w:val="21"/>
        </w:rPr>
        <w:t>5</w:t>
      </w:r>
      <w:r w:rsidR="00B95C3E" w:rsidRPr="004E2266">
        <w:rPr>
          <w:rFonts w:asciiTheme="minorEastAsia" w:eastAsiaTheme="minorEastAsia" w:hAnsiTheme="minorEastAsia" w:cs="ＭＳ 明朝" w:hint="eastAsia"/>
          <w:szCs w:val="21"/>
        </w:rPr>
        <w:t>つの評価項目について</w:t>
      </w:r>
      <w:r w:rsidR="00113DA9">
        <w:rPr>
          <w:rFonts w:asciiTheme="minorEastAsia" w:eastAsiaTheme="minorEastAsia" w:hAnsiTheme="minorEastAsia" w:cs="ＭＳ 明朝" w:hint="eastAsia"/>
          <w:szCs w:val="21"/>
        </w:rPr>
        <w:t>次のとおり</w:t>
      </w:r>
      <w:r w:rsidR="00B95C3E" w:rsidRPr="004E2266">
        <w:rPr>
          <w:rFonts w:asciiTheme="minorEastAsia" w:eastAsiaTheme="minorEastAsia" w:hAnsiTheme="minorEastAsia" w:cs="ＭＳ 明朝" w:hint="eastAsia"/>
          <w:szCs w:val="21"/>
        </w:rPr>
        <w:t>評価する。</w:t>
      </w:r>
    </w:p>
    <w:tbl>
      <w:tblPr>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5"/>
        <w:gridCol w:w="1312"/>
        <w:gridCol w:w="1539"/>
        <w:gridCol w:w="1539"/>
      </w:tblGrid>
      <w:tr w:rsidR="004F27D9" w:rsidRPr="004E2266" w14:paraId="5F68A40E" w14:textId="77777777" w:rsidTr="004F27D9">
        <w:trPr>
          <w:trHeight w:val="436"/>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060B3F01" w14:textId="77777777" w:rsidR="004F27D9" w:rsidRPr="004E2266" w:rsidRDefault="004F27D9" w:rsidP="0083739E">
            <w:pPr>
              <w:jc w:val="center"/>
              <w:rPr>
                <w:rFonts w:asciiTheme="minorEastAsia" w:eastAsiaTheme="minorEastAsia" w:hAnsiTheme="minorEastAsia" w:cs="ＭＳ 明朝"/>
                <w:sz w:val="22"/>
                <w:szCs w:val="22"/>
              </w:rPr>
            </w:pPr>
          </w:p>
        </w:tc>
        <w:tc>
          <w:tcPr>
            <w:tcW w:w="1312" w:type="dxa"/>
            <w:tcBorders>
              <w:top w:val="single" w:sz="4" w:space="0" w:color="auto"/>
              <w:left w:val="single" w:sz="4" w:space="0" w:color="auto"/>
              <w:bottom w:val="single" w:sz="4" w:space="0" w:color="auto"/>
              <w:right w:val="single" w:sz="4" w:space="0" w:color="auto"/>
            </w:tcBorders>
            <w:noWrap/>
            <w:vAlign w:val="center"/>
            <w:hideMark/>
          </w:tcPr>
          <w:p w14:paraId="787CB711" w14:textId="3955F75D" w:rsidR="004F27D9" w:rsidRPr="004E2266" w:rsidRDefault="004F27D9" w:rsidP="0083739E">
            <w:pPr>
              <w:jc w:val="center"/>
              <w:rPr>
                <w:rFonts w:asciiTheme="minorEastAsia" w:eastAsiaTheme="minorEastAsia" w:hAnsiTheme="minorEastAsia" w:cs="ＭＳ 明朝"/>
                <w:sz w:val="22"/>
                <w:szCs w:val="22"/>
              </w:rPr>
            </w:pPr>
            <w:r w:rsidRPr="004E2266">
              <w:rPr>
                <w:rFonts w:asciiTheme="minorEastAsia" w:eastAsiaTheme="minorEastAsia" w:hAnsiTheme="minorEastAsia" w:cs="ＭＳ 明朝" w:hint="eastAsia"/>
                <w:sz w:val="22"/>
                <w:szCs w:val="22"/>
              </w:rPr>
              <w:t>5点満点</w:t>
            </w:r>
          </w:p>
        </w:tc>
        <w:tc>
          <w:tcPr>
            <w:tcW w:w="1539" w:type="dxa"/>
            <w:tcBorders>
              <w:top w:val="single" w:sz="4" w:space="0" w:color="auto"/>
              <w:left w:val="single" w:sz="4" w:space="0" w:color="auto"/>
              <w:bottom w:val="single" w:sz="4" w:space="0" w:color="auto"/>
              <w:right w:val="single" w:sz="4" w:space="0" w:color="auto"/>
            </w:tcBorders>
            <w:vAlign w:val="center"/>
          </w:tcPr>
          <w:p w14:paraId="5B356B6B" w14:textId="31D7A34E" w:rsidR="004F27D9" w:rsidRPr="004E2266" w:rsidRDefault="004F27D9" w:rsidP="0083739E">
            <w:pPr>
              <w:jc w:val="center"/>
              <w:rPr>
                <w:rFonts w:asciiTheme="minorEastAsia" w:eastAsiaTheme="minorEastAsia" w:hAnsiTheme="minorEastAsia" w:cs="ＭＳ 明朝"/>
                <w:sz w:val="22"/>
                <w:szCs w:val="22"/>
              </w:rPr>
            </w:pPr>
            <w:r w:rsidRPr="004E2266">
              <w:rPr>
                <w:rFonts w:asciiTheme="minorEastAsia" w:eastAsiaTheme="minorEastAsia" w:hAnsiTheme="minorEastAsia" w:cs="ＭＳ 明朝"/>
                <w:sz w:val="22"/>
                <w:szCs w:val="22"/>
              </w:rPr>
              <w:t>10</w:t>
            </w:r>
            <w:r w:rsidRPr="004E2266">
              <w:rPr>
                <w:rFonts w:asciiTheme="minorEastAsia" w:eastAsiaTheme="minorEastAsia" w:hAnsiTheme="minorEastAsia" w:cs="ＭＳ 明朝" w:hint="eastAsia"/>
                <w:sz w:val="22"/>
                <w:szCs w:val="22"/>
              </w:rPr>
              <w:t>点満点</w:t>
            </w:r>
          </w:p>
        </w:tc>
        <w:tc>
          <w:tcPr>
            <w:tcW w:w="1539" w:type="dxa"/>
            <w:tcBorders>
              <w:top w:val="single" w:sz="4" w:space="0" w:color="auto"/>
              <w:left w:val="single" w:sz="4" w:space="0" w:color="auto"/>
              <w:bottom w:val="single" w:sz="4" w:space="0" w:color="auto"/>
              <w:right w:val="single" w:sz="4" w:space="0" w:color="auto"/>
            </w:tcBorders>
            <w:hideMark/>
          </w:tcPr>
          <w:p w14:paraId="6387FFBC" w14:textId="4EEC0B82" w:rsidR="004F27D9" w:rsidRPr="004E2266" w:rsidRDefault="00A126BB" w:rsidP="0083739E">
            <w:pPr>
              <w:jc w:val="center"/>
              <w:rPr>
                <w:rFonts w:asciiTheme="minorEastAsia" w:eastAsiaTheme="minorEastAsia" w:hAnsiTheme="minorEastAsia" w:cs="ＭＳ 明朝"/>
                <w:sz w:val="22"/>
                <w:szCs w:val="22"/>
              </w:rPr>
            </w:pPr>
            <w:r w:rsidRPr="004E2266">
              <w:rPr>
                <w:rFonts w:asciiTheme="minorEastAsia" w:eastAsiaTheme="minorEastAsia" w:hAnsiTheme="minorEastAsia" w:cs="ＭＳ 明朝" w:hint="eastAsia"/>
                <w:sz w:val="22"/>
                <w:szCs w:val="22"/>
              </w:rPr>
              <w:t>1</w:t>
            </w:r>
            <w:r w:rsidR="004F27D9" w:rsidRPr="004E2266">
              <w:rPr>
                <w:rFonts w:asciiTheme="minorEastAsia" w:eastAsiaTheme="minorEastAsia" w:hAnsiTheme="minorEastAsia" w:cs="ＭＳ 明朝"/>
                <w:sz w:val="22"/>
                <w:szCs w:val="22"/>
              </w:rPr>
              <w:t>5</w:t>
            </w:r>
            <w:r w:rsidR="004F27D9" w:rsidRPr="004E2266">
              <w:rPr>
                <w:rFonts w:asciiTheme="minorEastAsia" w:eastAsiaTheme="minorEastAsia" w:hAnsiTheme="minorEastAsia" w:cs="ＭＳ 明朝" w:hint="eastAsia"/>
                <w:sz w:val="22"/>
                <w:szCs w:val="22"/>
              </w:rPr>
              <w:t>点満点</w:t>
            </w:r>
          </w:p>
        </w:tc>
      </w:tr>
      <w:tr w:rsidR="004F27D9" w:rsidRPr="004E2266" w14:paraId="4AB5915C" w14:textId="77777777" w:rsidTr="004F27D9">
        <w:trPr>
          <w:trHeight w:val="436"/>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4C6A9DB4" w14:textId="77777777" w:rsidR="004F27D9" w:rsidRPr="004E2266" w:rsidRDefault="004F27D9" w:rsidP="0083739E">
            <w:pPr>
              <w:rPr>
                <w:rFonts w:asciiTheme="minorEastAsia" w:eastAsiaTheme="minorEastAsia" w:hAnsiTheme="minorEastAsia" w:cs="ＭＳ 明朝"/>
                <w:sz w:val="22"/>
                <w:szCs w:val="22"/>
              </w:rPr>
            </w:pPr>
            <w:r w:rsidRPr="004E2266">
              <w:rPr>
                <w:rFonts w:asciiTheme="minorEastAsia" w:eastAsiaTheme="minorEastAsia" w:hAnsiTheme="minorEastAsia" w:cs="ＭＳ 明朝" w:hint="eastAsia"/>
                <w:sz w:val="22"/>
                <w:szCs w:val="22"/>
              </w:rPr>
              <w:t>きわめて優れている</w:t>
            </w:r>
          </w:p>
        </w:tc>
        <w:tc>
          <w:tcPr>
            <w:tcW w:w="1312" w:type="dxa"/>
            <w:tcBorders>
              <w:top w:val="single" w:sz="4" w:space="0" w:color="auto"/>
              <w:left w:val="single" w:sz="4" w:space="0" w:color="auto"/>
              <w:bottom w:val="single" w:sz="4" w:space="0" w:color="auto"/>
              <w:right w:val="single" w:sz="4" w:space="0" w:color="auto"/>
            </w:tcBorders>
            <w:noWrap/>
            <w:vAlign w:val="center"/>
            <w:hideMark/>
          </w:tcPr>
          <w:p w14:paraId="3130DC75" w14:textId="03A39D94" w:rsidR="004F27D9" w:rsidRPr="004E2266" w:rsidRDefault="004F27D9" w:rsidP="0083739E">
            <w:pPr>
              <w:jc w:val="center"/>
              <w:rPr>
                <w:rFonts w:asciiTheme="minorEastAsia" w:eastAsiaTheme="minorEastAsia" w:hAnsiTheme="minorEastAsia" w:cs="ＭＳ 明朝"/>
                <w:sz w:val="22"/>
                <w:szCs w:val="22"/>
              </w:rPr>
            </w:pPr>
            <w:r w:rsidRPr="004E2266">
              <w:rPr>
                <w:rFonts w:asciiTheme="minorEastAsia" w:eastAsiaTheme="minorEastAsia" w:hAnsiTheme="minorEastAsia" w:cs="ＭＳ 明朝" w:hint="eastAsia"/>
                <w:sz w:val="22"/>
                <w:szCs w:val="22"/>
              </w:rPr>
              <w:t>5</w:t>
            </w:r>
          </w:p>
        </w:tc>
        <w:tc>
          <w:tcPr>
            <w:tcW w:w="1539" w:type="dxa"/>
            <w:tcBorders>
              <w:top w:val="single" w:sz="4" w:space="0" w:color="auto"/>
              <w:left w:val="single" w:sz="4" w:space="0" w:color="auto"/>
              <w:bottom w:val="single" w:sz="4" w:space="0" w:color="auto"/>
              <w:right w:val="single" w:sz="4" w:space="0" w:color="auto"/>
            </w:tcBorders>
            <w:vAlign w:val="center"/>
          </w:tcPr>
          <w:p w14:paraId="2294D899" w14:textId="20DE31DF" w:rsidR="004F27D9" w:rsidRPr="004E2266" w:rsidRDefault="004F27D9" w:rsidP="0083739E">
            <w:pPr>
              <w:jc w:val="center"/>
              <w:rPr>
                <w:rFonts w:asciiTheme="minorEastAsia" w:eastAsiaTheme="minorEastAsia" w:hAnsiTheme="minorEastAsia" w:cs="ＭＳ 明朝"/>
                <w:sz w:val="22"/>
                <w:szCs w:val="22"/>
              </w:rPr>
            </w:pPr>
            <w:r w:rsidRPr="004E2266">
              <w:rPr>
                <w:rFonts w:asciiTheme="minorEastAsia" w:eastAsiaTheme="minorEastAsia" w:hAnsiTheme="minorEastAsia" w:cs="ＭＳ 明朝"/>
                <w:sz w:val="22"/>
                <w:szCs w:val="22"/>
              </w:rPr>
              <w:t>9</w:t>
            </w:r>
            <w:r w:rsidR="00BD6BCA" w:rsidRPr="004E2266">
              <w:rPr>
                <w:rFonts w:asciiTheme="minorEastAsia" w:eastAsiaTheme="minorEastAsia" w:hAnsiTheme="minorEastAsia" w:cs="ＭＳ 明朝" w:hint="eastAsia"/>
                <w:sz w:val="22"/>
                <w:szCs w:val="22"/>
              </w:rPr>
              <w:t>～</w:t>
            </w:r>
            <w:r w:rsidRPr="004E2266">
              <w:rPr>
                <w:rFonts w:asciiTheme="minorEastAsia" w:eastAsiaTheme="minorEastAsia" w:hAnsiTheme="minorEastAsia" w:cs="ＭＳ 明朝"/>
                <w:sz w:val="22"/>
                <w:szCs w:val="22"/>
              </w:rPr>
              <w:t>10</w:t>
            </w:r>
          </w:p>
        </w:tc>
        <w:tc>
          <w:tcPr>
            <w:tcW w:w="1539" w:type="dxa"/>
            <w:tcBorders>
              <w:top w:val="single" w:sz="4" w:space="0" w:color="auto"/>
              <w:left w:val="single" w:sz="4" w:space="0" w:color="auto"/>
              <w:bottom w:val="single" w:sz="4" w:space="0" w:color="auto"/>
              <w:right w:val="single" w:sz="4" w:space="0" w:color="auto"/>
            </w:tcBorders>
            <w:hideMark/>
          </w:tcPr>
          <w:p w14:paraId="3A8634B8" w14:textId="5D46DE16" w:rsidR="004F27D9" w:rsidRPr="004E2266" w:rsidRDefault="004F27D9" w:rsidP="0083739E">
            <w:pPr>
              <w:jc w:val="center"/>
              <w:rPr>
                <w:rFonts w:asciiTheme="minorEastAsia" w:eastAsiaTheme="minorEastAsia" w:hAnsiTheme="minorEastAsia" w:cs="ＭＳ 明朝"/>
                <w:sz w:val="22"/>
                <w:szCs w:val="22"/>
              </w:rPr>
            </w:pPr>
            <w:r w:rsidRPr="004E2266">
              <w:rPr>
                <w:rFonts w:asciiTheme="minorEastAsia" w:eastAsiaTheme="minorEastAsia" w:hAnsiTheme="minorEastAsia" w:cs="ＭＳ 明朝" w:hint="eastAsia"/>
                <w:sz w:val="22"/>
                <w:szCs w:val="22"/>
              </w:rPr>
              <w:t>13～15</w:t>
            </w:r>
          </w:p>
        </w:tc>
      </w:tr>
      <w:tr w:rsidR="004F27D9" w:rsidRPr="004E2266" w14:paraId="1630BEED" w14:textId="77777777" w:rsidTr="004F27D9">
        <w:trPr>
          <w:trHeight w:val="436"/>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32965DF9" w14:textId="77777777" w:rsidR="004F27D9" w:rsidRPr="004E2266" w:rsidRDefault="004F27D9" w:rsidP="0083739E">
            <w:pPr>
              <w:rPr>
                <w:rFonts w:asciiTheme="minorEastAsia" w:eastAsiaTheme="minorEastAsia" w:hAnsiTheme="minorEastAsia" w:cs="ＭＳ 明朝"/>
                <w:sz w:val="22"/>
                <w:szCs w:val="22"/>
              </w:rPr>
            </w:pPr>
            <w:r w:rsidRPr="004E2266">
              <w:rPr>
                <w:rFonts w:asciiTheme="minorEastAsia" w:eastAsiaTheme="minorEastAsia" w:hAnsiTheme="minorEastAsia" w:cs="ＭＳ 明朝" w:hint="eastAsia"/>
                <w:sz w:val="22"/>
                <w:szCs w:val="22"/>
              </w:rPr>
              <w:t>優れている</w:t>
            </w:r>
          </w:p>
        </w:tc>
        <w:tc>
          <w:tcPr>
            <w:tcW w:w="1312" w:type="dxa"/>
            <w:tcBorders>
              <w:top w:val="single" w:sz="4" w:space="0" w:color="auto"/>
              <w:left w:val="single" w:sz="4" w:space="0" w:color="auto"/>
              <w:bottom w:val="single" w:sz="4" w:space="0" w:color="auto"/>
              <w:right w:val="single" w:sz="4" w:space="0" w:color="auto"/>
            </w:tcBorders>
            <w:noWrap/>
            <w:vAlign w:val="center"/>
            <w:hideMark/>
          </w:tcPr>
          <w:p w14:paraId="4D9FF458" w14:textId="7676F441" w:rsidR="004F27D9" w:rsidRPr="004E2266" w:rsidRDefault="004F27D9" w:rsidP="0083739E">
            <w:pPr>
              <w:jc w:val="center"/>
              <w:rPr>
                <w:rFonts w:asciiTheme="minorEastAsia" w:eastAsiaTheme="minorEastAsia" w:hAnsiTheme="minorEastAsia" w:cs="ＭＳ 明朝"/>
                <w:sz w:val="22"/>
                <w:szCs w:val="22"/>
              </w:rPr>
            </w:pPr>
            <w:r w:rsidRPr="004E2266">
              <w:rPr>
                <w:rFonts w:asciiTheme="minorEastAsia" w:eastAsiaTheme="minorEastAsia" w:hAnsiTheme="minorEastAsia" w:cs="ＭＳ 明朝" w:hint="eastAsia"/>
                <w:sz w:val="22"/>
                <w:szCs w:val="22"/>
              </w:rPr>
              <w:t>4</w:t>
            </w:r>
          </w:p>
        </w:tc>
        <w:tc>
          <w:tcPr>
            <w:tcW w:w="1539" w:type="dxa"/>
            <w:tcBorders>
              <w:top w:val="single" w:sz="4" w:space="0" w:color="auto"/>
              <w:left w:val="single" w:sz="4" w:space="0" w:color="auto"/>
              <w:bottom w:val="single" w:sz="4" w:space="0" w:color="auto"/>
              <w:right w:val="single" w:sz="4" w:space="0" w:color="auto"/>
            </w:tcBorders>
            <w:vAlign w:val="center"/>
          </w:tcPr>
          <w:p w14:paraId="7683805B" w14:textId="6AD5BEBF" w:rsidR="004F27D9" w:rsidRPr="004E2266" w:rsidRDefault="004F27D9" w:rsidP="0083739E">
            <w:pPr>
              <w:jc w:val="center"/>
              <w:rPr>
                <w:rFonts w:asciiTheme="minorEastAsia" w:eastAsiaTheme="minorEastAsia" w:hAnsiTheme="minorEastAsia" w:cs="ＭＳ 明朝"/>
                <w:sz w:val="22"/>
                <w:szCs w:val="22"/>
              </w:rPr>
            </w:pPr>
            <w:r w:rsidRPr="004E2266">
              <w:rPr>
                <w:rFonts w:asciiTheme="minorEastAsia" w:eastAsiaTheme="minorEastAsia" w:hAnsiTheme="minorEastAsia" w:cs="ＭＳ 明朝"/>
                <w:sz w:val="22"/>
                <w:szCs w:val="22"/>
              </w:rPr>
              <w:t>7</w:t>
            </w:r>
            <w:r w:rsidR="00BD6BCA" w:rsidRPr="004E2266">
              <w:rPr>
                <w:rFonts w:asciiTheme="minorEastAsia" w:eastAsiaTheme="minorEastAsia" w:hAnsiTheme="minorEastAsia" w:cs="ＭＳ 明朝" w:hint="eastAsia"/>
                <w:sz w:val="22"/>
                <w:szCs w:val="22"/>
              </w:rPr>
              <w:t>～</w:t>
            </w:r>
            <w:r w:rsidRPr="004E2266">
              <w:rPr>
                <w:rFonts w:asciiTheme="minorEastAsia" w:eastAsiaTheme="minorEastAsia" w:hAnsiTheme="minorEastAsia" w:cs="ＭＳ 明朝"/>
                <w:sz w:val="22"/>
                <w:szCs w:val="22"/>
              </w:rPr>
              <w:t>8</w:t>
            </w:r>
          </w:p>
        </w:tc>
        <w:tc>
          <w:tcPr>
            <w:tcW w:w="1539" w:type="dxa"/>
            <w:tcBorders>
              <w:top w:val="single" w:sz="4" w:space="0" w:color="auto"/>
              <w:left w:val="single" w:sz="4" w:space="0" w:color="auto"/>
              <w:bottom w:val="single" w:sz="4" w:space="0" w:color="auto"/>
              <w:right w:val="single" w:sz="4" w:space="0" w:color="auto"/>
            </w:tcBorders>
            <w:hideMark/>
          </w:tcPr>
          <w:p w14:paraId="0C6DBA79" w14:textId="3813769B" w:rsidR="004F27D9" w:rsidRPr="004E2266" w:rsidRDefault="004F27D9" w:rsidP="0083739E">
            <w:pPr>
              <w:jc w:val="center"/>
              <w:rPr>
                <w:rFonts w:asciiTheme="minorEastAsia" w:eastAsiaTheme="minorEastAsia" w:hAnsiTheme="minorEastAsia" w:cs="ＭＳ 明朝"/>
                <w:sz w:val="22"/>
                <w:szCs w:val="22"/>
              </w:rPr>
            </w:pPr>
            <w:r w:rsidRPr="004E2266">
              <w:rPr>
                <w:rFonts w:asciiTheme="minorEastAsia" w:eastAsiaTheme="minorEastAsia" w:hAnsiTheme="minorEastAsia" w:cs="ＭＳ 明朝"/>
                <w:sz w:val="22"/>
                <w:szCs w:val="22"/>
              </w:rPr>
              <w:t>1</w:t>
            </w:r>
            <w:r w:rsidRPr="004E2266">
              <w:rPr>
                <w:rFonts w:asciiTheme="minorEastAsia" w:eastAsiaTheme="minorEastAsia" w:hAnsiTheme="minorEastAsia" w:cs="ＭＳ 明朝" w:hint="eastAsia"/>
                <w:sz w:val="22"/>
                <w:szCs w:val="22"/>
              </w:rPr>
              <w:t>0～12</w:t>
            </w:r>
          </w:p>
        </w:tc>
      </w:tr>
      <w:tr w:rsidR="004F27D9" w:rsidRPr="004E2266" w14:paraId="536B7864" w14:textId="77777777" w:rsidTr="004F27D9">
        <w:trPr>
          <w:trHeight w:val="436"/>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67194AE9" w14:textId="77777777" w:rsidR="004F27D9" w:rsidRPr="004E2266" w:rsidRDefault="004F27D9" w:rsidP="0083739E">
            <w:pPr>
              <w:rPr>
                <w:rFonts w:asciiTheme="minorEastAsia" w:eastAsiaTheme="minorEastAsia" w:hAnsiTheme="minorEastAsia" w:cs="ＭＳ 明朝"/>
                <w:sz w:val="22"/>
                <w:szCs w:val="22"/>
              </w:rPr>
            </w:pPr>
            <w:r w:rsidRPr="004E2266">
              <w:rPr>
                <w:rFonts w:asciiTheme="minorEastAsia" w:eastAsiaTheme="minorEastAsia" w:hAnsiTheme="minorEastAsia" w:cs="ＭＳ 明朝" w:hint="eastAsia"/>
                <w:sz w:val="22"/>
                <w:szCs w:val="22"/>
              </w:rPr>
              <w:t>普通</w:t>
            </w:r>
          </w:p>
        </w:tc>
        <w:tc>
          <w:tcPr>
            <w:tcW w:w="1312" w:type="dxa"/>
            <w:tcBorders>
              <w:top w:val="single" w:sz="4" w:space="0" w:color="auto"/>
              <w:left w:val="single" w:sz="4" w:space="0" w:color="auto"/>
              <w:bottom w:val="single" w:sz="4" w:space="0" w:color="auto"/>
              <w:right w:val="single" w:sz="4" w:space="0" w:color="auto"/>
            </w:tcBorders>
            <w:noWrap/>
            <w:vAlign w:val="center"/>
            <w:hideMark/>
          </w:tcPr>
          <w:p w14:paraId="505BAB0E" w14:textId="1AB7B1C8" w:rsidR="004F27D9" w:rsidRPr="004E2266" w:rsidRDefault="004F27D9" w:rsidP="0083739E">
            <w:pPr>
              <w:jc w:val="center"/>
              <w:rPr>
                <w:rFonts w:asciiTheme="minorEastAsia" w:eastAsiaTheme="minorEastAsia" w:hAnsiTheme="minorEastAsia" w:cs="ＭＳ 明朝"/>
                <w:sz w:val="22"/>
                <w:szCs w:val="22"/>
              </w:rPr>
            </w:pPr>
            <w:r w:rsidRPr="004E2266">
              <w:rPr>
                <w:rFonts w:asciiTheme="minorEastAsia" w:eastAsiaTheme="minorEastAsia" w:hAnsiTheme="minorEastAsia" w:cs="ＭＳ 明朝" w:hint="eastAsia"/>
                <w:sz w:val="22"/>
                <w:szCs w:val="22"/>
              </w:rPr>
              <w:t>3</w:t>
            </w:r>
          </w:p>
        </w:tc>
        <w:tc>
          <w:tcPr>
            <w:tcW w:w="1539" w:type="dxa"/>
            <w:tcBorders>
              <w:top w:val="single" w:sz="4" w:space="0" w:color="auto"/>
              <w:left w:val="single" w:sz="4" w:space="0" w:color="auto"/>
              <w:bottom w:val="single" w:sz="4" w:space="0" w:color="auto"/>
              <w:right w:val="single" w:sz="4" w:space="0" w:color="auto"/>
            </w:tcBorders>
            <w:vAlign w:val="center"/>
          </w:tcPr>
          <w:p w14:paraId="0887EC2E" w14:textId="6F26D080" w:rsidR="004F27D9" w:rsidRPr="004E2266" w:rsidRDefault="004F27D9" w:rsidP="0083739E">
            <w:pPr>
              <w:jc w:val="center"/>
              <w:rPr>
                <w:rFonts w:asciiTheme="minorEastAsia" w:eastAsiaTheme="minorEastAsia" w:hAnsiTheme="minorEastAsia" w:cs="ＭＳ 明朝"/>
                <w:sz w:val="22"/>
                <w:szCs w:val="22"/>
              </w:rPr>
            </w:pPr>
            <w:r w:rsidRPr="004E2266">
              <w:rPr>
                <w:rFonts w:asciiTheme="minorEastAsia" w:eastAsiaTheme="minorEastAsia" w:hAnsiTheme="minorEastAsia" w:cs="ＭＳ 明朝"/>
                <w:sz w:val="22"/>
                <w:szCs w:val="22"/>
              </w:rPr>
              <w:t>5</w:t>
            </w:r>
            <w:r w:rsidR="00BD6BCA" w:rsidRPr="004E2266">
              <w:rPr>
                <w:rFonts w:asciiTheme="minorEastAsia" w:eastAsiaTheme="minorEastAsia" w:hAnsiTheme="minorEastAsia" w:cs="ＭＳ 明朝" w:hint="eastAsia"/>
                <w:sz w:val="22"/>
                <w:szCs w:val="22"/>
              </w:rPr>
              <w:t>～</w:t>
            </w:r>
            <w:r w:rsidRPr="004E2266">
              <w:rPr>
                <w:rFonts w:asciiTheme="minorEastAsia" w:eastAsiaTheme="minorEastAsia" w:hAnsiTheme="minorEastAsia" w:cs="ＭＳ 明朝"/>
                <w:sz w:val="22"/>
                <w:szCs w:val="22"/>
              </w:rPr>
              <w:t>6</w:t>
            </w:r>
          </w:p>
        </w:tc>
        <w:tc>
          <w:tcPr>
            <w:tcW w:w="1539" w:type="dxa"/>
            <w:tcBorders>
              <w:top w:val="single" w:sz="4" w:space="0" w:color="auto"/>
              <w:left w:val="single" w:sz="4" w:space="0" w:color="auto"/>
              <w:bottom w:val="single" w:sz="4" w:space="0" w:color="auto"/>
              <w:right w:val="single" w:sz="4" w:space="0" w:color="auto"/>
            </w:tcBorders>
            <w:hideMark/>
          </w:tcPr>
          <w:p w14:paraId="67BE0CD4" w14:textId="6B4FBBCB" w:rsidR="004F27D9" w:rsidRPr="004E2266" w:rsidRDefault="004F27D9" w:rsidP="0083739E">
            <w:pPr>
              <w:jc w:val="center"/>
              <w:rPr>
                <w:rFonts w:asciiTheme="minorEastAsia" w:eastAsiaTheme="minorEastAsia" w:hAnsiTheme="minorEastAsia" w:cs="ＭＳ 明朝"/>
                <w:sz w:val="22"/>
                <w:szCs w:val="22"/>
              </w:rPr>
            </w:pPr>
            <w:r w:rsidRPr="004E2266">
              <w:rPr>
                <w:rFonts w:asciiTheme="minorEastAsia" w:eastAsiaTheme="minorEastAsia" w:hAnsiTheme="minorEastAsia" w:cs="ＭＳ 明朝" w:hint="eastAsia"/>
                <w:sz w:val="22"/>
                <w:szCs w:val="22"/>
              </w:rPr>
              <w:t>7～9</w:t>
            </w:r>
          </w:p>
        </w:tc>
      </w:tr>
      <w:tr w:rsidR="004F27D9" w:rsidRPr="004E2266" w14:paraId="7804A8F8" w14:textId="77777777" w:rsidTr="004F27D9">
        <w:trPr>
          <w:trHeight w:val="436"/>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5CF66F71" w14:textId="77777777" w:rsidR="004F27D9" w:rsidRPr="004E2266" w:rsidRDefault="004F27D9" w:rsidP="0083739E">
            <w:pPr>
              <w:rPr>
                <w:rFonts w:asciiTheme="minorEastAsia" w:eastAsiaTheme="minorEastAsia" w:hAnsiTheme="minorEastAsia" w:cs="ＭＳ 明朝"/>
                <w:sz w:val="22"/>
                <w:szCs w:val="22"/>
              </w:rPr>
            </w:pPr>
            <w:r w:rsidRPr="004E2266">
              <w:rPr>
                <w:rFonts w:asciiTheme="minorEastAsia" w:eastAsiaTheme="minorEastAsia" w:hAnsiTheme="minorEastAsia" w:cs="ＭＳ 明朝" w:hint="eastAsia"/>
                <w:sz w:val="22"/>
                <w:szCs w:val="22"/>
              </w:rPr>
              <w:t>やや劣る</w:t>
            </w:r>
          </w:p>
        </w:tc>
        <w:tc>
          <w:tcPr>
            <w:tcW w:w="1312" w:type="dxa"/>
            <w:tcBorders>
              <w:top w:val="single" w:sz="4" w:space="0" w:color="auto"/>
              <w:left w:val="single" w:sz="4" w:space="0" w:color="auto"/>
              <w:bottom w:val="single" w:sz="4" w:space="0" w:color="auto"/>
              <w:right w:val="single" w:sz="4" w:space="0" w:color="auto"/>
            </w:tcBorders>
            <w:noWrap/>
            <w:vAlign w:val="center"/>
            <w:hideMark/>
          </w:tcPr>
          <w:p w14:paraId="751E228E" w14:textId="4A0A4E1C" w:rsidR="004F27D9" w:rsidRPr="004E2266" w:rsidRDefault="004F27D9" w:rsidP="0083739E">
            <w:pPr>
              <w:jc w:val="center"/>
              <w:rPr>
                <w:rFonts w:asciiTheme="minorEastAsia" w:eastAsiaTheme="minorEastAsia" w:hAnsiTheme="minorEastAsia" w:cs="ＭＳ 明朝"/>
                <w:sz w:val="22"/>
                <w:szCs w:val="22"/>
              </w:rPr>
            </w:pPr>
            <w:r w:rsidRPr="004E2266">
              <w:rPr>
                <w:rFonts w:asciiTheme="minorEastAsia" w:eastAsiaTheme="minorEastAsia" w:hAnsiTheme="minorEastAsia" w:cs="ＭＳ 明朝" w:hint="eastAsia"/>
                <w:sz w:val="22"/>
                <w:szCs w:val="22"/>
              </w:rPr>
              <w:t>2</w:t>
            </w:r>
          </w:p>
        </w:tc>
        <w:tc>
          <w:tcPr>
            <w:tcW w:w="1539" w:type="dxa"/>
            <w:tcBorders>
              <w:top w:val="single" w:sz="4" w:space="0" w:color="auto"/>
              <w:left w:val="single" w:sz="4" w:space="0" w:color="auto"/>
              <w:bottom w:val="single" w:sz="4" w:space="0" w:color="auto"/>
              <w:right w:val="single" w:sz="4" w:space="0" w:color="auto"/>
            </w:tcBorders>
            <w:vAlign w:val="center"/>
          </w:tcPr>
          <w:p w14:paraId="79C4E676" w14:textId="7270161E" w:rsidR="004F27D9" w:rsidRPr="004E2266" w:rsidRDefault="004F27D9" w:rsidP="0083739E">
            <w:pPr>
              <w:jc w:val="center"/>
              <w:rPr>
                <w:rFonts w:asciiTheme="minorEastAsia" w:eastAsiaTheme="minorEastAsia" w:hAnsiTheme="minorEastAsia" w:cs="ＭＳ 明朝"/>
                <w:sz w:val="22"/>
                <w:szCs w:val="22"/>
              </w:rPr>
            </w:pPr>
            <w:r w:rsidRPr="004E2266">
              <w:rPr>
                <w:rFonts w:asciiTheme="minorEastAsia" w:eastAsiaTheme="minorEastAsia" w:hAnsiTheme="minorEastAsia" w:cs="ＭＳ 明朝"/>
                <w:sz w:val="22"/>
                <w:szCs w:val="22"/>
              </w:rPr>
              <w:t>3</w:t>
            </w:r>
            <w:r w:rsidR="00BD6BCA" w:rsidRPr="004E2266">
              <w:rPr>
                <w:rFonts w:asciiTheme="minorEastAsia" w:eastAsiaTheme="minorEastAsia" w:hAnsiTheme="minorEastAsia" w:cs="ＭＳ 明朝" w:hint="eastAsia"/>
                <w:sz w:val="22"/>
                <w:szCs w:val="22"/>
              </w:rPr>
              <w:t>～</w:t>
            </w:r>
            <w:r w:rsidRPr="004E2266">
              <w:rPr>
                <w:rFonts w:asciiTheme="minorEastAsia" w:eastAsiaTheme="minorEastAsia" w:hAnsiTheme="minorEastAsia" w:cs="ＭＳ 明朝"/>
                <w:sz w:val="22"/>
                <w:szCs w:val="22"/>
              </w:rPr>
              <w:t>4</w:t>
            </w:r>
          </w:p>
        </w:tc>
        <w:tc>
          <w:tcPr>
            <w:tcW w:w="1539" w:type="dxa"/>
            <w:tcBorders>
              <w:top w:val="single" w:sz="4" w:space="0" w:color="auto"/>
              <w:left w:val="single" w:sz="4" w:space="0" w:color="auto"/>
              <w:bottom w:val="single" w:sz="4" w:space="0" w:color="auto"/>
              <w:right w:val="single" w:sz="4" w:space="0" w:color="auto"/>
            </w:tcBorders>
            <w:hideMark/>
          </w:tcPr>
          <w:p w14:paraId="20209FFE" w14:textId="788FA9EC" w:rsidR="004F27D9" w:rsidRPr="004E2266" w:rsidRDefault="004F27D9" w:rsidP="0083739E">
            <w:pPr>
              <w:jc w:val="center"/>
              <w:rPr>
                <w:rFonts w:asciiTheme="minorEastAsia" w:eastAsiaTheme="minorEastAsia" w:hAnsiTheme="minorEastAsia" w:cs="ＭＳ 明朝"/>
                <w:sz w:val="22"/>
                <w:szCs w:val="22"/>
              </w:rPr>
            </w:pPr>
            <w:r w:rsidRPr="004E2266">
              <w:rPr>
                <w:rFonts w:asciiTheme="minorEastAsia" w:eastAsiaTheme="minorEastAsia" w:hAnsiTheme="minorEastAsia" w:cs="ＭＳ 明朝" w:hint="eastAsia"/>
                <w:sz w:val="22"/>
                <w:szCs w:val="22"/>
              </w:rPr>
              <w:t>4～6</w:t>
            </w:r>
          </w:p>
        </w:tc>
      </w:tr>
      <w:tr w:rsidR="004F27D9" w:rsidRPr="004E2266" w14:paraId="4273A32E" w14:textId="77777777" w:rsidTr="004F27D9">
        <w:trPr>
          <w:trHeight w:val="436"/>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65D31991" w14:textId="77777777" w:rsidR="004F27D9" w:rsidRPr="004E2266" w:rsidRDefault="004F27D9" w:rsidP="0083739E">
            <w:pPr>
              <w:rPr>
                <w:rFonts w:asciiTheme="minorEastAsia" w:eastAsiaTheme="minorEastAsia" w:hAnsiTheme="minorEastAsia" w:cs="ＭＳ 明朝"/>
                <w:sz w:val="22"/>
                <w:szCs w:val="22"/>
              </w:rPr>
            </w:pPr>
            <w:r w:rsidRPr="004E2266">
              <w:rPr>
                <w:rFonts w:asciiTheme="minorEastAsia" w:eastAsiaTheme="minorEastAsia" w:hAnsiTheme="minorEastAsia" w:cs="ＭＳ 明朝" w:hint="eastAsia"/>
                <w:sz w:val="22"/>
                <w:szCs w:val="22"/>
              </w:rPr>
              <w:t>劣る</w:t>
            </w:r>
          </w:p>
        </w:tc>
        <w:tc>
          <w:tcPr>
            <w:tcW w:w="1312" w:type="dxa"/>
            <w:tcBorders>
              <w:top w:val="single" w:sz="4" w:space="0" w:color="auto"/>
              <w:left w:val="single" w:sz="4" w:space="0" w:color="auto"/>
              <w:bottom w:val="single" w:sz="4" w:space="0" w:color="auto"/>
              <w:right w:val="single" w:sz="4" w:space="0" w:color="auto"/>
            </w:tcBorders>
            <w:noWrap/>
            <w:vAlign w:val="center"/>
            <w:hideMark/>
          </w:tcPr>
          <w:p w14:paraId="6E88CA08" w14:textId="662450BC" w:rsidR="004F27D9" w:rsidRPr="004E2266" w:rsidRDefault="004F27D9" w:rsidP="0083739E">
            <w:pPr>
              <w:jc w:val="center"/>
              <w:rPr>
                <w:rFonts w:asciiTheme="minorEastAsia" w:eastAsiaTheme="minorEastAsia" w:hAnsiTheme="minorEastAsia" w:cs="ＭＳ 明朝"/>
                <w:sz w:val="22"/>
                <w:szCs w:val="22"/>
              </w:rPr>
            </w:pPr>
            <w:r w:rsidRPr="004E2266">
              <w:rPr>
                <w:rFonts w:asciiTheme="minorEastAsia" w:eastAsiaTheme="minorEastAsia" w:hAnsiTheme="minorEastAsia" w:cs="ＭＳ 明朝"/>
                <w:sz w:val="22"/>
                <w:szCs w:val="22"/>
              </w:rPr>
              <w:t>1</w:t>
            </w:r>
          </w:p>
        </w:tc>
        <w:tc>
          <w:tcPr>
            <w:tcW w:w="1539" w:type="dxa"/>
            <w:tcBorders>
              <w:top w:val="single" w:sz="4" w:space="0" w:color="auto"/>
              <w:left w:val="single" w:sz="4" w:space="0" w:color="auto"/>
              <w:bottom w:val="single" w:sz="4" w:space="0" w:color="auto"/>
              <w:right w:val="single" w:sz="4" w:space="0" w:color="auto"/>
            </w:tcBorders>
            <w:vAlign w:val="center"/>
          </w:tcPr>
          <w:p w14:paraId="136DF1B4" w14:textId="211DB926" w:rsidR="004F27D9" w:rsidRPr="004E2266" w:rsidRDefault="004F27D9" w:rsidP="0083739E">
            <w:pPr>
              <w:jc w:val="center"/>
              <w:rPr>
                <w:rFonts w:asciiTheme="minorEastAsia" w:eastAsiaTheme="minorEastAsia" w:hAnsiTheme="minorEastAsia" w:cs="ＭＳ 明朝"/>
                <w:sz w:val="22"/>
                <w:szCs w:val="22"/>
              </w:rPr>
            </w:pPr>
            <w:r w:rsidRPr="004E2266">
              <w:rPr>
                <w:rFonts w:asciiTheme="minorEastAsia" w:eastAsiaTheme="minorEastAsia" w:hAnsiTheme="minorEastAsia" w:cs="ＭＳ 明朝"/>
                <w:sz w:val="22"/>
                <w:szCs w:val="22"/>
              </w:rPr>
              <w:t>1</w:t>
            </w:r>
            <w:r w:rsidR="00BD6BCA" w:rsidRPr="004E2266">
              <w:rPr>
                <w:rFonts w:asciiTheme="minorEastAsia" w:eastAsiaTheme="minorEastAsia" w:hAnsiTheme="minorEastAsia" w:cs="ＭＳ 明朝" w:hint="eastAsia"/>
                <w:sz w:val="22"/>
                <w:szCs w:val="22"/>
              </w:rPr>
              <w:t>～</w:t>
            </w:r>
            <w:r w:rsidRPr="004E2266">
              <w:rPr>
                <w:rFonts w:asciiTheme="minorEastAsia" w:eastAsiaTheme="minorEastAsia" w:hAnsiTheme="minorEastAsia" w:cs="ＭＳ 明朝"/>
                <w:sz w:val="22"/>
                <w:szCs w:val="22"/>
              </w:rPr>
              <w:t>2</w:t>
            </w:r>
          </w:p>
        </w:tc>
        <w:tc>
          <w:tcPr>
            <w:tcW w:w="1539" w:type="dxa"/>
            <w:tcBorders>
              <w:top w:val="single" w:sz="4" w:space="0" w:color="auto"/>
              <w:left w:val="single" w:sz="4" w:space="0" w:color="auto"/>
              <w:bottom w:val="single" w:sz="4" w:space="0" w:color="auto"/>
              <w:right w:val="single" w:sz="4" w:space="0" w:color="auto"/>
            </w:tcBorders>
            <w:hideMark/>
          </w:tcPr>
          <w:p w14:paraId="10BB8680" w14:textId="2EDB91CA" w:rsidR="004F27D9" w:rsidRPr="004E2266" w:rsidRDefault="004F27D9" w:rsidP="0083739E">
            <w:pPr>
              <w:jc w:val="center"/>
              <w:rPr>
                <w:rFonts w:asciiTheme="minorEastAsia" w:eastAsiaTheme="minorEastAsia" w:hAnsiTheme="minorEastAsia" w:cs="ＭＳ 明朝"/>
                <w:sz w:val="22"/>
                <w:szCs w:val="22"/>
              </w:rPr>
            </w:pPr>
            <w:r w:rsidRPr="004E2266">
              <w:rPr>
                <w:rFonts w:asciiTheme="minorEastAsia" w:eastAsiaTheme="minorEastAsia" w:hAnsiTheme="minorEastAsia" w:cs="ＭＳ 明朝"/>
                <w:sz w:val="22"/>
                <w:szCs w:val="22"/>
              </w:rPr>
              <w:t>1</w:t>
            </w:r>
            <w:r w:rsidRPr="004E2266">
              <w:rPr>
                <w:rFonts w:asciiTheme="minorEastAsia" w:eastAsiaTheme="minorEastAsia" w:hAnsiTheme="minorEastAsia" w:cs="ＭＳ 明朝" w:hint="eastAsia"/>
                <w:sz w:val="22"/>
                <w:szCs w:val="22"/>
              </w:rPr>
              <w:t>～3</w:t>
            </w:r>
          </w:p>
        </w:tc>
      </w:tr>
    </w:tbl>
    <w:p w14:paraId="51CC6A96" w14:textId="38FEA2CE" w:rsidR="0001669A" w:rsidRPr="004E2266" w:rsidRDefault="00B95C3E" w:rsidP="00B95C3E">
      <w:pPr>
        <w:ind w:leftChars="100" w:left="840" w:hangingChars="300" w:hanging="630"/>
        <w:rPr>
          <w:rFonts w:asciiTheme="minorEastAsia" w:eastAsiaTheme="minorEastAsia" w:hAnsiTheme="minorEastAsia" w:cs="ＭＳ 明朝"/>
          <w:szCs w:val="21"/>
        </w:rPr>
      </w:pPr>
      <w:r w:rsidRPr="004E2266">
        <w:rPr>
          <w:rFonts w:asciiTheme="minorEastAsia" w:eastAsiaTheme="minorEastAsia" w:hAnsiTheme="minorEastAsia" w:cs="ＭＳ 明朝" w:hint="eastAsia"/>
          <w:szCs w:val="21"/>
        </w:rPr>
        <w:t>（３）</w:t>
      </w:r>
      <w:r w:rsidR="004E2266" w:rsidRPr="004E2266">
        <w:rPr>
          <w:rFonts w:asciiTheme="minorEastAsia" w:eastAsiaTheme="minorEastAsia" w:hAnsiTheme="minorEastAsia" w:cs="ＭＳ 明朝" w:hint="eastAsia"/>
          <w:szCs w:val="21"/>
        </w:rPr>
        <w:t>4</w:t>
      </w:r>
      <w:r w:rsidRPr="004E2266">
        <w:rPr>
          <w:rFonts w:asciiTheme="minorEastAsia" w:eastAsiaTheme="minorEastAsia" w:hAnsiTheme="minorEastAsia" w:cs="ＭＳ 明朝" w:hint="eastAsia"/>
          <w:szCs w:val="21"/>
        </w:rPr>
        <w:t>名の選考委員による評価点（50点満点）の合計（200点満点）が100点（得点率5割）以上で、かつ合計点が最も高い者を、最優秀提案者として選定する。なお、最高得点者が複数となった場合は、選定委員の議決により選定する。</w:t>
      </w:r>
    </w:p>
    <w:p w14:paraId="2018E5E9" w14:textId="77777777" w:rsidR="00B95C3E" w:rsidRPr="004E2266" w:rsidRDefault="00B95C3E" w:rsidP="00B95C3E">
      <w:pPr>
        <w:ind w:leftChars="100" w:left="840" w:hangingChars="300" w:hanging="630"/>
        <w:rPr>
          <w:rFonts w:asciiTheme="minorEastAsia" w:eastAsiaTheme="minorEastAsia" w:hAnsiTheme="minorEastAsia" w:cs="ＭＳ 明朝"/>
          <w:szCs w:val="21"/>
        </w:rPr>
      </w:pPr>
    </w:p>
    <w:p w14:paraId="1FDE4D63" w14:textId="203389F9" w:rsidR="00B95C3E" w:rsidRPr="004E2266" w:rsidRDefault="00B95C3E" w:rsidP="00B95C3E">
      <w:pPr>
        <w:ind w:firstLineChars="100" w:firstLine="211"/>
        <w:rPr>
          <w:rFonts w:asciiTheme="minorEastAsia" w:eastAsiaTheme="minorEastAsia" w:hAnsiTheme="minorEastAsia"/>
          <w:b/>
          <w:bCs/>
          <w:szCs w:val="22"/>
        </w:rPr>
      </w:pPr>
      <w:r w:rsidRPr="004E2266">
        <w:rPr>
          <w:rFonts w:asciiTheme="minorEastAsia" w:eastAsiaTheme="minorEastAsia" w:hAnsiTheme="minorEastAsia" w:hint="eastAsia"/>
          <w:b/>
          <w:bCs/>
          <w:szCs w:val="22"/>
        </w:rPr>
        <w:t>３　　評価項目及び評価基準</w:t>
      </w:r>
    </w:p>
    <w:tbl>
      <w:tblPr>
        <w:tblStyle w:val="ad"/>
        <w:tblW w:w="8788" w:type="dxa"/>
        <w:tblInd w:w="846" w:type="dxa"/>
        <w:tblLook w:val="04A0" w:firstRow="1" w:lastRow="0" w:firstColumn="1" w:lastColumn="0" w:noHBand="0" w:noVBand="1"/>
      </w:tblPr>
      <w:tblGrid>
        <w:gridCol w:w="1417"/>
        <w:gridCol w:w="6237"/>
        <w:gridCol w:w="1134"/>
      </w:tblGrid>
      <w:tr w:rsidR="00B95C3E" w:rsidRPr="004E2266" w14:paraId="3B8A8AF1" w14:textId="77777777" w:rsidTr="004F27D9">
        <w:tc>
          <w:tcPr>
            <w:tcW w:w="1417" w:type="dxa"/>
            <w:vAlign w:val="center"/>
          </w:tcPr>
          <w:p w14:paraId="2E4B80A5" w14:textId="77777777" w:rsidR="00B95C3E" w:rsidRPr="004E2266" w:rsidRDefault="00B95C3E" w:rsidP="00114A66">
            <w:pPr>
              <w:rPr>
                <w:rFonts w:asciiTheme="minorEastAsia" w:eastAsiaTheme="minorEastAsia" w:hAnsiTheme="minorEastAsia"/>
                <w:szCs w:val="22"/>
              </w:rPr>
            </w:pPr>
            <w:r w:rsidRPr="004E2266">
              <w:rPr>
                <w:rFonts w:asciiTheme="minorEastAsia" w:eastAsiaTheme="minorEastAsia" w:hAnsiTheme="minorEastAsia" w:hint="eastAsia"/>
                <w:szCs w:val="21"/>
              </w:rPr>
              <w:t>評価項目</w:t>
            </w:r>
          </w:p>
        </w:tc>
        <w:tc>
          <w:tcPr>
            <w:tcW w:w="6237" w:type="dxa"/>
            <w:vAlign w:val="center"/>
          </w:tcPr>
          <w:p w14:paraId="2192FDD4" w14:textId="77777777" w:rsidR="00B95C3E" w:rsidRPr="004E2266" w:rsidRDefault="00B95C3E" w:rsidP="00AA0E54">
            <w:pPr>
              <w:jc w:val="center"/>
              <w:rPr>
                <w:rFonts w:asciiTheme="minorEastAsia" w:eastAsiaTheme="minorEastAsia" w:hAnsiTheme="minorEastAsia"/>
                <w:szCs w:val="22"/>
              </w:rPr>
            </w:pPr>
            <w:r w:rsidRPr="004E2266">
              <w:rPr>
                <w:rFonts w:asciiTheme="minorEastAsia" w:eastAsiaTheme="minorEastAsia" w:hAnsiTheme="minorEastAsia" w:hint="eastAsia"/>
                <w:szCs w:val="21"/>
              </w:rPr>
              <w:t>評価基準</w:t>
            </w:r>
          </w:p>
        </w:tc>
        <w:tc>
          <w:tcPr>
            <w:tcW w:w="1134" w:type="dxa"/>
            <w:vAlign w:val="center"/>
          </w:tcPr>
          <w:p w14:paraId="1F207739" w14:textId="77777777" w:rsidR="00B95C3E" w:rsidRPr="004E2266" w:rsidRDefault="00B95C3E" w:rsidP="00B95C3E">
            <w:pPr>
              <w:jc w:val="center"/>
              <w:rPr>
                <w:rFonts w:asciiTheme="minorEastAsia" w:eastAsiaTheme="minorEastAsia" w:hAnsiTheme="minorEastAsia"/>
                <w:szCs w:val="22"/>
              </w:rPr>
            </w:pPr>
            <w:r w:rsidRPr="004E2266">
              <w:rPr>
                <w:rFonts w:asciiTheme="minorEastAsia" w:eastAsiaTheme="minorEastAsia" w:hAnsiTheme="minorEastAsia" w:hint="eastAsia"/>
                <w:szCs w:val="21"/>
              </w:rPr>
              <w:t>点数</w:t>
            </w:r>
          </w:p>
        </w:tc>
      </w:tr>
      <w:tr w:rsidR="00B95C3E" w:rsidRPr="004E2266" w14:paraId="3B6A8986" w14:textId="77777777" w:rsidTr="004F27D9">
        <w:tc>
          <w:tcPr>
            <w:tcW w:w="1417" w:type="dxa"/>
            <w:vAlign w:val="center"/>
          </w:tcPr>
          <w:p w14:paraId="4D011318" w14:textId="77777777" w:rsidR="00B95C3E" w:rsidRPr="004E2266" w:rsidRDefault="00B95C3E" w:rsidP="00114A66">
            <w:pPr>
              <w:rPr>
                <w:rFonts w:asciiTheme="minorEastAsia" w:eastAsiaTheme="minorEastAsia" w:hAnsiTheme="minorEastAsia"/>
                <w:szCs w:val="22"/>
              </w:rPr>
            </w:pPr>
            <w:r w:rsidRPr="004E2266">
              <w:rPr>
                <w:rFonts w:asciiTheme="minorEastAsia" w:eastAsiaTheme="minorEastAsia" w:hAnsiTheme="minorEastAsia" w:hint="eastAsia"/>
                <w:szCs w:val="21"/>
              </w:rPr>
              <w:t>企画力</w:t>
            </w:r>
          </w:p>
        </w:tc>
        <w:tc>
          <w:tcPr>
            <w:tcW w:w="6237" w:type="dxa"/>
            <w:vAlign w:val="center"/>
          </w:tcPr>
          <w:p w14:paraId="3D466DDD" w14:textId="0BC0AD03" w:rsidR="00B95C3E" w:rsidRPr="00604895" w:rsidRDefault="00FC696B" w:rsidP="00114A66">
            <w:pPr>
              <w:rPr>
                <w:rFonts w:asciiTheme="minorEastAsia" w:eastAsiaTheme="minorEastAsia" w:hAnsiTheme="minorEastAsia"/>
                <w:szCs w:val="22"/>
              </w:rPr>
            </w:pPr>
            <w:r w:rsidRPr="00604895">
              <w:rPr>
                <w:rFonts w:asciiTheme="minorEastAsia" w:eastAsiaTheme="minorEastAsia" w:hAnsiTheme="minorEastAsia" w:hint="eastAsia"/>
              </w:rPr>
              <w:t>夏まつり</w:t>
            </w:r>
            <w:r w:rsidR="00B95C3E" w:rsidRPr="00604895">
              <w:rPr>
                <w:rFonts w:asciiTheme="minorEastAsia" w:eastAsiaTheme="minorEastAsia" w:hAnsiTheme="minorEastAsia" w:hint="eastAsia"/>
              </w:rPr>
              <w:t>にふさわしく、</w:t>
            </w:r>
            <w:r w:rsidRPr="00604895">
              <w:rPr>
                <w:rFonts w:asciiTheme="minorEastAsia" w:eastAsiaTheme="minorEastAsia" w:hAnsiTheme="minorEastAsia" w:hint="eastAsia"/>
              </w:rPr>
              <w:t>夏をイメージし、広い年齢層の</w:t>
            </w:r>
            <w:r w:rsidR="00B95C3E" w:rsidRPr="00604895">
              <w:rPr>
                <w:rFonts w:asciiTheme="minorEastAsia" w:eastAsiaTheme="minorEastAsia" w:hAnsiTheme="minorEastAsia" w:hint="eastAsia"/>
              </w:rPr>
              <w:t>来場者に訴えるアイデアあふれる企画提案となっているか。</w:t>
            </w:r>
          </w:p>
        </w:tc>
        <w:tc>
          <w:tcPr>
            <w:tcW w:w="1134" w:type="dxa"/>
            <w:vAlign w:val="center"/>
          </w:tcPr>
          <w:p w14:paraId="51F19193" w14:textId="41F0B8E2" w:rsidR="00B95C3E" w:rsidRPr="004E2266" w:rsidRDefault="00B95C3E" w:rsidP="00B95C3E">
            <w:pPr>
              <w:jc w:val="center"/>
              <w:rPr>
                <w:rFonts w:asciiTheme="minorEastAsia" w:eastAsiaTheme="minorEastAsia" w:hAnsiTheme="minorEastAsia"/>
                <w:szCs w:val="22"/>
              </w:rPr>
            </w:pPr>
            <w:r w:rsidRPr="004E2266">
              <w:rPr>
                <w:rFonts w:asciiTheme="minorEastAsia" w:eastAsiaTheme="minorEastAsia" w:hAnsiTheme="minorEastAsia" w:hint="eastAsia"/>
                <w:szCs w:val="21"/>
              </w:rPr>
              <w:t>1</w:t>
            </w:r>
            <w:r w:rsidR="00AA0E54" w:rsidRPr="004E2266">
              <w:rPr>
                <w:rFonts w:asciiTheme="minorEastAsia" w:eastAsiaTheme="minorEastAsia" w:hAnsiTheme="minorEastAsia" w:hint="eastAsia"/>
                <w:szCs w:val="21"/>
              </w:rPr>
              <w:t>5</w:t>
            </w:r>
            <w:r w:rsidRPr="004E2266">
              <w:rPr>
                <w:rFonts w:asciiTheme="minorEastAsia" w:eastAsiaTheme="minorEastAsia" w:hAnsiTheme="minorEastAsia" w:hint="eastAsia"/>
                <w:szCs w:val="21"/>
              </w:rPr>
              <w:t>点</w:t>
            </w:r>
          </w:p>
        </w:tc>
      </w:tr>
      <w:tr w:rsidR="00B95C3E" w:rsidRPr="004E2266" w14:paraId="16B86C89" w14:textId="77777777" w:rsidTr="004F27D9">
        <w:tc>
          <w:tcPr>
            <w:tcW w:w="1417" w:type="dxa"/>
            <w:vAlign w:val="center"/>
          </w:tcPr>
          <w:p w14:paraId="012A9A59" w14:textId="77777777" w:rsidR="00B95C3E" w:rsidRPr="004E2266" w:rsidRDefault="00B95C3E" w:rsidP="00114A66">
            <w:pPr>
              <w:rPr>
                <w:rFonts w:asciiTheme="minorEastAsia" w:eastAsiaTheme="minorEastAsia" w:hAnsiTheme="minorEastAsia"/>
                <w:szCs w:val="22"/>
              </w:rPr>
            </w:pPr>
            <w:r w:rsidRPr="004E2266">
              <w:rPr>
                <w:rFonts w:asciiTheme="minorEastAsia" w:eastAsiaTheme="minorEastAsia" w:hAnsiTheme="minorEastAsia" w:hint="eastAsia"/>
                <w:szCs w:val="21"/>
              </w:rPr>
              <w:t>的確性</w:t>
            </w:r>
          </w:p>
        </w:tc>
        <w:tc>
          <w:tcPr>
            <w:tcW w:w="6237" w:type="dxa"/>
            <w:vAlign w:val="center"/>
          </w:tcPr>
          <w:p w14:paraId="5A6FF271" w14:textId="1428976A" w:rsidR="00B95C3E" w:rsidRPr="00604895" w:rsidRDefault="00AF5F09" w:rsidP="00114A66">
            <w:pPr>
              <w:rPr>
                <w:rFonts w:asciiTheme="minorEastAsia" w:eastAsiaTheme="minorEastAsia" w:hAnsiTheme="minorEastAsia"/>
                <w:szCs w:val="22"/>
              </w:rPr>
            </w:pPr>
            <w:r w:rsidRPr="00604895">
              <w:rPr>
                <w:rFonts w:asciiTheme="minorEastAsia" w:eastAsiaTheme="minorEastAsia" w:hAnsiTheme="minorEastAsia" w:hint="eastAsia"/>
              </w:rPr>
              <w:t>基本</w:t>
            </w:r>
            <w:r w:rsidR="00B95C3E" w:rsidRPr="00604895">
              <w:rPr>
                <w:rFonts w:asciiTheme="minorEastAsia" w:eastAsiaTheme="minorEastAsia" w:hAnsiTheme="minorEastAsia" w:hint="eastAsia"/>
              </w:rPr>
              <w:t>仕様書に記載された事項並びにコンセプトに見合うイベント構成となっているか。</w:t>
            </w:r>
          </w:p>
        </w:tc>
        <w:tc>
          <w:tcPr>
            <w:tcW w:w="1134" w:type="dxa"/>
            <w:vAlign w:val="center"/>
          </w:tcPr>
          <w:p w14:paraId="13B4B60A" w14:textId="5A99D1AF" w:rsidR="00B95C3E" w:rsidRPr="004E2266" w:rsidRDefault="00B95C3E" w:rsidP="00B95C3E">
            <w:pPr>
              <w:jc w:val="center"/>
              <w:rPr>
                <w:rFonts w:asciiTheme="minorEastAsia" w:eastAsiaTheme="minorEastAsia" w:hAnsiTheme="minorEastAsia"/>
                <w:szCs w:val="22"/>
              </w:rPr>
            </w:pPr>
            <w:r w:rsidRPr="004E2266">
              <w:rPr>
                <w:rFonts w:asciiTheme="minorEastAsia" w:eastAsiaTheme="minorEastAsia" w:hAnsiTheme="minorEastAsia" w:hint="eastAsia"/>
                <w:szCs w:val="21"/>
              </w:rPr>
              <w:t>1</w:t>
            </w:r>
            <w:r w:rsidR="00AA0E54" w:rsidRPr="004E2266">
              <w:rPr>
                <w:rFonts w:asciiTheme="minorEastAsia" w:eastAsiaTheme="minorEastAsia" w:hAnsiTheme="minorEastAsia" w:hint="eastAsia"/>
                <w:szCs w:val="21"/>
              </w:rPr>
              <w:t>5</w:t>
            </w:r>
            <w:r w:rsidRPr="004E2266">
              <w:rPr>
                <w:rFonts w:asciiTheme="minorEastAsia" w:eastAsiaTheme="minorEastAsia" w:hAnsiTheme="minorEastAsia" w:hint="eastAsia"/>
                <w:szCs w:val="21"/>
              </w:rPr>
              <w:t>点</w:t>
            </w:r>
          </w:p>
        </w:tc>
      </w:tr>
      <w:tr w:rsidR="00B95C3E" w:rsidRPr="004E2266" w14:paraId="20E4B3C3" w14:textId="77777777" w:rsidTr="004F27D9">
        <w:tc>
          <w:tcPr>
            <w:tcW w:w="1417" w:type="dxa"/>
            <w:vAlign w:val="center"/>
          </w:tcPr>
          <w:p w14:paraId="3C288183" w14:textId="77777777" w:rsidR="00B95C3E" w:rsidRPr="004E2266" w:rsidRDefault="00B95C3E" w:rsidP="00114A66">
            <w:pPr>
              <w:rPr>
                <w:rFonts w:asciiTheme="minorEastAsia" w:eastAsiaTheme="minorEastAsia" w:hAnsiTheme="minorEastAsia"/>
                <w:szCs w:val="22"/>
              </w:rPr>
            </w:pPr>
            <w:r w:rsidRPr="004E2266">
              <w:rPr>
                <w:rFonts w:asciiTheme="minorEastAsia" w:eastAsiaTheme="minorEastAsia" w:hAnsiTheme="minorEastAsia" w:hint="eastAsia"/>
                <w:szCs w:val="21"/>
              </w:rPr>
              <w:t>安全性</w:t>
            </w:r>
          </w:p>
        </w:tc>
        <w:tc>
          <w:tcPr>
            <w:tcW w:w="6237" w:type="dxa"/>
            <w:vAlign w:val="center"/>
          </w:tcPr>
          <w:p w14:paraId="78FD4BD6" w14:textId="77777777" w:rsidR="00B95C3E" w:rsidRPr="00604895" w:rsidRDefault="00B95C3E" w:rsidP="00114A66">
            <w:pPr>
              <w:rPr>
                <w:rFonts w:asciiTheme="minorEastAsia" w:eastAsiaTheme="minorEastAsia" w:hAnsiTheme="minorEastAsia"/>
                <w:szCs w:val="22"/>
              </w:rPr>
            </w:pPr>
            <w:r w:rsidRPr="00604895">
              <w:rPr>
                <w:rFonts w:asciiTheme="minorEastAsia" w:eastAsiaTheme="minorEastAsia" w:hAnsiTheme="minorEastAsia" w:hint="eastAsia"/>
              </w:rPr>
              <w:t>業務遂行能力、来場者の安全確保など、信頼できる提案であるか。</w:t>
            </w:r>
          </w:p>
        </w:tc>
        <w:tc>
          <w:tcPr>
            <w:tcW w:w="1134" w:type="dxa"/>
            <w:vAlign w:val="center"/>
          </w:tcPr>
          <w:p w14:paraId="28535B5C" w14:textId="77777777" w:rsidR="00B95C3E" w:rsidRPr="004E2266" w:rsidRDefault="00B95C3E" w:rsidP="00B95C3E">
            <w:pPr>
              <w:jc w:val="center"/>
              <w:rPr>
                <w:rFonts w:asciiTheme="minorEastAsia" w:eastAsiaTheme="minorEastAsia" w:hAnsiTheme="minorEastAsia"/>
                <w:szCs w:val="22"/>
              </w:rPr>
            </w:pPr>
            <w:r w:rsidRPr="004E2266">
              <w:rPr>
                <w:rFonts w:asciiTheme="minorEastAsia" w:eastAsiaTheme="minorEastAsia" w:hAnsiTheme="minorEastAsia" w:hint="eastAsia"/>
                <w:szCs w:val="21"/>
              </w:rPr>
              <w:t>10点</w:t>
            </w:r>
          </w:p>
        </w:tc>
      </w:tr>
      <w:tr w:rsidR="00B95C3E" w:rsidRPr="004E2266" w14:paraId="3533AB51" w14:textId="77777777" w:rsidTr="004F27D9">
        <w:tc>
          <w:tcPr>
            <w:tcW w:w="1417" w:type="dxa"/>
            <w:vAlign w:val="center"/>
          </w:tcPr>
          <w:p w14:paraId="00D1036E" w14:textId="77777777" w:rsidR="00B95C3E" w:rsidRPr="004E2266" w:rsidRDefault="00B95C3E" w:rsidP="00114A66">
            <w:pPr>
              <w:rPr>
                <w:rFonts w:asciiTheme="minorEastAsia" w:eastAsiaTheme="minorEastAsia" w:hAnsiTheme="minorEastAsia"/>
                <w:szCs w:val="22"/>
              </w:rPr>
            </w:pPr>
            <w:r w:rsidRPr="004E2266">
              <w:rPr>
                <w:rFonts w:asciiTheme="minorEastAsia" w:eastAsiaTheme="minorEastAsia" w:hAnsiTheme="minorEastAsia" w:hint="eastAsia"/>
                <w:szCs w:val="21"/>
              </w:rPr>
              <w:t>経済性</w:t>
            </w:r>
          </w:p>
        </w:tc>
        <w:tc>
          <w:tcPr>
            <w:tcW w:w="6237" w:type="dxa"/>
            <w:vAlign w:val="center"/>
          </w:tcPr>
          <w:p w14:paraId="6D7D404A" w14:textId="3FEC83CE" w:rsidR="00B95C3E" w:rsidRPr="00604895" w:rsidRDefault="00B95C3E" w:rsidP="00114A66">
            <w:pPr>
              <w:rPr>
                <w:rFonts w:asciiTheme="minorEastAsia" w:eastAsiaTheme="minorEastAsia" w:hAnsiTheme="minorEastAsia"/>
                <w:szCs w:val="22"/>
              </w:rPr>
            </w:pPr>
            <w:r w:rsidRPr="00604895">
              <w:rPr>
                <w:rFonts w:asciiTheme="minorEastAsia" w:eastAsiaTheme="minorEastAsia" w:hAnsiTheme="minorEastAsia" w:hint="eastAsia"/>
              </w:rPr>
              <w:t>経費に対して</w:t>
            </w:r>
            <w:r w:rsidR="00AA0E54" w:rsidRPr="00604895">
              <w:rPr>
                <w:rFonts w:asciiTheme="minorEastAsia" w:eastAsiaTheme="minorEastAsia" w:hAnsiTheme="minorEastAsia" w:hint="eastAsia"/>
              </w:rPr>
              <w:t>費用対効果は十分か</w:t>
            </w:r>
            <w:r w:rsidRPr="00604895">
              <w:rPr>
                <w:rFonts w:asciiTheme="minorEastAsia" w:eastAsiaTheme="minorEastAsia" w:hAnsiTheme="minorEastAsia" w:hint="eastAsia"/>
              </w:rPr>
              <w:t>。</w:t>
            </w:r>
          </w:p>
        </w:tc>
        <w:tc>
          <w:tcPr>
            <w:tcW w:w="1134" w:type="dxa"/>
            <w:vAlign w:val="center"/>
          </w:tcPr>
          <w:p w14:paraId="791852F6" w14:textId="584B749B" w:rsidR="00B95C3E" w:rsidRPr="004E2266" w:rsidRDefault="00AA0E54" w:rsidP="00B95C3E">
            <w:pPr>
              <w:jc w:val="center"/>
              <w:rPr>
                <w:rFonts w:asciiTheme="minorEastAsia" w:eastAsiaTheme="minorEastAsia" w:hAnsiTheme="minorEastAsia"/>
                <w:szCs w:val="22"/>
              </w:rPr>
            </w:pPr>
            <w:r w:rsidRPr="004E2266">
              <w:rPr>
                <w:rFonts w:asciiTheme="minorEastAsia" w:eastAsiaTheme="minorEastAsia" w:hAnsiTheme="minorEastAsia" w:hint="eastAsia"/>
                <w:szCs w:val="21"/>
              </w:rPr>
              <w:t>5</w:t>
            </w:r>
            <w:r w:rsidR="00B95C3E" w:rsidRPr="004E2266">
              <w:rPr>
                <w:rFonts w:asciiTheme="minorEastAsia" w:eastAsiaTheme="minorEastAsia" w:hAnsiTheme="minorEastAsia" w:hint="eastAsia"/>
                <w:szCs w:val="21"/>
              </w:rPr>
              <w:t>点</w:t>
            </w:r>
          </w:p>
        </w:tc>
      </w:tr>
      <w:tr w:rsidR="00B95C3E" w:rsidRPr="004E2266" w14:paraId="11E23B8C" w14:textId="77777777" w:rsidTr="004F27D9">
        <w:tc>
          <w:tcPr>
            <w:tcW w:w="1417" w:type="dxa"/>
            <w:vAlign w:val="center"/>
          </w:tcPr>
          <w:p w14:paraId="1A401752" w14:textId="2BCD204A" w:rsidR="00B95C3E" w:rsidRPr="004E2266" w:rsidRDefault="00AA0E54" w:rsidP="00114A66">
            <w:pPr>
              <w:rPr>
                <w:rFonts w:asciiTheme="minorEastAsia" w:eastAsiaTheme="minorEastAsia" w:hAnsiTheme="minorEastAsia"/>
                <w:szCs w:val="22"/>
              </w:rPr>
            </w:pPr>
            <w:r w:rsidRPr="004E2266">
              <w:rPr>
                <w:rFonts w:asciiTheme="minorEastAsia" w:eastAsiaTheme="minorEastAsia" w:hAnsiTheme="minorEastAsia" w:hint="eastAsia"/>
                <w:szCs w:val="21"/>
              </w:rPr>
              <w:t>独自性</w:t>
            </w:r>
          </w:p>
        </w:tc>
        <w:tc>
          <w:tcPr>
            <w:tcW w:w="6237" w:type="dxa"/>
            <w:vAlign w:val="center"/>
          </w:tcPr>
          <w:p w14:paraId="27CB76EA" w14:textId="1A883378" w:rsidR="00B95C3E" w:rsidRPr="00604895" w:rsidRDefault="00AA0E54" w:rsidP="00114A66">
            <w:pPr>
              <w:rPr>
                <w:rFonts w:asciiTheme="minorEastAsia" w:eastAsiaTheme="minorEastAsia" w:hAnsiTheme="minorEastAsia"/>
                <w:szCs w:val="22"/>
              </w:rPr>
            </w:pPr>
            <w:r w:rsidRPr="00604895">
              <w:rPr>
                <w:rFonts w:asciiTheme="minorEastAsia" w:eastAsiaTheme="minorEastAsia" w:hAnsiTheme="minorEastAsia" w:hint="eastAsia"/>
                <w:szCs w:val="21"/>
              </w:rPr>
              <w:t>独自性のある</w:t>
            </w:r>
            <w:r w:rsidR="00B95C3E" w:rsidRPr="00604895">
              <w:rPr>
                <w:rFonts w:asciiTheme="minorEastAsia" w:eastAsiaTheme="minorEastAsia" w:hAnsiTheme="minorEastAsia" w:hint="eastAsia"/>
                <w:szCs w:val="21"/>
              </w:rPr>
              <w:t>提案がなされているか</w:t>
            </w:r>
            <w:r w:rsidR="008F5BF8" w:rsidRPr="00604895">
              <w:rPr>
                <w:rFonts w:asciiTheme="minorEastAsia" w:eastAsiaTheme="minorEastAsia" w:hAnsiTheme="minorEastAsia" w:hint="eastAsia"/>
                <w:szCs w:val="21"/>
              </w:rPr>
              <w:t>。</w:t>
            </w:r>
          </w:p>
        </w:tc>
        <w:tc>
          <w:tcPr>
            <w:tcW w:w="1134" w:type="dxa"/>
            <w:vAlign w:val="center"/>
          </w:tcPr>
          <w:p w14:paraId="439DA57B" w14:textId="3AABA1D0" w:rsidR="00B95C3E" w:rsidRPr="004E2266" w:rsidRDefault="00AA0E54" w:rsidP="00B95C3E">
            <w:pPr>
              <w:jc w:val="center"/>
              <w:rPr>
                <w:rFonts w:asciiTheme="minorEastAsia" w:eastAsiaTheme="minorEastAsia" w:hAnsiTheme="minorEastAsia"/>
                <w:szCs w:val="22"/>
              </w:rPr>
            </w:pPr>
            <w:r w:rsidRPr="004E2266">
              <w:rPr>
                <w:rFonts w:asciiTheme="minorEastAsia" w:eastAsiaTheme="minorEastAsia" w:hAnsiTheme="minorEastAsia" w:hint="eastAsia"/>
                <w:szCs w:val="21"/>
              </w:rPr>
              <w:t>5</w:t>
            </w:r>
            <w:r w:rsidR="00B95C3E" w:rsidRPr="004E2266">
              <w:rPr>
                <w:rFonts w:asciiTheme="minorEastAsia" w:eastAsiaTheme="minorEastAsia" w:hAnsiTheme="minorEastAsia" w:hint="eastAsia"/>
                <w:szCs w:val="21"/>
              </w:rPr>
              <w:t>点</w:t>
            </w:r>
          </w:p>
        </w:tc>
      </w:tr>
    </w:tbl>
    <w:p w14:paraId="74F144CE" w14:textId="63812F7A" w:rsidR="00884BA9" w:rsidRDefault="00884BA9" w:rsidP="00B95C3E">
      <w:pPr>
        <w:rPr>
          <w:rFonts w:asciiTheme="minorEastAsia" w:eastAsiaTheme="minorEastAsia" w:hAnsiTheme="minorEastAsia"/>
          <w:color w:val="000000" w:themeColor="text1"/>
          <w:sz w:val="22"/>
          <w:szCs w:val="22"/>
        </w:rPr>
      </w:pPr>
    </w:p>
    <w:p w14:paraId="1A8BF34A" w14:textId="77777777" w:rsidR="002929AC" w:rsidRPr="004E2266" w:rsidRDefault="002929AC" w:rsidP="00B95C3E">
      <w:pPr>
        <w:rPr>
          <w:rFonts w:asciiTheme="minorEastAsia" w:eastAsiaTheme="minorEastAsia" w:hAnsiTheme="minorEastAsia"/>
          <w:color w:val="000000" w:themeColor="text1"/>
          <w:sz w:val="22"/>
          <w:szCs w:val="22"/>
        </w:rPr>
      </w:pPr>
    </w:p>
    <w:sectPr w:rsidR="002929AC" w:rsidRPr="004E2266" w:rsidSect="00B95C3E">
      <w:footerReference w:type="even" r:id="rId8"/>
      <w:footerReference w:type="default" r:id="rId9"/>
      <w:headerReference w:type="first" r:id="rId10"/>
      <w:pgSz w:w="11906" w:h="16838" w:code="9"/>
      <w:pgMar w:top="1134" w:right="1134" w:bottom="1134" w:left="1134" w:header="851" w:footer="573" w:gutter="0"/>
      <w:pgNumType w:start="1"/>
      <w:cols w:space="425"/>
      <w:titlePg/>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EC5E" w14:textId="77777777" w:rsidR="0075205C" w:rsidRDefault="0075205C">
      <w:r>
        <w:separator/>
      </w:r>
    </w:p>
  </w:endnote>
  <w:endnote w:type="continuationSeparator" w:id="0">
    <w:p w14:paraId="60BC230F" w14:textId="77777777" w:rsidR="0075205C" w:rsidRDefault="0075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0FF3" w14:textId="77777777" w:rsidR="002E41B7" w:rsidRDefault="002E41B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4F39AA6" w14:textId="77777777" w:rsidR="002E41B7" w:rsidRDefault="002E41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4AFA" w14:textId="77777777" w:rsidR="002E41B7" w:rsidRDefault="002E41B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26480">
      <w:rPr>
        <w:rStyle w:val="a8"/>
        <w:noProof/>
      </w:rPr>
      <w:t>2</w:t>
    </w:r>
    <w:r>
      <w:rPr>
        <w:rStyle w:val="a8"/>
      </w:rPr>
      <w:fldChar w:fldCharType="end"/>
    </w:r>
  </w:p>
  <w:p w14:paraId="46723223" w14:textId="77777777" w:rsidR="002E41B7" w:rsidRDefault="002E41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7470" w14:textId="77777777" w:rsidR="0075205C" w:rsidRDefault="0075205C">
      <w:r>
        <w:separator/>
      </w:r>
    </w:p>
  </w:footnote>
  <w:footnote w:type="continuationSeparator" w:id="0">
    <w:p w14:paraId="1920FB95" w14:textId="77777777" w:rsidR="0075205C" w:rsidRDefault="0075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3356" w14:textId="1EE5B88A" w:rsidR="001C3F92" w:rsidRPr="001C3F92" w:rsidRDefault="001C3F92" w:rsidP="001C3F92">
    <w:pPr>
      <w:pStyle w:val="a9"/>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099"/>
    <w:multiLevelType w:val="hybridMultilevel"/>
    <w:tmpl w:val="F2F8A87A"/>
    <w:lvl w:ilvl="0" w:tplc="CB1A627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6AC72A3"/>
    <w:multiLevelType w:val="hybridMultilevel"/>
    <w:tmpl w:val="CA2EFE56"/>
    <w:lvl w:ilvl="0" w:tplc="78B42B7E">
      <w:start w:val="6"/>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F1D531C"/>
    <w:multiLevelType w:val="hybridMultilevel"/>
    <w:tmpl w:val="782A853E"/>
    <w:lvl w:ilvl="0" w:tplc="E83E2F2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0240B8"/>
    <w:multiLevelType w:val="hybridMultilevel"/>
    <w:tmpl w:val="A27A8DDC"/>
    <w:lvl w:ilvl="0" w:tplc="EF94C47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E1A5864"/>
    <w:multiLevelType w:val="hybridMultilevel"/>
    <w:tmpl w:val="4F4455BA"/>
    <w:lvl w:ilvl="0" w:tplc="990858A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EC27EBE"/>
    <w:multiLevelType w:val="hybridMultilevel"/>
    <w:tmpl w:val="0430E630"/>
    <w:lvl w:ilvl="0" w:tplc="F5289BFC">
      <w:start w:val="1"/>
      <w:numFmt w:val="decimal"/>
      <w:lvlText w:val="(%1)"/>
      <w:lvlJc w:val="left"/>
      <w:pPr>
        <w:tabs>
          <w:tab w:val="num" w:pos="360"/>
        </w:tabs>
        <w:ind w:left="360" w:hanging="360"/>
      </w:pPr>
      <w:rPr>
        <w:rFonts w:hint="eastAsia"/>
      </w:rPr>
    </w:lvl>
    <w:lvl w:ilvl="1" w:tplc="63A068C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7C1914"/>
    <w:multiLevelType w:val="hybridMultilevel"/>
    <w:tmpl w:val="8ABE3100"/>
    <w:lvl w:ilvl="0" w:tplc="7534CB36">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8D53CE5"/>
    <w:multiLevelType w:val="hybridMultilevel"/>
    <w:tmpl w:val="DCB2280E"/>
    <w:lvl w:ilvl="0" w:tplc="D94CCAC6">
      <w:start w:val="1"/>
      <w:numFmt w:val="decimalEnclosedCircle"/>
      <w:lvlText w:val="%1"/>
      <w:lvlJc w:val="left"/>
      <w:pPr>
        <w:tabs>
          <w:tab w:val="num" w:pos="360"/>
        </w:tabs>
        <w:ind w:left="360" w:hanging="360"/>
      </w:pPr>
      <w:rPr>
        <w:rFonts w:hint="eastAsia"/>
      </w:rPr>
    </w:lvl>
    <w:lvl w:ilvl="1" w:tplc="1DC0AB34">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BD1229"/>
    <w:multiLevelType w:val="hybridMultilevel"/>
    <w:tmpl w:val="06565A90"/>
    <w:lvl w:ilvl="0" w:tplc="DA3A75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8E07AA"/>
    <w:multiLevelType w:val="hybridMultilevel"/>
    <w:tmpl w:val="071AE64A"/>
    <w:lvl w:ilvl="0" w:tplc="B5422A8E">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775D057E"/>
    <w:multiLevelType w:val="hybridMultilevel"/>
    <w:tmpl w:val="A4829890"/>
    <w:lvl w:ilvl="0" w:tplc="D02E00DE">
      <w:start w:val="6"/>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BFB2C3F"/>
    <w:multiLevelType w:val="hybridMultilevel"/>
    <w:tmpl w:val="2F1C9956"/>
    <w:lvl w:ilvl="0" w:tplc="7B22436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76627143">
    <w:abstractNumId w:val="5"/>
  </w:num>
  <w:num w:numId="2" w16cid:durableId="999386950">
    <w:abstractNumId w:val="7"/>
  </w:num>
  <w:num w:numId="3" w16cid:durableId="439953207">
    <w:abstractNumId w:val="6"/>
  </w:num>
  <w:num w:numId="4" w16cid:durableId="710960929">
    <w:abstractNumId w:val="1"/>
  </w:num>
  <w:num w:numId="5" w16cid:durableId="1992320120">
    <w:abstractNumId w:val="0"/>
  </w:num>
  <w:num w:numId="6" w16cid:durableId="193538825">
    <w:abstractNumId w:val="11"/>
  </w:num>
  <w:num w:numId="7" w16cid:durableId="719748457">
    <w:abstractNumId w:val="10"/>
  </w:num>
  <w:num w:numId="8" w16cid:durableId="626661323">
    <w:abstractNumId w:val="4"/>
  </w:num>
  <w:num w:numId="9" w16cid:durableId="12729976">
    <w:abstractNumId w:val="9"/>
  </w:num>
  <w:num w:numId="10" w16cid:durableId="1069036525">
    <w:abstractNumId w:val="2"/>
  </w:num>
  <w:num w:numId="11" w16cid:durableId="723024299">
    <w:abstractNumId w:val="3"/>
  </w:num>
  <w:num w:numId="12" w16cid:durableId="992299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9"/>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FE"/>
    <w:rsid w:val="00005510"/>
    <w:rsid w:val="0001669A"/>
    <w:rsid w:val="000251F9"/>
    <w:rsid w:val="00053B84"/>
    <w:rsid w:val="00070478"/>
    <w:rsid w:val="00083497"/>
    <w:rsid w:val="00085C88"/>
    <w:rsid w:val="000B7E79"/>
    <w:rsid w:val="000D60B3"/>
    <w:rsid w:val="000D63C5"/>
    <w:rsid w:val="001016D6"/>
    <w:rsid w:val="00113DA9"/>
    <w:rsid w:val="00126485"/>
    <w:rsid w:val="0014316D"/>
    <w:rsid w:val="00191E0D"/>
    <w:rsid w:val="001925BB"/>
    <w:rsid w:val="001B210E"/>
    <w:rsid w:val="001C08F2"/>
    <w:rsid w:val="001C0E04"/>
    <w:rsid w:val="001C3F92"/>
    <w:rsid w:val="001C5364"/>
    <w:rsid w:val="001E3996"/>
    <w:rsid w:val="001E71EB"/>
    <w:rsid w:val="001F3CD6"/>
    <w:rsid w:val="001F4ABD"/>
    <w:rsid w:val="0020043B"/>
    <w:rsid w:val="00244BA7"/>
    <w:rsid w:val="002458BD"/>
    <w:rsid w:val="002612FE"/>
    <w:rsid w:val="00262CA3"/>
    <w:rsid w:val="002842AB"/>
    <w:rsid w:val="00286373"/>
    <w:rsid w:val="002929AC"/>
    <w:rsid w:val="002A6735"/>
    <w:rsid w:val="002B0D0C"/>
    <w:rsid w:val="002B32F6"/>
    <w:rsid w:val="002D534B"/>
    <w:rsid w:val="002D6B3B"/>
    <w:rsid w:val="002E33B9"/>
    <w:rsid w:val="002E387B"/>
    <w:rsid w:val="002E41B7"/>
    <w:rsid w:val="002E515A"/>
    <w:rsid w:val="003055FB"/>
    <w:rsid w:val="00311615"/>
    <w:rsid w:val="003161B4"/>
    <w:rsid w:val="00325230"/>
    <w:rsid w:val="00345EC2"/>
    <w:rsid w:val="0035136D"/>
    <w:rsid w:val="003550D4"/>
    <w:rsid w:val="00366551"/>
    <w:rsid w:val="00373B96"/>
    <w:rsid w:val="00396D7F"/>
    <w:rsid w:val="003B49C5"/>
    <w:rsid w:val="003D2A15"/>
    <w:rsid w:val="003D50F2"/>
    <w:rsid w:val="003F1C2D"/>
    <w:rsid w:val="00401A91"/>
    <w:rsid w:val="00411447"/>
    <w:rsid w:val="00440E0F"/>
    <w:rsid w:val="00441784"/>
    <w:rsid w:val="0044637B"/>
    <w:rsid w:val="00461653"/>
    <w:rsid w:val="00483F12"/>
    <w:rsid w:val="00490776"/>
    <w:rsid w:val="004A1075"/>
    <w:rsid w:val="004B33CE"/>
    <w:rsid w:val="004B461D"/>
    <w:rsid w:val="004C3A23"/>
    <w:rsid w:val="004E2266"/>
    <w:rsid w:val="004E78CC"/>
    <w:rsid w:val="004F27D9"/>
    <w:rsid w:val="00500D19"/>
    <w:rsid w:val="00514118"/>
    <w:rsid w:val="00535D7F"/>
    <w:rsid w:val="00550B94"/>
    <w:rsid w:val="005A7029"/>
    <w:rsid w:val="005C1189"/>
    <w:rsid w:val="005E39D7"/>
    <w:rsid w:val="005F4D3D"/>
    <w:rsid w:val="00604895"/>
    <w:rsid w:val="006117D1"/>
    <w:rsid w:val="0061271F"/>
    <w:rsid w:val="006172E6"/>
    <w:rsid w:val="00651C07"/>
    <w:rsid w:val="00653F58"/>
    <w:rsid w:val="00672653"/>
    <w:rsid w:val="00676BE8"/>
    <w:rsid w:val="0067703C"/>
    <w:rsid w:val="00697EC8"/>
    <w:rsid w:val="006F0CDD"/>
    <w:rsid w:val="006F4724"/>
    <w:rsid w:val="00722F7C"/>
    <w:rsid w:val="00731529"/>
    <w:rsid w:val="00740F56"/>
    <w:rsid w:val="0075205C"/>
    <w:rsid w:val="00754CFC"/>
    <w:rsid w:val="007633D4"/>
    <w:rsid w:val="00797A42"/>
    <w:rsid w:val="007B12A0"/>
    <w:rsid w:val="007C4BF6"/>
    <w:rsid w:val="007E05CD"/>
    <w:rsid w:val="00804C70"/>
    <w:rsid w:val="00826452"/>
    <w:rsid w:val="0083739E"/>
    <w:rsid w:val="00837BFC"/>
    <w:rsid w:val="008410B9"/>
    <w:rsid w:val="00881028"/>
    <w:rsid w:val="00884BA9"/>
    <w:rsid w:val="00895278"/>
    <w:rsid w:val="00895B8A"/>
    <w:rsid w:val="008B7B5A"/>
    <w:rsid w:val="008C011D"/>
    <w:rsid w:val="008C0D9A"/>
    <w:rsid w:val="008C17C4"/>
    <w:rsid w:val="008C2A08"/>
    <w:rsid w:val="008C498F"/>
    <w:rsid w:val="008E24D7"/>
    <w:rsid w:val="008F2A61"/>
    <w:rsid w:val="008F5BF8"/>
    <w:rsid w:val="00901236"/>
    <w:rsid w:val="00904E96"/>
    <w:rsid w:val="009131EF"/>
    <w:rsid w:val="00921D5D"/>
    <w:rsid w:val="0093351D"/>
    <w:rsid w:val="00954084"/>
    <w:rsid w:val="00982A43"/>
    <w:rsid w:val="009957A3"/>
    <w:rsid w:val="00996D62"/>
    <w:rsid w:val="009B02A8"/>
    <w:rsid w:val="009B1D80"/>
    <w:rsid w:val="009C6F9D"/>
    <w:rsid w:val="00A126BB"/>
    <w:rsid w:val="00A527C2"/>
    <w:rsid w:val="00A6788C"/>
    <w:rsid w:val="00A90742"/>
    <w:rsid w:val="00AA0E54"/>
    <w:rsid w:val="00AB7409"/>
    <w:rsid w:val="00AF5F09"/>
    <w:rsid w:val="00B06C0B"/>
    <w:rsid w:val="00B11520"/>
    <w:rsid w:val="00B51201"/>
    <w:rsid w:val="00B65697"/>
    <w:rsid w:val="00B735FF"/>
    <w:rsid w:val="00B815DA"/>
    <w:rsid w:val="00B95C3E"/>
    <w:rsid w:val="00BB5B16"/>
    <w:rsid w:val="00BD6BCA"/>
    <w:rsid w:val="00BD7630"/>
    <w:rsid w:val="00BF0083"/>
    <w:rsid w:val="00BF4804"/>
    <w:rsid w:val="00BF6136"/>
    <w:rsid w:val="00C104E4"/>
    <w:rsid w:val="00C14BB6"/>
    <w:rsid w:val="00C20892"/>
    <w:rsid w:val="00C50A60"/>
    <w:rsid w:val="00C67CB0"/>
    <w:rsid w:val="00C77082"/>
    <w:rsid w:val="00C861A1"/>
    <w:rsid w:val="00CB0465"/>
    <w:rsid w:val="00CB404A"/>
    <w:rsid w:val="00CE43AD"/>
    <w:rsid w:val="00D03F18"/>
    <w:rsid w:val="00D105A8"/>
    <w:rsid w:val="00D14A26"/>
    <w:rsid w:val="00D23F91"/>
    <w:rsid w:val="00D43603"/>
    <w:rsid w:val="00D54C19"/>
    <w:rsid w:val="00D568B1"/>
    <w:rsid w:val="00D868A3"/>
    <w:rsid w:val="00D95F6C"/>
    <w:rsid w:val="00DA0A48"/>
    <w:rsid w:val="00DA34FE"/>
    <w:rsid w:val="00DA7A7A"/>
    <w:rsid w:val="00DA7C23"/>
    <w:rsid w:val="00DB05BC"/>
    <w:rsid w:val="00DC09A6"/>
    <w:rsid w:val="00DD3080"/>
    <w:rsid w:val="00DE03EF"/>
    <w:rsid w:val="00DE0AA8"/>
    <w:rsid w:val="00DE1588"/>
    <w:rsid w:val="00DF140C"/>
    <w:rsid w:val="00E0506B"/>
    <w:rsid w:val="00E0698B"/>
    <w:rsid w:val="00E23328"/>
    <w:rsid w:val="00E26480"/>
    <w:rsid w:val="00E615F1"/>
    <w:rsid w:val="00EB185B"/>
    <w:rsid w:val="00ED0226"/>
    <w:rsid w:val="00ED2244"/>
    <w:rsid w:val="00EE0781"/>
    <w:rsid w:val="00EF002E"/>
    <w:rsid w:val="00EF7CE8"/>
    <w:rsid w:val="00F37FBD"/>
    <w:rsid w:val="00F421B7"/>
    <w:rsid w:val="00F86FE0"/>
    <w:rsid w:val="00FC4EE5"/>
    <w:rsid w:val="00FC696B"/>
    <w:rsid w:val="00FC6A7A"/>
    <w:rsid w:val="00FF10E5"/>
    <w:rsid w:val="00FF1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shapelayout>
  </w:shapeDefaults>
  <w:decimalSymbol w:val="."/>
  <w:listSeparator w:val=","/>
  <w14:docId w14:val="765F09AA"/>
  <w15:docId w15:val="{C7D71040-460B-4599-8E08-36C4939A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firstLineChars="100" w:firstLine="220"/>
    </w:pPr>
    <w:rPr>
      <w:rFonts w:ascii="ＭＳ 明朝" w:hAnsi="ＭＳ 明朝"/>
      <w:sz w:val="22"/>
    </w:rPr>
  </w:style>
  <w:style w:type="paragraph" w:styleId="2">
    <w:name w:val="Body Text Indent 2"/>
    <w:basedOn w:val="a"/>
    <w:pPr>
      <w:ind w:left="708" w:hangingChars="337" w:hanging="708"/>
    </w:pPr>
  </w:style>
  <w:style w:type="character" w:styleId="a5">
    <w:name w:val="Hyperlink"/>
    <w:basedOn w:val="a0"/>
    <w:rPr>
      <w:color w:val="0000FF"/>
      <w:u w:val="single"/>
    </w:rPr>
  </w:style>
  <w:style w:type="character" w:styleId="a6">
    <w:name w:val="FollowedHyperlink"/>
    <w:basedOn w:val="a0"/>
    <w:rPr>
      <w:color w:val="800080"/>
      <w:u w:val="single"/>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rPr>
      <w:rFonts w:ascii="HG丸ｺﾞｼｯｸM-PRO" w:eastAsia="HG丸ｺﾞｼｯｸM-PRO"/>
    </w:rPr>
  </w:style>
  <w:style w:type="paragraph" w:styleId="3">
    <w:name w:val="Body Text Indent 3"/>
    <w:basedOn w:val="a"/>
    <w:pPr>
      <w:ind w:leftChars="100" w:left="630" w:hangingChars="200" w:hanging="420"/>
    </w:pPr>
    <w:rPr>
      <w:rFonts w:ascii="ＭＳ 明朝" w:hAnsi="ＭＳ 明朝"/>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styleId="aa">
    <w:name w:val="Balloon Text"/>
    <w:basedOn w:val="a"/>
    <w:link w:val="ab"/>
    <w:rsid w:val="002B32F6"/>
    <w:rPr>
      <w:rFonts w:asciiTheme="majorHAnsi" w:eastAsiaTheme="majorEastAsia" w:hAnsiTheme="majorHAnsi" w:cstheme="majorBidi"/>
      <w:sz w:val="18"/>
      <w:szCs w:val="18"/>
    </w:rPr>
  </w:style>
  <w:style w:type="character" w:customStyle="1" w:styleId="ab">
    <w:name w:val="吹き出し (文字)"/>
    <w:basedOn w:val="a0"/>
    <w:link w:val="aa"/>
    <w:rsid w:val="002B32F6"/>
    <w:rPr>
      <w:rFonts w:asciiTheme="majorHAnsi" w:eastAsiaTheme="majorEastAsia" w:hAnsiTheme="majorHAnsi" w:cstheme="majorBidi"/>
      <w:kern w:val="2"/>
      <w:sz w:val="18"/>
      <w:szCs w:val="18"/>
    </w:rPr>
  </w:style>
  <w:style w:type="paragraph" w:styleId="ac">
    <w:name w:val="List Paragraph"/>
    <w:basedOn w:val="a"/>
    <w:uiPriority w:val="34"/>
    <w:qFormat/>
    <w:rsid w:val="0001669A"/>
    <w:pPr>
      <w:ind w:leftChars="400" w:left="840"/>
    </w:pPr>
  </w:style>
  <w:style w:type="table" w:styleId="ad">
    <w:name w:val="Table Grid"/>
    <w:basedOn w:val="a1"/>
    <w:rsid w:val="0001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25285">
      <w:bodyDiv w:val="1"/>
      <w:marLeft w:val="0"/>
      <w:marRight w:val="0"/>
      <w:marTop w:val="0"/>
      <w:marBottom w:val="0"/>
      <w:divBdr>
        <w:top w:val="none" w:sz="0" w:space="0" w:color="auto"/>
        <w:left w:val="none" w:sz="0" w:space="0" w:color="auto"/>
        <w:bottom w:val="none" w:sz="0" w:space="0" w:color="auto"/>
        <w:right w:val="none" w:sz="0" w:space="0" w:color="auto"/>
      </w:divBdr>
    </w:div>
    <w:div w:id="588082830">
      <w:bodyDiv w:val="1"/>
      <w:marLeft w:val="0"/>
      <w:marRight w:val="0"/>
      <w:marTop w:val="0"/>
      <w:marBottom w:val="0"/>
      <w:divBdr>
        <w:top w:val="none" w:sz="0" w:space="0" w:color="auto"/>
        <w:left w:val="none" w:sz="0" w:space="0" w:color="auto"/>
        <w:bottom w:val="none" w:sz="0" w:space="0" w:color="auto"/>
        <w:right w:val="none" w:sz="0" w:space="0" w:color="auto"/>
      </w:divBdr>
    </w:div>
    <w:div w:id="621962760">
      <w:bodyDiv w:val="1"/>
      <w:marLeft w:val="0"/>
      <w:marRight w:val="0"/>
      <w:marTop w:val="0"/>
      <w:marBottom w:val="0"/>
      <w:divBdr>
        <w:top w:val="none" w:sz="0" w:space="0" w:color="auto"/>
        <w:left w:val="none" w:sz="0" w:space="0" w:color="auto"/>
        <w:bottom w:val="none" w:sz="0" w:space="0" w:color="auto"/>
        <w:right w:val="none" w:sz="0" w:space="0" w:color="auto"/>
      </w:divBdr>
    </w:div>
    <w:div w:id="827746198">
      <w:bodyDiv w:val="1"/>
      <w:marLeft w:val="0"/>
      <w:marRight w:val="0"/>
      <w:marTop w:val="0"/>
      <w:marBottom w:val="0"/>
      <w:divBdr>
        <w:top w:val="none" w:sz="0" w:space="0" w:color="auto"/>
        <w:left w:val="none" w:sz="0" w:space="0" w:color="auto"/>
        <w:bottom w:val="none" w:sz="0" w:space="0" w:color="auto"/>
        <w:right w:val="none" w:sz="0" w:space="0" w:color="auto"/>
      </w:divBdr>
    </w:div>
    <w:div w:id="17839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68592-2F64-4BA2-A46E-74D78C25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807</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総合保健福祉センター（仮称）の整備に関するＰＦＩ導入可能性調査業務内容説明書</vt:lpstr>
    </vt:vector>
  </TitlesOfParts>
  <Company>熊本市役所</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吉住　和晃</cp:lastModifiedBy>
  <cp:revision>5</cp:revision>
  <cp:lastPrinted>2024-06-25T23:37:00Z</cp:lastPrinted>
  <dcterms:created xsi:type="dcterms:W3CDTF">2024-06-26T01:27:00Z</dcterms:created>
  <dcterms:modified xsi:type="dcterms:W3CDTF">2025-06-06T02:38:00Z</dcterms:modified>
</cp:coreProperties>
</file>