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320EA5BE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</w:t>
      </w:r>
      <w:r w:rsidR="00E8340D">
        <w:rPr>
          <w:rFonts w:hAnsi="ＭＳ 明朝" w:hint="eastAsia"/>
          <w:bCs/>
          <w:sz w:val="18"/>
          <w:szCs w:val="18"/>
        </w:rPr>
        <w:t>平成２７</w:t>
      </w:r>
      <w:r w:rsidRPr="00877D0E">
        <w:rPr>
          <w:rFonts w:hAnsi="ＭＳ 明朝" w:hint="eastAsia"/>
          <w:bCs/>
          <w:sz w:val="18"/>
          <w:szCs w:val="18"/>
        </w:rPr>
        <w:t>年度以降に履行が完了した、</w:t>
      </w:r>
      <w:r w:rsidR="00E8340D">
        <w:rPr>
          <w:rFonts w:hAnsi="ＭＳ 明朝" w:hint="eastAsia"/>
          <w:bCs/>
          <w:sz w:val="18"/>
          <w:szCs w:val="18"/>
        </w:rPr>
        <w:t>軟弱地盤技術解析</w:t>
      </w:r>
      <w:r w:rsidRPr="00877D0E">
        <w:rPr>
          <w:rFonts w:hAnsi="ＭＳ 明朝" w:hint="eastAsia"/>
          <w:bCs/>
          <w:sz w:val="18"/>
          <w:szCs w:val="18"/>
        </w:rPr>
        <w:t>に関する業務委託（申請書等提出日までに履行が完了したものに限る。）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</w:t>
      </w:r>
      <w:r w:rsidR="006A11D8" w:rsidRPr="00877D0E">
        <w:rPr>
          <w:rFonts w:hint="eastAsia"/>
          <w:bCs/>
          <w:sz w:val="18"/>
          <w:szCs w:val="18"/>
        </w:rPr>
        <w:t>関して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4D52D15B" w14:textId="6C886E12" w:rsidR="009B5C73" w:rsidRPr="00877D0E" w:rsidRDefault="009B5C73" w:rsidP="009B5C73">
      <w:pPr>
        <w:pStyle w:val="a5"/>
        <w:ind w:leftChars="343" w:left="895" w:hangingChars="97" w:hanging="175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※　</w:t>
      </w:r>
      <w:r w:rsidR="004F142F">
        <w:rPr>
          <w:rFonts w:hAnsi="ＭＳ 明朝" w:hint="eastAsia"/>
          <w:bCs/>
          <w:sz w:val="18"/>
          <w:szCs w:val="18"/>
        </w:rPr>
        <w:t>軟弱地盤技術解析</w:t>
      </w:r>
      <w:r w:rsidRPr="00877D0E">
        <w:rPr>
          <w:rFonts w:hint="eastAsia"/>
          <w:bCs/>
          <w:sz w:val="18"/>
          <w:szCs w:val="18"/>
        </w:rPr>
        <w:t>に関する業務とは、次のいずれも含む業務とし、「</w:t>
      </w:r>
      <w:r w:rsidRPr="00877D0E">
        <w:rPr>
          <w:rFonts w:hAnsi="Times New Roman" w:cs="Vrinda" w:hint="eastAsia"/>
          <w:sz w:val="18"/>
          <w:szCs w:val="18"/>
        </w:rPr>
        <w:t>業務概要（規模・内容や</w:t>
      </w:r>
      <w:r w:rsidRPr="00877D0E">
        <w:rPr>
          <w:rFonts w:hint="eastAsia"/>
          <w:sz w:val="18"/>
          <w:szCs w:val="18"/>
        </w:rPr>
        <w:t>技術的特徴）」の欄にはそのことが判るよう記載すること。</w:t>
      </w:r>
    </w:p>
    <w:p w14:paraId="7D36671F" w14:textId="77777777" w:rsidR="009B5C73" w:rsidRPr="00877D0E" w:rsidRDefault="009B5C73" w:rsidP="009B5C73">
      <w:pPr>
        <w:ind w:leftChars="84" w:left="536" w:hangingChars="200" w:hanging="360"/>
        <w:rPr>
          <w:bCs/>
          <w:sz w:val="18"/>
          <w:szCs w:val="18"/>
        </w:rPr>
      </w:pPr>
      <w:r w:rsidRPr="00877D0E">
        <w:rPr>
          <w:rFonts w:hint="eastAsia"/>
          <w:sz w:val="18"/>
          <w:szCs w:val="18"/>
        </w:rPr>
        <w:t xml:space="preserve">　</w:t>
      </w:r>
      <w:r w:rsidRPr="00877D0E">
        <w:rPr>
          <w:rFonts w:hint="eastAsia"/>
          <w:bCs/>
          <w:sz w:val="18"/>
          <w:szCs w:val="18"/>
        </w:rPr>
        <w:t xml:space="preserve">　　　</w:t>
      </w:r>
      <w:r w:rsidRPr="00877D0E">
        <w:rPr>
          <w:rFonts w:hint="eastAsia"/>
          <w:bCs/>
          <w:sz w:val="18"/>
          <w:szCs w:val="18"/>
        </w:rPr>
        <w:t>(1)</w:t>
      </w:r>
      <w:r w:rsidRPr="00877D0E">
        <w:rPr>
          <w:rFonts w:hint="eastAsia"/>
          <w:bCs/>
          <w:sz w:val="18"/>
          <w:szCs w:val="18"/>
        </w:rPr>
        <w:t xml:space="preserve">　○○・・・・・</w:t>
      </w:r>
    </w:p>
    <w:p w14:paraId="2B1F1303" w14:textId="77777777" w:rsidR="009B5C73" w:rsidRPr="00877D0E" w:rsidRDefault="009B5C73" w:rsidP="009B5C73">
      <w:pPr>
        <w:ind w:leftChars="256" w:left="538" w:firstLineChars="200" w:firstLine="360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>(2)</w:t>
      </w:r>
      <w:r w:rsidRPr="00877D0E">
        <w:rPr>
          <w:rFonts w:hint="eastAsia"/>
          <w:bCs/>
          <w:sz w:val="18"/>
          <w:szCs w:val="18"/>
        </w:rPr>
        <w:t xml:space="preserve">　○○・・・・・</w:t>
      </w:r>
    </w:p>
    <w:p w14:paraId="01D05E09" w14:textId="288C9035" w:rsidR="00ED08F6" w:rsidRPr="00E31785" w:rsidRDefault="009B5C73" w:rsidP="002079D8">
      <w:pPr>
        <w:pStyle w:val="a5"/>
        <w:ind w:leftChars="67" w:left="708" w:hangingChars="315" w:hanging="567"/>
        <w:rPr>
          <w:rFonts w:hAnsi="ＭＳ 明朝" w:hint="eastAsia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</w:t>
      </w:r>
      <w:r w:rsidR="00E31785">
        <w:rPr>
          <w:rFonts w:hint="eastAsia"/>
          <w:sz w:val="18"/>
          <w:szCs w:val="18"/>
        </w:rPr>
        <w:t>と</w:t>
      </w:r>
    </w:p>
    <w:sectPr w:rsidR="00ED08F6" w:rsidRPr="00E31785" w:rsidSect="001B2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3097" w14:textId="77777777" w:rsidR="002079D8" w:rsidRDefault="002079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0A48" w14:textId="77777777" w:rsidR="002079D8" w:rsidRDefault="002079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32AF" w14:textId="77777777" w:rsidR="002079D8" w:rsidRDefault="002079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B724" w14:textId="77777777" w:rsidR="002079D8" w:rsidRDefault="002079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4BFC0CC" w:rsidR="001B2BE2" w:rsidRPr="00E31785" w:rsidRDefault="002079D8" w:rsidP="002079D8">
    <w:pPr>
      <w:pStyle w:val="a6"/>
      <w:ind w:firstLineChars="3900" w:firstLine="8190"/>
    </w:pPr>
    <w:r>
      <w:rPr>
        <w:rFonts w:hint="eastAsia"/>
      </w:rPr>
      <w:t>（</w:t>
    </w:r>
    <w:r>
      <w:rPr>
        <w:rFonts w:hint="eastAsia"/>
      </w:rPr>
      <w:t>様式第３号）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D5D6" w14:textId="77777777" w:rsidR="002079D8" w:rsidRDefault="002079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585F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079D8"/>
    <w:rsid w:val="002132E7"/>
    <w:rsid w:val="002205E1"/>
    <w:rsid w:val="00232BC5"/>
    <w:rsid w:val="00245FAA"/>
    <w:rsid w:val="00251F4D"/>
    <w:rsid w:val="00253F9C"/>
    <w:rsid w:val="00271B9C"/>
    <w:rsid w:val="00272292"/>
    <w:rsid w:val="0027373C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142F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6847"/>
    <w:rsid w:val="005F7DDE"/>
    <w:rsid w:val="006157FD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3BD5"/>
    <w:rsid w:val="00853EDF"/>
    <w:rsid w:val="00855A16"/>
    <w:rsid w:val="00862353"/>
    <w:rsid w:val="00866457"/>
    <w:rsid w:val="00877D0E"/>
    <w:rsid w:val="0088777D"/>
    <w:rsid w:val="00893098"/>
    <w:rsid w:val="008A225F"/>
    <w:rsid w:val="008D02A6"/>
    <w:rsid w:val="0092357E"/>
    <w:rsid w:val="0094029B"/>
    <w:rsid w:val="009565F4"/>
    <w:rsid w:val="0097578C"/>
    <w:rsid w:val="009801B2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169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26D2"/>
    <w:rsid w:val="00D038F1"/>
    <w:rsid w:val="00D67E99"/>
    <w:rsid w:val="00D73E10"/>
    <w:rsid w:val="00D90C9F"/>
    <w:rsid w:val="00DD1C2F"/>
    <w:rsid w:val="00DF2C0B"/>
    <w:rsid w:val="00DF70A8"/>
    <w:rsid w:val="00E31785"/>
    <w:rsid w:val="00E36386"/>
    <w:rsid w:val="00E57ED0"/>
    <w:rsid w:val="00E637D0"/>
    <w:rsid w:val="00E8340D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甲斐　貴博</cp:lastModifiedBy>
  <cp:revision>9</cp:revision>
  <cp:lastPrinted>2023-09-28T05:35:00Z</cp:lastPrinted>
  <dcterms:created xsi:type="dcterms:W3CDTF">2023-09-28T05:37:00Z</dcterms:created>
  <dcterms:modified xsi:type="dcterms:W3CDTF">2025-09-29T08:34:00Z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