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drawings/drawing1.xml" ContentType="application/vnd.openxmlformats-officedocument.drawingml.chartshapes+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736D48" w14:textId="77777777" w:rsidR="00540BAB" w:rsidRPr="00625F21" w:rsidRDefault="00540BAB" w:rsidP="00540BAB">
      <w:pPr>
        <w:snapToGrid w:val="0"/>
        <w:spacing w:line="276" w:lineRule="auto"/>
        <w:jc w:val="center"/>
        <w:rPr>
          <w:b/>
          <w:szCs w:val="24"/>
        </w:rPr>
      </w:pPr>
    </w:p>
    <w:p w14:paraId="5A341FEC" w14:textId="77777777" w:rsidR="00540BAB" w:rsidRPr="003B59CE" w:rsidRDefault="00540BAB" w:rsidP="00540BAB">
      <w:pPr>
        <w:snapToGrid w:val="0"/>
        <w:spacing w:line="276" w:lineRule="auto"/>
        <w:jc w:val="center"/>
        <w:rPr>
          <w:b/>
          <w:color w:val="auto"/>
          <w:sz w:val="40"/>
          <w:szCs w:val="40"/>
        </w:rPr>
      </w:pPr>
    </w:p>
    <w:p w14:paraId="1CB9867D" w14:textId="77777777" w:rsidR="00540BAB" w:rsidRPr="003B59CE" w:rsidRDefault="00540BAB" w:rsidP="00540BAB">
      <w:pPr>
        <w:snapToGrid w:val="0"/>
        <w:spacing w:line="276" w:lineRule="auto"/>
        <w:jc w:val="center"/>
        <w:rPr>
          <w:b/>
          <w:color w:val="auto"/>
          <w:sz w:val="40"/>
          <w:szCs w:val="40"/>
        </w:rPr>
      </w:pPr>
    </w:p>
    <w:p w14:paraId="14693684" w14:textId="77777777" w:rsidR="00540BAB" w:rsidRPr="003B59CE" w:rsidRDefault="00540BAB" w:rsidP="00540BAB">
      <w:pPr>
        <w:snapToGrid w:val="0"/>
        <w:spacing w:line="276" w:lineRule="auto"/>
        <w:jc w:val="center"/>
        <w:rPr>
          <w:b/>
          <w:color w:val="auto"/>
          <w:sz w:val="40"/>
          <w:szCs w:val="40"/>
        </w:rPr>
      </w:pPr>
    </w:p>
    <w:p w14:paraId="235D15E9" w14:textId="77777777" w:rsidR="00540BAB" w:rsidRPr="003B59CE" w:rsidRDefault="00540BAB" w:rsidP="00540BAB">
      <w:pPr>
        <w:snapToGrid w:val="0"/>
        <w:spacing w:line="276" w:lineRule="auto"/>
        <w:jc w:val="center"/>
        <w:rPr>
          <w:b/>
          <w:color w:val="auto"/>
          <w:sz w:val="40"/>
          <w:szCs w:val="40"/>
        </w:rPr>
      </w:pPr>
    </w:p>
    <w:p w14:paraId="451E48B6" w14:textId="77777777" w:rsidR="00540BAB" w:rsidRPr="003B59CE" w:rsidRDefault="00540BAB" w:rsidP="00540BAB">
      <w:pPr>
        <w:snapToGrid w:val="0"/>
        <w:spacing w:line="276" w:lineRule="auto"/>
        <w:jc w:val="center"/>
        <w:rPr>
          <w:b/>
          <w:color w:val="auto"/>
          <w:sz w:val="40"/>
          <w:szCs w:val="40"/>
        </w:rPr>
      </w:pPr>
    </w:p>
    <w:p w14:paraId="35D84961" w14:textId="77777777" w:rsidR="00540BAB" w:rsidRPr="003B59CE" w:rsidRDefault="00540BAB" w:rsidP="00540BAB">
      <w:pPr>
        <w:snapToGrid w:val="0"/>
        <w:spacing w:line="276" w:lineRule="auto"/>
        <w:jc w:val="center"/>
        <w:rPr>
          <w:b/>
          <w:color w:val="auto"/>
          <w:sz w:val="40"/>
          <w:szCs w:val="40"/>
        </w:rPr>
      </w:pPr>
    </w:p>
    <w:p w14:paraId="4583F138" w14:textId="77777777" w:rsidR="00540BAB" w:rsidRPr="003B59CE" w:rsidRDefault="00540BAB" w:rsidP="00540BAB">
      <w:pPr>
        <w:snapToGrid w:val="0"/>
        <w:spacing w:line="276" w:lineRule="auto"/>
        <w:jc w:val="center"/>
        <w:rPr>
          <w:b/>
          <w:color w:val="auto"/>
          <w:sz w:val="40"/>
          <w:szCs w:val="40"/>
        </w:rPr>
      </w:pPr>
    </w:p>
    <w:p w14:paraId="71C9C928" w14:textId="77777777" w:rsidR="00540BAB" w:rsidRPr="003B59CE" w:rsidRDefault="00540BAB" w:rsidP="00540BAB">
      <w:pPr>
        <w:snapToGrid w:val="0"/>
        <w:spacing w:line="276" w:lineRule="auto"/>
        <w:jc w:val="center"/>
        <w:rPr>
          <w:b/>
          <w:color w:val="auto"/>
          <w:sz w:val="40"/>
          <w:szCs w:val="40"/>
        </w:rPr>
      </w:pPr>
    </w:p>
    <w:p w14:paraId="6536FF3C" w14:textId="77777777" w:rsidR="00540BAB" w:rsidRPr="003B59CE" w:rsidRDefault="00540BAB" w:rsidP="00540BAB">
      <w:pPr>
        <w:snapToGrid w:val="0"/>
        <w:spacing w:line="276" w:lineRule="auto"/>
        <w:jc w:val="center"/>
        <w:rPr>
          <w:b/>
          <w:color w:val="auto"/>
          <w:sz w:val="48"/>
          <w:szCs w:val="48"/>
        </w:rPr>
      </w:pPr>
      <w:r w:rsidRPr="003B59CE">
        <w:rPr>
          <w:rFonts w:hint="eastAsia"/>
          <w:b/>
          <w:color w:val="auto"/>
          <w:sz w:val="48"/>
          <w:szCs w:val="48"/>
        </w:rPr>
        <w:t>第４次 熊本市地下水保全プラン（素案）</w:t>
      </w:r>
    </w:p>
    <w:p w14:paraId="09EA9CCF" w14:textId="77777777" w:rsidR="00540BAB" w:rsidRPr="003B59CE" w:rsidRDefault="00540BAB" w:rsidP="00540BAB">
      <w:pPr>
        <w:snapToGrid w:val="0"/>
        <w:spacing w:line="276" w:lineRule="auto"/>
        <w:rPr>
          <w:color w:val="auto"/>
          <w:sz w:val="40"/>
          <w:szCs w:val="40"/>
        </w:rPr>
      </w:pPr>
    </w:p>
    <w:p w14:paraId="088E55EB" w14:textId="7EED4076" w:rsidR="00540BAB" w:rsidRPr="003B59CE" w:rsidRDefault="00540BAB" w:rsidP="00540BAB">
      <w:pPr>
        <w:snapToGrid w:val="0"/>
        <w:spacing w:line="276" w:lineRule="auto"/>
        <w:jc w:val="center"/>
        <w:rPr>
          <w:b/>
          <w:color w:val="auto"/>
          <w:sz w:val="32"/>
          <w:szCs w:val="32"/>
        </w:rPr>
      </w:pPr>
      <w:r w:rsidRPr="003B59CE">
        <w:rPr>
          <w:rFonts w:hint="eastAsia"/>
          <w:b/>
          <w:color w:val="auto"/>
          <w:sz w:val="32"/>
          <w:szCs w:val="32"/>
        </w:rPr>
        <w:t>【令和</w:t>
      </w:r>
      <w:r w:rsidR="009024B4">
        <w:rPr>
          <w:rFonts w:hint="eastAsia"/>
          <w:b/>
          <w:color w:val="auto"/>
          <w:sz w:val="32"/>
          <w:szCs w:val="32"/>
        </w:rPr>
        <w:t>８</w:t>
      </w:r>
      <w:r w:rsidRPr="003B59CE">
        <w:rPr>
          <w:rFonts w:hint="eastAsia"/>
          <w:b/>
          <w:color w:val="auto"/>
          <w:sz w:val="32"/>
          <w:szCs w:val="32"/>
        </w:rPr>
        <w:t>年度（</w:t>
      </w:r>
      <w:r w:rsidR="002A2305">
        <w:rPr>
          <w:rFonts w:hint="eastAsia"/>
          <w:b/>
          <w:color w:val="auto"/>
          <w:sz w:val="32"/>
          <w:szCs w:val="32"/>
        </w:rPr>
        <w:t>２０２６</w:t>
      </w:r>
      <w:r w:rsidRPr="003B59CE">
        <w:rPr>
          <w:rFonts w:hint="eastAsia"/>
          <w:b/>
          <w:color w:val="auto"/>
          <w:sz w:val="32"/>
          <w:szCs w:val="32"/>
        </w:rPr>
        <w:t>年度）～令和</w:t>
      </w:r>
      <w:r w:rsidR="009024B4">
        <w:rPr>
          <w:rFonts w:hint="eastAsia"/>
          <w:b/>
          <w:color w:val="auto"/>
          <w:sz w:val="32"/>
          <w:szCs w:val="32"/>
        </w:rPr>
        <w:t>１２</w:t>
      </w:r>
      <w:r w:rsidRPr="003B59CE">
        <w:rPr>
          <w:rFonts w:hint="eastAsia"/>
          <w:b/>
          <w:color w:val="auto"/>
          <w:sz w:val="32"/>
          <w:szCs w:val="32"/>
        </w:rPr>
        <w:t>年度（</w:t>
      </w:r>
      <w:r w:rsidR="002A2305">
        <w:rPr>
          <w:rFonts w:hint="eastAsia"/>
          <w:b/>
          <w:color w:val="auto"/>
          <w:sz w:val="32"/>
          <w:szCs w:val="32"/>
        </w:rPr>
        <w:t>２０３０</w:t>
      </w:r>
      <w:r w:rsidRPr="003B59CE">
        <w:rPr>
          <w:rFonts w:hint="eastAsia"/>
          <w:b/>
          <w:color w:val="auto"/>
          <w:sz w:val="32"/>
          <w:szCs w:val="32"/>
        </w:rPr>
        <w:t>年度）】</w:t>
      </w:r>
    </w:p>
    <w:p w14:paraId="5782CBFF" w14:textId="601A4CF2" w:rsidR="00540BAB" w:rsidRPr="003B59CE" w:rsidRDefault="00540BAB" w:rsidP="00540BAB">
      <w:pPr>
        <w:snapToGrid w:val="0"/>
        <w:spacing w:line="276" w:lineRule="auto"/>
        <w:jc w:val="center"/>
        <w:rPr>
          <w:b/>
          <w:color w:val="auto"/>
          <w:sz w:val="32"/>
          <w:szCs w:val="32"/>
        </w:rPr>
      </w:pPr>
    </w:p>
    <w:p w14:paraId="4FD8D53F" w14:textId="0DFE8FC7" w:rsidR="00540BAB" w:rsidRPr="00E63932" w:rsidRDefault="00540BAB" w:rsidP="00540BAB">
      <w:pPr>
        <w:snapToGrid w:val="0"/>
        <w:spacing w:line="276" w:lineRule="auto"/>
        <w:jc w:val="center"/>
        <w:rPr>
          <w:color w:val="auto"/>
          <w:szCs w:val="24"/>
        </w:rPr>
      </w:pPr>
    </w:p>
    <w:p w14:paraId="4C79A309" w14:textId="6A16C2E6" w:rsidR="00540BAB" w:rsidRPr="003B59CE" w:rsidRDefault="00540BAB" w:rsidP="00540BAB">
      <w:pPr>
        <w:snapToGrid w:val="0"/>
        <w:spacing w:line="276" w:lineRule="auto"/>
        <w:jc w:val="center"/>
        <w:rPr>
          <w:color w:val="auto"/>
          <w:szCs w:val="24"/>
        </w:rPr>
      </w:pPr>
    </w:p>
    <w:p w14:paraId="71705F3E" w14:textId="527689C2" w:rsidR="00540BAB" w:rsidRPr="003B59CE" w:rsidRDefault="00540BAB" w:rsidP="00540BAB">
      <w:pPr>
        <w:snapToGrid w:val="0"/>
        <w:spacing w:line="276" w:lineRule="auto"/>
        <w:rPr>
          <w:color w:val="auto"/>
          <w:szCs w:val="24"/>
        </w:rPr>
      </w:pPr>
    </w:p>
    <w:p w14:paraId="7F02B898" w14:textId="6BB74874" w:rsidR="00540BAB" w:rsidRPr="003B59CE" w:rsidRDefault="00540BAB" w:rsidP="00540BAB">
      <w:pPr>
        <w:snapToGrid w:val="0"/>
        <w:spacing w:line="276" w:lineRule="auto"/>
        <w:rPr>
          <w:color w:val="auto"/>
          <w:szCs w:val="24"/>
        </w:rPr>
      </w:pPr>
    </w:p>
    <w:p w14:paraId="26708ECA" w14:textId="750B8998" w:rsidR="00540BAB" w:rsidRPr="003B59CE" w:rsidRDefault="00540BAB" w:rsidP="00540BAB">
      <w:pPr>
        <w:snapToGrid w:val="0"/>
        <w:spacing w:line="276" w:lineRule="auto"/>
        <w:rPr>
          <w:color w:val="auto"/>
          <w:szCs w:val="24"/>
        </w:rPr>
      </w:pPr>
    </w:p>
    <w:p w14:paraId="4722A0B1" w14:textId="028B3AA2" w:rsidR="00540BAB" w:rsidRPr="003B59CE" w:rsidRDefault="00540BAB" w:rsidP="00540BAB">
      <w:pPr>
        <w:snapToGrid w:val="0"/>
        <w:spacing w:line="276" w:lineRule="auto"/>
        <w:rPr>
          <w:color w:val="auto"/>
          <w:szCs w:val="24"/>
        </w:rPr>
      </w:pPr>
    </w:p>
    <w:p w14:paraId="167B80D1" w14:textId="04B199F2" w:rsidR="00540BAB" w:rsidRPr="003B59CE" w:rsidRDefault="00540BAB" w:rsidP="00540BAB">
      <w:pPr>
        <w:snapToGrid w:val="0"/>
        <w:spacing w:line="276" w:lineRule="auto"/>
        <w:rPr>
          <w:color w:val="auto"/>
          <w:szCs w:val="24"/>
        </w:rPr>
      </w:pPr>
    </w:p>
    <w:p w14:paraId="1B099597" w14:textId="4DEE6BD3" w:rsidR="00540BAB" w:rsidRPr="003B59CE" w:rsidRDefault="00540BAB" w:rsidP="00540BAB">
      <w:pPr>
        <w:snapToGrid w:val="0"/>
        <w:spacing w:line="276" w:lineRule="auto"/>
        <w:rPr>
          <w:color w:val="auto"/>
          <w:szCs w:val="24"/>
        </w:rPr>
      </w:pPr>
    </w:p>
    <w:p w14:paraId="59BC7627" w14:textId="38EE1D5C" w:rsidR="00540BAB" w:rsidRPr="003B59CE" w:rsidRDefault="00540BAB" w:rsidP="00540BAB">
      <w:pPr>
        <w:snapToGrid w:val="0"/>
        <w:spacing w:line="276" w:lineRule="auto"/>
        <w:rPr>
          <w:color w:val="auto"/>
          <w:szCs w:val="24"/>
        </w:rPr>
      </w:pPr>
    </w:p>
    <w:p w14:paraId="2E0DAE21" w14:textId="6E65776D" w:rsidR="00540BAB" w:rsidRPr="003B59CE" w:rsidRDefault="00540BAB" w:rsidP="00540BAB">
      <w:pPr>
        <w:snapToGrid w:val="0"/>
        <w:spacing w:line="276" w:lineRule="auto"/>
        <w:rPr>
          <w:color w:val="auto"/>
          <w:szCs w:val="24"/>
        </w:rPr>
      </w:pPr>
    </w:p>
    <w:p w14:paraId="4829E0AB" w14:textId="77777777" w:rsidR="00540BAB" w:rsidRDefault="00540BAB" w:rsidP="00540BAB">
      <w:pPr>
        <w:snapToGrid w:val="0"/>
        <w:spacing w:line="276" w:lineRule="auto"/>
        <w:rPr>
          <w:color w:val="auto"/>
          <w:szCs w:val="24"/>
        </w:rPr>
      </w:pPr>
    </w:p>
    <w:p w14:paraId="4F428CBD" w14:textId="77777777" w:rsidR="005B5A94" w:rsidRDefault="005B5A94" w:rsidP="00540BAB">
      <w:pPr>
        <w:snapToGrid w:val="0"/>
        <w:spacing w:line="276" w:lineRule="auto"/>
        <w:rPr>
          <w:color w:val="auto"/>
          <w:szCs w:val="24"/>
        </w:rPr>
      </w:pPr>
    </w:p>
    <w:p w14:paraId="690D4794" w14:textId="77777777" w:rsidR="005B5A94" w:rsidRPr="003B59CE" w:rsidRDefault="005B5A94" w:rsidP="00540BAB">
      <w:pPr>
        <w:snapToGrid w:val="0"/>
        <w:spacing w:line="276" w:lineRule="auto"/>
        <w:rPr>
          <w:color w:val="auto"/>
          <w:szCs w:val="24"/>
        </w:rPr>
      </w:pPr>
    </w:p>
    <w:p w14:paraId="099CCF40" w14:textId="16748D05" w:rsidR="00540BAB" w:rsidRPr="003B59CE" w:rsidRDefault="00540BAB" w:rsidP="00540BAB">
      <w:pPr>
        <w:snapToGrid w:val="0"/>
        <w:spacing w:line="276" w:lineRule="auto"/>
        <w:jc w:val="center"/>
        <w:rPr>
          <w:bCs/>
          <w:color w:val="auto"/>
          <w:sz w:val="36"/>
          <w:szCs w:val="36"/>
        </w:rPr>
      </w:pPr>
      <w:r w:rsidRPr="003B59CE">
        <w:rPr>
          <w:rFonts w:hint="eastAsia"/>
          <w:bCs/>
          <w:color w:val="auto"/>
          <w:sz w:val="36"/>
          <w:szCs w:val="36"/>
        </w:rPr>
        <w:t>令和</w:t>
      </w:r>
      <w:r w:rsidR="002A2305">
        <w:rPr>
          <w:rFonts w:hint="eastAsia"/>
          <w:bCs/>
          <w:color w:val="auto"/>
          <w:sz w:val="36"/>
          <w:szCs w:val="36"/>
        </w:rPr>
        <w:t>８</w:t>
      </w:r>
      <w:r w:rsidRPr="003B59CE">
        <w:rPr>
          <w:rFonts w:hint="eastAsia"/>
          <w:bCs/>
          <w:color w:val="auto"/>
          <w:sz w:val="36"/>
          <w:szCs w:val="36"/>
        </w:rPr>
        <w:t>年（</w:t>
      </w:r>
      <w:r w:rsidR="002A2305">
        <w:rPr>
          <w:rFonts w:hint="eastAsia"/>
          <w:bCs/>
          <w:color w:val="auto"/>
          <w:sz w:val="36"/>
          <w:szCs w:val="36"/>
        </w:rPr>
        <w:t>２０２６</w:t>
      </w:r>
      <w:r w:rsidRPr="003B59CE">
        <w:rPr>
          <w:rFonts w:hint="eastAsia"/>
          <w:bCs/>
          <w:color w:val="auto"/>
          <w:sz w:val="36"/>
          <w:szCs w:val="36"/>
        </w:rPr>
        <w:t>年）</w:t>
      </w:r>
      <w:r w:rsidR="008A468F">
        <w:rPr>
          <w:rFonts w:hint="eastAsia"/>
          <w:bCs/>
          <w:color w:val="auto"/>
          <w:sz w:val="36"/>
          <w:szCs w:val="36"/>
        </w:rPr>
        <w:t>〇</w:t>
      </w:r>
      <w:r w:rsidRPr="003B59CE">
        <w:rPr>
          <w:rFonts w:hint="eastAsia"/>
          <w:bCs/>
          <w:color w:val="auto"/>
          <w:sz w:val="36"/>
          <w:szCs w:val="36"/>
        </w:rPr>
        <w:t>月</w:t>
      </w:r>
    </w:p>
    <w:p w14:paraId="5FC77688" w14:textId="77777777" w:rsidR="00540BAB" w:rsidRPr="003B59CE" w:rsidRDefault="00540BAB" w:rsidP="00540BAB">
      <w:pPr>
        <w:snapToGrid w:val="0"/>
        <w:spacing w:line="276" w:lineRule="auto"/>
        <w:jc w:val="center"/>
        <w:rPr>
          <w:bCs/>
          <w:color w:val="auto"/>
          <w:sz w:val="36"/>
          <w:szCs w:val="36"/>
        </w:rPr>
      </w:pPr>
    </w:p>
    <w:p w14:paraId="021B26A9" w14:textId="77777777" w:rsidR="00540BAB" w:rsidRPr="003B59CE" w:rsidRDefault="00540BAB" w:rsidP="00540BAB">
      <w:pPr>
        <w:snapToGrid w:val="0"/>
        <w:spacing w:line="276" w:lineRule="auto"/>
        <w:jc w:val="center"/>
        <w:rPr>
          <w:bCs/>
          <w:color w:val="auto"/>
          <w:szCs w:val="24"/>
        </w:rPr>
      </w:pPr>
      <w:r w:rsidRPr="003B59CE">
        <w:rPr>
          <w:rFonts w:hint="eastAsia"/>
          <w:bCs/>
          <w:color w:val="auto"/>
          <w:sz w:val="36"/>
          <w:szCs w:val="36"/>
        </w:rPr>
        <w:t>熊　本　市</w:t>
      </w:r>
      <w:r w:rsidRPr="003B59CE">
        <w:rPr>
          <w:bCs/>
          <w:color w:val="auto"/>
          <w:szCs w:val="24"/>
        </w:rPr>
        <w:br w:type="page"/>
      </w:r>
    </w:p>
    <w:p w14:paraId="66A6E068" w14:textId="02484B17" w:rsidR="00540BAB" w:rsidRPr="003B59CE" w:rsidRDefault="00540BAB" w:rsidP="00D22B2C">
      <w:pPr>
        <w:snapToGrid w:val="0"/>
        <w:spacing w:line="276" w:lineRule="auto"/>
        <w:rPr>
          <w:color w:val="auto"/>
          <w:szCs w:val="24"/>
        </w:rPr>
      </w:pPr>
    </w:p>
    <w:p w14:paraId="681B0CB3" w14:textId="77777777" w:rsidR="00540BAB" w:rsidRPr="00471BC7" w:rsidRDefault="00540BAB" w:rsidP="00540BAB">
      <w:pPr>
        <w:widowControl/>
        <w:jc w:val="left"/>
        <w:rPr>
          <w:color w:val="auto"/>
          <w:szCs w:val="24"/>
        </w:rPr>
      </w:pPr>
    </w:p>
    <w:sdt>
      <w:sdtPr>
        <w:rPr>
          <w:rFonts w:cstheme="minorBidi"/>
          <w:b/>
          <w:bCs w:val="0"/>
          <w:color w:val="000000" w:themeColor="text1"/>
          <w:kern w:val="2"/>
          <w:sz w:val="24"/>
          <w:szCs w:val="22"/>
          <w:lang w:val="ja-JP"/>
        </w:rPr>
        <w:id w:val="1325239944"/>
        <w:docPartObj>
          <w:docPartGallery w:val="Table of Contents"/>
          <w:docPartUnique/>
        </w:docPartObj>
      </w:sdtPr>
      <w:sdtEndPr>
        <w:rPr>
          <w:b w:val="0"/>
          <w:color w:val="auto"/>
        </w:rPr>
      </w:sdtEndPr>
      <w:sdtContent>
        <w:p w14:paraId="5F2DED0D" w14:textId="77777777" w:rsidR="00540BAB" w:rsidRPr="003B59CE" w:rsidRDefault="00540BAB" w:rsidP="00D22B2C">
          <w:pPr>
            <w:pStyle w:val="ae"/>
          </w:pPr>
          <w:r w:rsidRPr="003B59CE">
            <w:rPr>
              <w:lang w:val="ja-JP"/>
            </w:rPr>
            <w:t>目次</w:t>
          </w:r>
        </w:p>
        <w:p w14:paraId="13D8370E" w14:textId="55688897" w:rsidR="00E11BAF" w:rsidRDefault="00540BAB">
          <w:pPr>
            <w:pStyle w:val="11"/>
            <w:tabs>
              <w:tab w:val="right" w:leader="dot" w:pos="9060"/>
            </w:tabs>
            <w:rPr>
              <w:rFonts w:asciiTheme="minorHAnsi" w:eastAsiaTheme="minorEastAsia" w:hAnsiTheme="minorHAnsi"/>
              <w:noProof/>
              <w:color w:val="auto"/>
              <w:sz w:val="22"/>
              <w:szCs w:val="24"/>
              <w14:ligatures w14:val="standardContextual"/>
            </w:rPr>
          </w:pPr>
          <w:r w:rsidRPr="003B59CE">
            <w:rPr>
              <w:color w:val="auto"/>
            </w:rPr>
            <w:fldChar w:fldCharType="begin"/>
          </w:r>
          <w:r w:rsidRPr="003B59CE">
            <w:rPr>
              <w:color w:val="auto"/>
            </w:rPr>
            <w:instrText xml:space="preserve"> TOC \o "1-3" \h \z \u </w:instrText>
          </w:r>
          <w:r w:rsidRPr="003B59CE">
            <w:rPr>
              <w:color w:val="auto"/>
            </w:rPr>
            <w:fldChar w:fldCharType="separate"/>
          </w:r>
          <w:hyperlink w:anchor="_Toc212030413" w:history="1">
            <w:r w:rsidR="00E11BAF" w:rsidRPr="00E3287A">
              <w:rPr>
                <w:rStyle w:val="af"/>
                <w:noProof/>
              </w:rPr>
              <w:t>第 １ 章　基本的事項</w:t>
            </w:r>
            <w:r w:rsidR="00E11BAF">
              <w:rPr>
                <w:noProof/>
                <w:webHidden/>
              </w:rPr>
              <w:tab/>
            </w:r>
            <w:r w:rsidR="00E11BAF">
              <w:rPr>
                <w:noProof/>
                <w:webHidden/>
              </w:rPr>
              <w:fldChar w:fldCharType="begin"/>
            </w:r>
            <w:r w:rsidR="00E11BAF">
              <w:rPr>
                <w:noProof/>
                <w:webHidden/>
              </w:rPr>
              <w:instrText xml:space="preserve"> PAGEREF _Toc212030413 \h </w:instrText>
            </w:r>
            <w:r w:rsidR="00E11BAF">
              <w:rPr>
                <w:noProof/>
                <w:webHidden/>
              </w:rPr>
            </w:r>
            <w:r w:rsidR="00E11BAF">
              <w:rPr>
                <w:noProof/>
                <w:webHidden/>
              </w:rPr>
              <w:fldChar w:fldCharType="separate"/>
            </w:r>
            <w:r w:rsidR="001638CB">
              <w:rPr>
                <w:noProof/>
                <w:webHidden/>
              </w:rPr>
              <w:t>1</w:t>
            </w:r>
            <w:r w:rsidR="00E11BAF">
              <w:rPr>
                <w:noProof/>
                <w:webHidden/>
              </w:rPr>
              <w:fldChar w:fldCharType="end"/>
            </w:r>
          </w:hyperlink>
        </w:p>
        <w:p w14:paraId="68C4C071" w14:textId="49AB3EF3" w:rsidR="00E11BAF" w:rsidRDefault="009B1216">
          <w:pPr>
            <w:pStyle w:val="25"/>
            <w:tabs>
              <w:tab w:val="right" w:leader="dot" w:pos="9060"/>
            </w:tabs>
            <w:ind w:left="223"/>
            <w:rPr>
              <w:rFonts w:asciiTheme="minorHAnsi" w:eastAsiaTheme="minorEastAsia" w:hAnsiTheme="minorHAnsi"/>
              <w:noProof/>
              <w:color w:val="auto"/>
              <w:sz w:val="22"/>
              <w:szCs w:val="24"/>
              <w14:ligatures w14:val="standardContextual"/>
            </w:rPr>
          </w:pPr>
          <w:hyperlink w:anchor="_Toc212030414" w:history="1">
            <w:r w:rsidR="00E11BAF" w:rsidRPr="00E3287A">
              <w:rPr>
                <w:rStyle w:val="af"/>
                <w:noProof/>
              </w:rPr>
              <w:t>１．プランの趣旨</w:t>
            </w:r>
            <w:r w:rsidR="00E11BAF">
              <w:rPr>
                <w:noProof/>
                <w:webHidden/>
              </w:rPr>
              <w:tab/>
            </w:r>
            <w:r w:rsidR="00E11BAF">
              <w:rPr>
                <w:noProof/>
                <w:webHidden/>
              </w:rPr>
              <w:fldChar w:fldCharType="begin"/>
            </w:r>
            <w:r w:rsidR="00E11BAF">
              <w:rPr>
                <w:noProof/>
                <w:webHidden/>
              </w:rPr>
              <w:instrText xml:space="preserve"> PAGEREF _Toc212030414 \h </w:instrText>
            </w:r>
            <w:r w:rsidR="00E11BAF">
              <w:rPr>
                <w:noProof/>
                <w:webHidden/>
              </w:rPr>
            </w:r>
            <w:r w:rsidR="00E11BAF">
              <w:rPr>
                <w:noProof/>
                <w:webHidden/>
              </w:rPr>
              <w:fldChar w:fldCharType="separate"/>
            </w:r>
            <w:r w:rsidR="001638CB">
              <w:rPr>
                <w:noProof/>
                <w:webHidden/>
              </w:rPr>
              <w:t>1</w:t>
            </w:r>
            <w:r w:rsidR="00E11BAF">
              <w:rPr>
                <w:noProof/>
                <w:webHidden/>
              </w:rPr>
              <w:fldChar w:fldCharType="end"/>
            </w:r>
          </w:hyperlink>
        </w:p>
        <w:p w14:paraId="5F179D45" w14:textId="539EC32E" w:rsidR="00E11BAF" w:rsidRDefault="009B1216">
          <w:pPr>
            <w:pStyle w:val="25"/>
            <w:tabs>
              <w:tab w:val="right" w:leader="dot" w:pos="9060"/>
            </w:tabs>
            <w:ind w:left="223"/>
            <w:rPr>
              <w:rFonts w:asciiTheme="minorHAnsi" w:eastAsiaTheme="minorEastAsia" w:hAnsiTheme="minorHAnsi"/>
              <w:noProof/>
              <w:color w:val="auto"/>
              <w:sz w:val="22"/>
              <w:szCs w:val="24"/>
              <w14:ligatures w14:val="standardContextual"/>
            </w:rPr>
          </w:pPr>
          <w:hyperlink w:anchor="_Toc212030415" w:history="1">
            <w:r w:rsidR="00E11BAF" w:rsidRPr="00E3287A">
              <w:rPr>
                <w:rStyle w:val="af"/>
                <w:noProof/>
              </w:rPr>
              <w:t>２．プランの位置付け</w:t>
            </w:r>
            <w:r w:rsidR="00E11BAF">
              <w:rPr>
                <w:noProof/>
                <w:webHidden/>
              </w:rPr>
              <w:tab/>
            </w:r>
            <w:r w:rsidR="00E11BAF">
              <w:rPr>
                <w:noProof/>
                <w:webHidden/>
              </w:rPr>
              <w:fldChar w:fldCharType="begin"/>
            </w:r>
            <w:r w:rsidR="00E11BAF">
              <w:rPr>
                <w:noProof/>
                <w:webHidden/>
              </w:rPr>
              <w:instrText xml:space="preserve"> PAGEREF _Toc212030415 \h </w:instrText>
            </w:r>
            <w:r w:rsidR="00E11BAF">
              <w:rPr>
                <w:noProof/>
                <w:webHidden/>
              </w:rPr>
            </w:r>
            <w:r w:rsidR="00E11BAF">
              <w:rPr>
                <w:noProof/>
                <w:webHidden/>
              </w:rPr>
              <w:fldChar w:fldCharType="separate"/>
            </w:r>
            <w:r w:rsidR="001638CB">
              <w:rPr>
                <w:noProof/>
                <w:webHidden/>
              </w:rPr>
              <w:t>1</w:t>
            </w:r>
            <w:r w:rsidR="00E11BAF">
              <w:rPr>
                <w:noProof/>
                <w:webHidden/>
              </w:rPr>
              <w:fldChar w:fldCharType="end"/>
            </w:r>
          </w:hyperlink>
        </w:p>
        <w:p w14:paraId="27F94153" w14:textId="3B4DE651" w:rsidR="00E11BAF" w:rsidRDefault="009B1216">
          <w:pPr>
            <w:pStyle w:val="25"/>
            <w:tabs>
              <w:tab w:val="right" w:leader="dot" w:pos="9060"/>
            </w:tabs>
            <w:ind w:left="223"/>
            <w:rPr>
              <w:rFonts w:asciiTheme="minorHAnsi" w:eastAsiaTheme="minorEastAsia" w:hAnsiTheme="minorHAnsi"/>
              <w:noProof/>
              <w:color w:val="auto"/>
              <w:sz w:val="22"/>
              <w:szCs w:val="24"/>
              <w14:ligatures w14:val="standardContextual"/>
            </w:rPr>
          </w:pPr>
          <w:hyperlink w:anchor="_Toc212030416" w:history="1">
            <w:r w:rsidR="00E11BAF" w:rsidRPr="00E3287A">
              <w:rPr>
                <w:rStyle w:val="af"/>
                <w:noProof/>
              </w:rPr>
              <w:t>３．計画期間</w:t>
            </w:r>
            <w:r w:rsidR="00E11BAF">
              <w:rPr>
                <w:noProof/>
                <w:webHidden/>
              </w:rPr>
              <w:tab/>
            </w:r>
            <w:r w:rsidR="00E11BAF">
              <w:rPr>
                <w:noProof/>
                <w:webHidden/>
              </w:rPr>
              <w:fldChar w:fldCharType="begin"/>
            </w:r>
            <w:r w:rsidR="00E11BAF">
              <w:rPr>
                <w:noProof/>
                <w:webHidden/>
              </w:rPr>
              <w:instrText xml:space="preserve"> PAGEREF _Toc212030416 \h </w:instrText>
            </w:r>
            <w:r w:rsidR="00E11BAF">
              <w:rPr>
                <w:noProof/>
                <w:webHidden/>
              </w:rPr>
            </w:r>
            <w:r w:rsidR="00E11BAF">
              <w:rPr>
                <w:noProof/>
                <w:webHidden/>
              </w:rPr>
              <w:fldChar w:fldCharType="separate"/>
            </w:r>
            <w:r w:rsidR="001638CB">
              <w:rPr>
                <w:noProof/>
                <w:webHidden/>
              </w:rPr>
              <w:t>2</w:t>
            </w:r>
            <w:r w:rsidR="00E11BAF">
              <w:rPr>
                <w:noProof/>
                <w:webHidden/>
              </w:rPr>
              <w:fldChar w:fldCharType="end"/>
            </w:r>
          </w:hyperlink>
        </w:p>
        <w:p w14:paraId="204BDE27" w14:textId="540434A5" w:rsidR="00E11BAF" w:rsidRDefault="009B1216">
          <w:pPr>
            <w:pStyle w:val="11"/>
            <w:tabs>
              <w:tab w:val="right" w:leader="dot" w:pos="9060"/>
            </w:tabs>
            <w:rPr>
              <w:rFonts w:asciiTheme="minorHAnsi" w:eastAsiaTheme="minorEastAsia" w:hAnsiTheme="minorHAnsi"/>
              <w:noProof/>
              <w:color w:val="auto"/>
              <w:sz w:val="22"/>
              <w:szCs w:val="24"/>
              <w14:ligatures w14:val="standardContextual"/>
            </w:rPr>
          </w:pPr>
          <w:hyperlink w:anchor="_Toc212030417" w:history="1">
            <w:r w:rsidR="00E11BAF" w:rsidRPr="00E3287A">
              <w:rPr>
                <w:rStyle w:val="af"/>
                <w:noProof/>
              </w:rPr>
              <w:t>第 ２ 章　現状と課題</w:t>
            </w:r>
            <w:r w:rsidR="00E11BAF">
              <w:rPr>
                <w:noProof/>
                <w:webHidden/>
              </w:rPr>
              <w:tab/>
            </w:r>
            <w:r w:rsidR="00E11BAF">
              <w:rPr>
                <w:noProof/>
                <w:webHidden/>
              </w:rPr>
              <w:fldChar w:fldCharType="begin"/>
            </w:r>
            <w:r w:rsidR="00E11BAF">
              <w:rPr>
                <w:noProof/>
                <w:webHidden/>
              </w:rPr>
              <w:instrText xml:space="preserve"> PAGEREF _Toc212030417 \h </w:instrText>
            </w:r>
            <w:r w:rsidR="00E11BAF">
              <w:rPr>
                <w:noProof/>
                <w:webHidden/>
              </w:rPr>
            </w:r>
            <w:r w:rsidR="00E11BAF">
              <w:rPr>
                <w:noProof/>
                <w:webHidden/>
              </w:rPr>
              <w:fldChar w:fldCharType="separate"/>
            </w:r>
            <w:r w:rsidR="001638CB">
              <w:rPr>
                <w:noProof/>
                <w:webHidden/>
              </w:rPr>
              <w:t>3</w:t>
            </w:r>
            <w:r w:rsidR="00E11BAF">
              <w:rPr>
                <w:noProof/>
                <w:webHidden/>
              </w:rPr>
              <w:fldChar w:fldCharType="end"/>
            </w:r>
          </w:hyperlink>
        </w:p>
        <w:p w14:paraId="19963F35" w14:textId="694B65B7" w:rsidR="00E11BAF" w:rsidRDefault="009B1216">
          <w:pPr>
            <w:pStyle w:val="25"/>
            <w:tabs>
              <w:tab w:val="right" w:leader="dot" w:pos="9060"/>
            </w:tabs>
            <w:ind w:left="223"/>
            <w:rPr>
              <w:rFonts w:asciiTheme="minorHAnsi" w:eastAsiaTheme="minorEastAsia" w:hAnsiTheme="minorHAnsi"/>
              <w:noProof/>
              <w:color w:val="auto"/>
              <w:sz w:val="22"/>
              <w:szCs w:val="24"/>
              <w14:ligatures w14:val="standardContextual"/>
            </w:rPr>
          </w:pPr>
          <w:hyperlink w:anchor="_Toc212030418" w:history="1">
            <w:r w:rsidR="00E11BAF" w:rsidRPr="00E3287A">
              <w:rPr>
                <w:rStyle w:val="af"/>
                <w:noProof/>
              </w:rPr>
              <w:t>１.熊本地域の地下水の特徴</w:t>
            </w:r>
            <w:r w:rsidR="00E11BAF">
              <w:rPr>
                <w:noProof/>
                <w:webHidden/>
              </w:rPr>
              <w:tab/>
            </w:r>
            <w:r w:rsidR="00E11BAF">
              <w:rPr>
                <w:noProof/>
                <w:webHidden/>
              </w:rPr>
              <w:fldChar w:fldCharType="begin"/>
            </w:r>
            <w:r w:rsidR="00E11BAF">
              <w:rPr>
                <w:noProof/>
                <w:webHidden/>
              </w:rPr>
              <w:instrText xml:space="preserve"> PAGEREF _Toc212030418 \h </w:instrText>
            </w:r>
            <w:r w:rsidR="00E11BAF">
              <w:rPr>
                <w:noProof/>
                <w:webHidden/>
              </w:rPr>
            </w:r>
            <w:r w:rsidR="00E11BAF">
              <w:rPr>
                <w:noProof/>
                <w:webHidden/>
              </w:rPr>
              <w:fldChar w:fldCharType="separate"/>
            </w:r>
            <w:r w:rsidR="001638CB">
              <w:rPr>
                <w:noProof/>
                <w:webHidden/>
              </w:rPr>
              <w:t>3</w:t>
            </w:r>
            <w:r w:rsidR="00E11BAF">
              <w:rPr>
                <w:noProof/>
                <w:webHidden/>
              </w:rPr>
              <w:fldChar w:fldCharType="end"/>
            </w:r>
          </w:hyperlink>
        </w:p>
        <w:p w14:paraId="3403A135" w14:textId="25AAE1E6" w:rsidR="00E11BAF" w:rsidRDefault="009B1216">
          <w:pPr>
            <w:pStyle w:val="25"/>
            <w:tabs>
              <w:tab w:val="right" w:leader="dot" w:pos="9060"/>
            </w:tabs>
            <w:ind w:left="223"/>
            <w:rPr>
              <w:rFonts w:asciiTheme="minorHAnsi" w:eastAsiaTheme="minorEastAsia" w:hAnsiTheme="minorHAnsi"/>
              <w:noProof/>
              <w:color w:val="auto"/>
              <w:sz w:val="22"/>
              <w:szCs w:val="24"/>
              <w14:ligatures w14:val="standardContextual"/>
            </w:rPr>
          </w:pPr>
          <w:hyperlink w:anchor="_Toc212030419" w:history="1">
            <w:r w:rsidR="00E11BAF" w:rsidRPr="00E3287A">
              <w:rPr>
                <w:rStyle w:val="af"/>
                <w:noProof/>
              </w:rPr>
              <w:t>２.熊本市地下水保全条例とこれまでの地下水保全対策について</w:t>
            </w:r>
            <w:r w:rsidR="00E11BAF">
              <w:rPr>
                <w:noProof/>
                <w:webHidden/>
              </w:rPr>
              <w:tab/>
            </w:r>
            <w:r w:rsidR="00E11BAF">
              <w:rPr>
                <w:noProof/>
                <w:webHidden/>
              </w:rPr>
              <w:fldChar w:fldCharType="begin"/>
            </w:r>
            <w:r w:rsidR="00E11BAF">
              <w:rPr>
                <w:noProof/>
                <w:webHidden/>
              </w:rPr>
              <w:instrText xml:space="preserve"> PAGEREF _Toc212030419 \h </w:instrText>
            </w:r>
            <w:r w:rsidR="00E11BAF">
              <w:rPr>
                <w:noProof/>
                <w:webHidden/>
              </w:rPr>
            </w:r>
            <w:r w:rsidR="00E11BAF">
              <w:rPr>
                <w:noProof/>
                <w:webHidden/>
              </w:rPr>
              <w:fldChar w:fldCharType="separate"/>
            </w:r>
            <w:r w:rsidR="001638CB">
              <w:rPr>
                <w:noProof/>
                <w:webHidden/>
              </w:rPr>
              <w:t>6</w:t>
            </w:r>
            <w:r w:rsidR="00E11BAF">
              <w:rPr>
                <w:noProof/>
                <w:webHidden/>
              </w:rPr>
              <w:fldChar w:fldCharType="end"/>
            </w:r>
          </w:hyperlink>
        </w:p>
        <w:p w14:paraId="0A4C36A3" w14:textId="1B12F072" w:rsidR="00E11BAF" w:rsidRDefault="009B1216">
          <w:pPr>
            <w:pStyle w:val="25"/>
            <w:tabs>
              <w:tab w:val="right" w:leader="dot" w:pos="9060"/>
            </w:tabs>
            <w:ind w:left="223"/>
            <w:rPr>
              <w:rFonts w:asciiTheme="minorHAnsi" w:eastAsiaTheme="minorEastAsia" w:hAnsiTheme="minorHAnsi"/>
              <w:noProof/>
              <w:color w:val="auto"/>
              <w:sz w:val="22"/>
              <w:szCs w:val="24"/>
              <w14:ligatures w14:val="standardContextual"/>
            </w:rPr>
          </w:pPr>
          <w:hyperlink w:anchor="_Toc212030420" w:history="1">
            <w:r w:rsidR="00E11BAF" w:rsidRPr="00E3287A">
              <w:rPr>
                <w:rStyle w:val="af"/>
                <w:noProof/>
              </w:rPr>
              <w:t>３．第３次</w:t>
            </w:r>
            <w:r w:rsidR="00661B98">
              <w:rPr>
                <w:rStyle w:val="af"/>
                <w:rFonts w:hint="eastAsia"/>
                <w:noProof/>
              </w:rPr>
              <w:t>熊本市</w:t>
            </w:r>
            <w:r w:rsidR="00E11BAF" w:rsidRPr="00E3287A">
              <w:rPr>
                <w:rStyle w:val="af"/>
                <w:noProof/>
              </w:rPr>
              <w:t>地下水保全プランの成果</w:t>
            </w:r>
            <w:r w:rsidR="00E11BAF">
              <w:rPr>
                <w:noProof/>
                <w:webHidden/>
              </w:rPr>
              <w:tab/>
            </w:r>
            <w:r w:rsidR="00E11BAF">
              <w:rPr>
                <w:noProof/>
                <w:webHidden/>
              </w:rPr>
              <w:fldChar w:fldCharType="begin"/>
            </w:r>
            <w:r w:rsidR="00E11BAF">
              <w:rPr>
                <w:noProof/>
                <w:webHidden/>
              </w:rPr>
              <w:instrText xml:space="preserve"> PAGEREF _Toc212030420 \h </w:instrText>
            </w:r>
            <w:r w:rsidR="00E11BAF">
              <w:rPr>
                <w:noProof/>
                <w:webHidden/>
              </w:rPr>
            </w:r>
            <w:r w:rsidR="00E11BAF">
              <w:rPr>
                <w:noProof/>
                <w:webHidden/>
              </w:rPr>
              <w:fldChar w:fldCharType="separate"/>
            </w:r>
            <w:r w:rsidR="001638CB">
              <w:rPr>
                <w:noProof/>
                <w:webHidden/>
              </w:rPr>
              <w:t>8</w:t>
            </w:r>
            <w:r w:rsidR="00E11BAF">
              <w:rPr>
                <w:noProof/>
                <w:webHidden/>
              </w:rPr>
              <w:fldChar w:fldCharType="end"/>
            </w:r>
          </w:hyperlink>
        </w:p>
        <w:p w14:paraId="28D8D086" w14:textId="2DF5B20B" w:rsidR="00E11BAF" w:rsidRDefault="009B1216">
          <w:pPr>
            <w:pStyle w:val="25"/>
            <w:tabs>
              <w:tab w:val="right" w:leader="dot" w:pos="9060"/>
            </w:tabs>
            <w:ind w:left="223"/>
            <w:rPr>
              <w:rFonts w:asciiTheme="minorHAnsi" w:eastAsiaTheme="minorEastAsia" w:hAnsiTheme="minorHAnsi"/>
              <w:noProof/>
              <w:color w:val="auto"/>
              <w:sz w:val="22"/>
              <w:szCs w:val="24"/>
              <w14:ligatures w14:val="standardContextual"/>
            </w:rPr>
          </w:pPr>
          <w:hyperlink w:anchor="_Toc212030421" w:history="1">
            <w:r w:rsidR="00E11BAF" w:rsidRPr="00E3287A">
              <w:rPr>
                <w:rStyle w:val="af"/>
                <w:noProof/>
              </w:rPr>
              <w:t>４．これまでの主な取組と課題</w:t>
            </w:r>
            <w:r w:rsidR="00E11BAF">
              <w:rPr>
                <w:noProof/>
                <w:webHidden/>
              </w:rPr>
              <w:tab/>
            </w:r>
            <w:r w:rsidR="00E11BAF">
              <w:rPr>
                <w:noProof/>
                <w:webHidden/>
              </w:rPr>
              <w:fldChar w:fldCharType="begin"/>
            </w:r>
            <w:r w:rsidR="00E11BAF">
              <w:rPr>
                <w:noProof/>
                <w:webHidden/>
              </w:rPr>
              <w:instrText xml:space="preserve"> PAGEREF _Toc212030421 \h </w:instrText>
            </w:r>
            <w:r w:rsidR="00E11BAF">
              <w:rPr>
                <w:noProof/>
                <w:webHidden/>
              </w:rPr>
            </w:r>
            <w:r w:rsidR="00E11BAF">
              <w:rPr>
                <w:noProof/>
                <w:webHidden/>
              </w:rPr>
              <w:fldChar w:fldCharType="separate"/>
            </w:r>
            <w:r w:rsidR="001638CB">
              <w:rPr>
                <w:noProof/>
                <w:webHidden/>
              </w:rPr>
              <w:t>9</w:t>
            </w:r>
            <w:r w:rsidR="00E11BAF">
              <w:rPr>
                <w:noProof/>
                <w:webHidden/>
              </w:rPr>
              <w:fldChar w:fldCharType="end"/>
            </w:r>
          </w:hyperlink>
        </w:p>
        <w:p w14:paraId="20C47F32" w14:textId="5E502BE8" w:rsidR="00E11BAF" w:rsidRDefault="009B1216">
          <w:pPr>
            <w:pStyle w:val="11"/>
            <w:tabs>
              <w:tab w:val="right" w:leader="dot" w:pos="9060"/>
            </w:tabs>
            <w:rPr>
              <w:rFonts w:asciiTheme="minorHAnsi" w:eastAsiaTheme="minorEastAsia" w:hAnsiTheme="minorHAnsi"/>
              <w:noProof/>
              <w:color w:val="auto"/>
              <w:sz w:val="22"/>
              <w:szCs w:val="24"/>
              <w14:ligatures w14:val="standardContextual"/>
            </w:rPr>
          </w:pPr>
          <w:hyperlink w:anchor="_Toc212030422" w:history="1">
            <w:r w:rsidR="00E11BAF" w:rsidRPr="00E3287A">
              <w:rPr>
                <w:rStyle w:val="af"/>
                <w:noProof/>
              </w:rPr>
              <w:t>第 ３ 章　基本目標・基本方針</w:t>
            </w:r>
            <w:r w:rsidR="00E11BAF">
              <w:rPr>
                <w:noProof/>
                <w:webHidden/>
              </w:rPr>
              <w:tab/>
            </w:r>
            <w:r w:rsidR="00E11BAF">
              <w:rPr>
                <w:noProof/>
                <w:webHidden/>
              </w:rPr>
              <w:fldChar w:fldCharType="begin"/>
            </w:r>
            <w:r w:rsidR="00E11BAF">
              <w:rPr>
                <w:noProof/>
                <w:webHidden/>
              </w:rPr>
              <w:instrText xml:space="preserve"> PAGEREF _Toc212030422 \h </w:instrText>
            </w:r>
            <w:r w:rsidR="00E11BAF">
              <w:rPr>
                <w:noProof/>
                <w:webHidden/>
              </w:rPr>
            </w:r>
            <w:r w:rsidR="00E11BAF">
              <w:rPr>
                <w:noProof/>
                <w:webHidden/>
              </w:rPr>
              <w:fldChar w:fldCharType="separate"/>
            </w:r>
            <w:r w:rsidR="001638CB">
              <w:rPr>
                <w:noProof/>
                <w:webHidden/>
              </w:rPr>
              <w:t>30</w:t>
            </w:r>
            <w:r w:rsidR="00E11BAF">
              <w:rPr>
                <w:noProof/>
                <w:webHidden/>
              </w:rPr>
              <w:fldChar w:fldCharType="end"/>
            </w:r>
          </w:hyperlink>
        </w:p>
        <w:p w14:paraId="2D5064D3" w14:textId="5DDEC74E" w:rsidR="00E11BAF" w:rsidRDefault="009B1216">
          <w:pPr>
            <w:pStyle w:val="25"/>
            <w:tabs>
              <w:tab w:val="right" w:leader="dot" w:pos="9060"/>
            </w:tabs>
            <w:ind w:left="223"/>
            <w:rPr>
              <w:rFonts w:asciiTheme="minorHAnsi" w:eastAsiaTheme="minorEastAsia" w:hAnsiTheme="minorHAnsi"/>
              <w:noProof/>
              <w:color w:val="auto"/>
              <w:sz w:val="22"/>
              <w:szCs w:val="24"/>
              <w14:ligatures w14:val="standardContextual"/>
            </w:rPr>
          </w:pPr>
          <w:hyperlink w:anchor="_Toc212030423" w:history="1">
            <w:r w:rsidR="00E11BAF" w:rsidRPr="00E3287A">
              <w:rPr>
                <w:rStyle w:val="af"/>
                <w:noProof/>
              </w:rPr>
              <w:t>１．基本目標・基本方針</w:t>
            </w:r>
            <w:r w:rsidR="00E11BAF">
              <w:rPr>
                <w:noProof/>
                <w:webHidden/>
              </w:rPr>
              <w:tab/>
            </w:r>
            <w:r w:rsidR="00E11BAF">
              <w:rPr>
                <w:noProof/>
                <w:webHidden/>
              </w:rPr>
              <w:fldChar w:fldCharType="begin"/>
            </w:r>
            <w:r w:rsidR="00E11BAF">
              <w:rPr>
                <w:noProof/>
                <w:webHidden/>
              </w:rPr>
              <w:instrText xml:space="preserve"> PAGEREF _Toc212030423 \h </w:instrText>
            </w:r>
            <w:r w:rsidR="00E11BAF">
              <w:rPr>
                <w:noProof/>
                <w:webHidden/>
              </w:rPr>
            </w:r>
            <w:r w:rsidR="00E11BAF">
              <w:rPr>
                <w:noProof/>
                <w:webHidden/>
              </w:rPr>
              <w:fldChar w:fldCharType="separate"/>
            </w:r>
            <w:r w:rsidR="001638CB">
              <w:rPr>
                <w:noProof/>
                <w:webHidden/>
              </w:rPr>
              <w:t>30</w:t>
            </w:r>
            <w:r w:rsidR="00E11BAF">
              <w:rPr>
                <w:noProof/>
                <w:webHidden/>
              </w:rPr>
              <w:fldChar w:fldCharType="end"/>
            </w:r>
          </w:hyperlink>
        </w:p>
        <w:p w14:paraId="0038CD52" w14:textId="3DF2C9A6" w:rsidR="00E11BAF" w:rsidRDefault="009B1216">
          <w:pPr>
            <w:pStyle w:val="25"/>
            <w:tabs>
              <w:tab w:val="right" w:leader="dot" w:pos="9060"/>
            </w:tabs>
            <w:ind w:left="223"/>
            <w:rPr>
              <w:rFonts w:asciiTheme="minorHAnsi" w:eastAsiaTheme="minorEastAsia" w:hAnsiTheme="minorHAnsi"/>
              <w:noProof/>
              <w:color w:val="auto"/>
              <w:sz w:val="22"/>
              <w:szCs w:val="24"/>
              <w14:ligatures w14:val="standardContextual"/>
            </w:rPr>
          </w:pPr>
          <w:hyperlink w:anchor="_Toc212030424" w:history="1">
            <w:r w:rsidR="00E11BAF" w:rsidRPr="00E3287A">
              <w:rPr>
                <w:rStyle w:val="af"/>
                <w:noProof/>
              </w:rPr>
              <w:t>２．施策体系</w:t>
            </w:r>
            <w:r w:rsidR="00E11BAF">
              <w:rPr>
                <w:noProof/>
                <w:webHidden/>
              </w:rPr>
              <w:tab/>
            </w:r>
            <w:r w:rsidR="00E11BAF">
              <w:rPr>
                <w:noProof/>
                <w:webHidden/>
              </w:rPr>
              <w:fldChar w:fldCharType="begin"/>
            </w:r>
            <w:r w:rsidR="00E11BAF">
              <w:rPr>
                <w:noProof/>
                <w:webHidden/>
              </w:rPr>
              <w:instrText xml:space="preserve"> PAGEREF _Toc212030424 \h </w:instrText>
            </w:r>
            <w:r w:rsidR="00E11BAF">
              <w:rPr>
                <w:noProof/>
                <w:webHidden/>
              </w:rPr>
            </w:r>
            <w:r w:rsidR="00E11BAF">
              <w:rPr>
                <w:noProof/>
                <w:webHidden/>
              </w:rPr>
              <w:fldChar w:fldCharType="separate"/>
            </w:r>
            <w:r w:rsidR="001638CB">
              <w:rPr>
                <w:noProof/>
                <w:webHidden/>
              </w:rPr>
              <w:t>31</w:t>
            </w:r>
            <w:r w:rsidR="00E11BAF">
              <w:rPr>
                <w:noProof/>
                <w:webHidden/>
              </w:rPr>
              <w:fldChar w:fldCharType="end"/>
            </w:r>
          </w:hyperlink>
        </w:p>
        <w:p w14:paraId="1E296E06" w14:textId="69A16909" w:rsidR="00E11BAF" w:rsidRDefault="009B1216">
          <w:pPr>
            <w:pStyle w:val="25"/>
            <w:tabs>
              <w:tab w:val="right" w:leader="dot" w:pos="9060"/>
            </w:tabs>
            <w:ind w:left="223"/>
            <w:rPr>
              <w:rFonts w:asciiTheme="minorHAnsi" w:eastAsiaTheme="minorEastAsia" w:hAnsiTheme="minorHAnsi"/>
              <w:noProof/>
              <w:color w:val="auto"/>
              <w:sz w:val="22"/>
              <w:szCs w:val="24"/>
              <w14:ligatures w14:val="standardContextual"/>
            </w:rPr>
          </w:pPr>
          <w:hyperlink w:anchor="_Toc212030425" w:history="1">
            <w:r w:rsidR="00E11BAF" w:rsidRPr="00E3287A">
              <w:rPr>
                <w:rStyle w:val="af"/>
                <w:noProof/>
              </w:rPr>
              <w:t>３．指標・目標値</w:t>
            </w:r>
            <w:r w:rsidR="00E11BAF">
              <w:rPr>
                <w:noProof/>
                <w:webHidden/>
              </w:rPr>
              <w:tab/>
            </w:r>
            <w:r w:rsidR="00E11BAF">
              <w:rPr>
                <w:noProof/>
                <w:webHidden/>
              </w:rPr>
              <w:fldChar w:fldCharType="begin"/>
            </w:r>
            <w:r w:rsidR="00E11BAF">
              <w:rPr>
                <w:noProof/>
                <w:webHidden/>
              </w:rPr>
              <w:instrText xml:space="preserve"> PAGEREF _Toc212030425 \h </w:instrText>
            </w:r>
            <w:r w:rsidR="00E11BAF">
              <w:rPr>
                <w:noProof/>
                <w:webHidden/>
              </w:rPr>
            </w:r>
            <w:r w:rsidR="00E11BAF">
              <w:rPr>
                <w:noProof/>
                <w:webHidden/>
              </w:rPr>
              <w:fldChar w:fldCharType="separate"/>
            </w:r>
            <w:r w:rsidR="001638CB">
              <w:rPr>
                <w:noProof/>
                <w:webHidden/>
              </w:rPr>
              <w:t>32</w:t>
            </w:r>
            <w:r w:rsidR="00E11BAF">
              <w:rPr>
                <w:noProof/>
                <w:webHidden/>
              </w:rPr>
              <w:fldChar w:fldCharType="end"/>
            </w:r>
          </w:hyperlink>
        </w:p>
        <w:p w14:paraId="366EAE9A" w14:textId="7E594154" w:rsidR="00E11BAF" w:rsidRDefault="009B1216">
          <w:pPr>
            <w:pStyle w:val="11"/>
            <w:tabs>
              <w:tab w:val="right" w:leader="dot" w:pos="9060"/>
            </w:tabs>
            <w:rPr>
              <w:rFonts w:asciiTheme="minorHAnsi" w:eastAsiaTheme="minorEastAsia" w:hAnsiTheme="minorHAnsi"/>
              <w:noProof/>
              <w:color w:val="auto"/>
              <w:sz w:val="22"/>
              <w:szCs w:val="24"/>
              <w14:ligatures w14:val="standardContextual"/>
            </w:rPr>
          </w:pPr>
          <w:hyperlink w:anchor="_Toc212030426" w:history="1">
            <w:r w:rsidR="00E11BAF" w:rsidRPr="00E3287A">
              <w:rPr>
                <w:rStyle w:val="af"/>
                <w:noProof/>
              </w:rPr>
              <w:t>第 4 章　各方針の取組</w:t>
            </w:r>
            <w:r w:rsidR="00E11BAF">
              <w:rPr>
                <w:noProof/>
                <w:webHidden/>
              </w:rPr>
              <w:tab/>
            </w:r>
            <w:r w:rsidR="00E11BAF">
              <w:rPr>
                <w:noProof/>
                <w:webHidden/>
              </w:rPr>
              <w:fldChar w:fldCharType="begin"/>
            </w:r>
            <w:r w:rsidR="00E11BAF">
              <w:rPr>
                <w:noProof/>
                <w:webHidden/>
              </w:rPr>
              <w:instrText xml:space="preserve"> PAGEREF _Toc212030426 \h </w:instrText>
            </w:r>
            <w:r w:rsidR="00E11BAF">
              <w:rPr>
                <w:noProof/>
                <w:webHidden/>
              </w:rPr>
            </w:r>
            <w:r w:rsidR="00E11BAF">
              <w:rPr>
                <w:noProof/>
                <w:webHidden/>
              </w:rPr>
              <w:fldChar w:fldCharType="separate"/>
            </w:r>
            <w:r w:rsidR="001638CB">
              <w:rPr>
                <w:noProof/>
                <w:webHidden/>
              </w:rPr>
              <w:t>41</w:t>
            </w:r>
            <w:r w:rsidR="00E11BAF">
              <w:rPr>
                <w:noProof/>
                <w:webHidden/>
              </w:rPr>
              <w:fldChar w:fldCharType="end"/>
            </w:r>
          </w:hyperlink>
        </w:p>
        <w:p w14:paraId="4F2D2AAD" w14:textId="579AEDA9" w:rsidR="00E11BAF" w:rsidRDefault="009B1216">
          <w:pPr>
            <w:pStyle w:val="31"/>
            <w:tabs>
              <w:tab w:val="right" w:leader="dot" w:pos="9060"/>
            </w:tabs>
            <w:ind w:left="445"/>
            <w:rPr>
              <w:rFonts w:asciiTheme="minorHAnsi" w:eastAsiaTheme="minorEastAsia" w:hAnsiTheme="minorHAnsi"/>
              <w:noProof/>
              <w:color w:val="auto"/>
              <w:sz w:val="22"/>
              <w:szCs w:val="24"/>
              <w14:ligatures w14:val="standardContextual"/>
            </w:rPr>
          </w:pPr>
          <w:hyperlink w:anchor="_Toc212030427" w:history="1">
            <w:r w:rsidR="00E11BAF" w:rsidRPr="00E3287A">
              <w:rPr>
                <w:rStyle w:val="af"/>
                <w:noProof/>
              </w:rPr>
              <w:t>基本方針１　地下水及び公共用水域の水質保全</w:t>
            </w:r>
            <w:r w:rsidR="00E11BAF">
              <w:rPr>
                <w:noProof/>
                <w:webHidden/>
              </w:rPr>
              <w:tab/>
            </w:r>
            <w:r w:rsidR="00E11BAF">
              <w:rPr>
                <w:noProof/>
                <w:webHidden/>
              </w:rPr>
              <w:fldChar w:fldCharType="begin"/>
            </w:r>
            <w:r w:rsidR="00E11BAF">
              <w:rPr>
                <w:noProof/>
                <w:webHidden/>
              </w:rPr>
              <w:instrText xml:space="preserve"> PAGEREF _Toc212030427 \h </w:instrText>
            </w:r>
            <w:r w:rsidR="00E11BAF">
              <w:rPr>
                <w:noProof/>
                <w:webHidden/>
              </w:rPr>
            </w:r>
            <w:r w:rsidR="00E11BAF">
              <w:rPr>
                <w:noProof/>
                <w:webHidden/>
              </w:rPr>
              <w:fldChar w:fldCharType="separate"/>
            </w:r>
            <w:r w:rsidR="001638CB">
              <w:rPr>
                <w:noProof/>
                <w:webHidden/>
              </w:rPr>
              <w:t>41</w:t>
            </w:r>
            <w:r w:rsidR="00E11BAF">
              <w:rPr>
                <w:noProof/>
                <w:webHidden/>
              </w:rPr>
              <w:fldChar w:fldCharType="end"/>
            </w:r>
          </w:hyperlink>
        </w:p>
        <w:p w14:paraId="12CB1BCC" w14:textId="1E9B64D8" w:rsidR="00E11BAF" w:rsidRDefault="009B1216">
          <w:pPr>
            <w:pStyle w:val="31"/>
            <w:tabs>
              <w:tab w:val="right" w:leader="dot" w:pos="9060"/>
            </w:tabs>
            <w:ind w:left="445"/>
            <w:rPr>
              <w:rFonts w:asciiTheme="minorHAnsi" w:eastAsiaTheme="minorEastAsia" w:hAnsiTheme="minorHAnsi"/>
              <w:noProof/>
              <w:color w:val="auto"/>
              <w:sz w:val="22"/>
              <w:szCs w:val="24"/>
              <w14:ligatures w14:val="standardContextual"/>
            </w:rPr>
          </w:pPr>
          <w:hyperlink w:anchor="_Toc212030428" w:history="1">
            <w:r w:rsidR="00E11BAF" w:rsidRPr="00E3287A">
              <w:rPr>
                <w:rStyle w:val="af"/>
                <w:noProof/>
              </w:rPr>
              <w:t>基本方針２　地下水量の保全</w:t>
            </w:r>
            <w:r w:rsidR="00E11BAF">
              <w:rPr>
                <w:noProof/>
                <w:webHidden/>
              </w:rPr>
              <w:tab/>
            </w:r>
            <w:r w:rsidR="00E11BAF">
              <w:rPr>
                <w:noProof/>
                <w:webHidden/>
              </w:rPr>
              <w:fldChar w:fldCharType="begin"/>
            </w:r>
            <w:r w:rsidR="00E11BAF">
              <w:rPr>
                <w:noProof/>
                <w:webHidden/>
              </w:rPr>
              <w:instrText xml:space="preserve"> PAGEREF _Toc212030428 \h </w:instrText>
            </w:r>
            <w:r w:rsidR="00E11BAF">
              <w:rPr>
                <w:noProof/>
                <w:webHidden/>
              </w:rPr>
            </w:r>
            <w:r w:rsidR="00E11BAF">
              <w:rPr>
                <w:noProof/>
                <w:webHidden/>
              </w:rPr>
              <w:fldChar w:fldCharType="separate"/>
            </w:r>
            <w:r w:rsidR="001638CB">
              <w:rPr>
                <w:noProof/>
                <w:webHidden/>
              </w:rPr>
              <w:t>45</w:t>
            </w:r>
            <w:r w:rsidR="00E11BAF">
              <w:rPr>
                <w:noProof/>
                <w:webHidden/>
              </w:rPr>
              <w:fldChar w:fldCharType="end"/>
            </w:r>
          </w:hyperlink>
        </w:p>
        <w:p w14:paraId="14F618A2" w14:textId="08927F17" w:rsidR="00E11BAF" w:rsidRDefault="009B1216">
          <w:pPr>
            <w:pStyle w:val="31"/>
            <w:tabs>
              <w:tab w:val="right" w:leader="dot" w:pos="9060"/>
            </w:tabs>
            <w:ind w:left="445"/>
            <w:rPr>
              <w:rFonts w:asciiTheme="minorHAnsi" w:eastAsiaTheme="minorEastAsia" w:hAnsiTheme="minorHAnsi"/>
              <w:noProof/>
              <w:color w:val="auto"/>
              <w:sz w:val="22"/>
              <w:szCs w:val="24"/>
              <w14:ligatures w14:val="standardContextual"/>
            </w:rPr>
          </w:pPr>
          <w:hyperlink w:anchor="_Toc212030429" w:history="1">
            <w:r w:rsidR="00E11BAF" w:rsidRPr="00E3287A">
              <w:rPr>
                <w:rStyle w:val="af"/>
                <w:noProof/>
              </w:rPr>
              <w:t>基本方針３　くまもと水ブランドの発信</w:t>
            </w:r>
            <w:r w:rsidR="00E11BAF">
              <w:rPr>
                <w:noProof/>
                <w:webHidden/>
              </w:rPr>
              <w:tab/>
            </w:r>
            <w:r w:rsidR="00E11BAF">
              <w:rPr>
                <w:noProof/>
                <w:webHidden/>
              </w:rPr>
              <w:fldChar w:fldCharType="begin"/>
            </w:r>
            <w:r w:rsidR="00E11BAF">
              <w:rPr>
                <w:noProof/>
                <w:webHidden/>
              </w:rPr>
              <w:instrText xml:space="preserve"> PAGEREF _Toc212030429 \h </w:instrText>
            </w:r>
            <w:r w:rsidR="00E11BAF">
              <w:rPr>
                <w:noProof/>
                <w:webHidden/>
              </w:rPr>
            </w:r>
            <w:r w:rsidR="00E11BAF">
              <w:rPr>
                <w:noProof/>
                <w:webHidden/>
              </w:rPr>
              <w:fldChar w:fldCharType="separate"/>
            </w:r>
            <w:r w:rsidR="001638CB">
              <w:rPr>
                <w:noProof/>
                <w:webHidden/>
              </w:rPr>
              <w:t>53</w:t>
            </w:r>
            <w:r w:rsidR="00E11BAF">
              <w:rPr>
                <w:noProof/>
                <w:webHidden/>
              </w:rPr>
              <w:fldChar w:fldCharType="end"/>
            </w:r>
          </w:hyperlink>
        </w:p>
        <w:p w14:paraId="401BC92E" w14:textId="77EC7516" w:rsidR="00E11BAF" w:rsidRDefault="009B1216">
          <w:pPr>
            <w:pStyle w:val="31"/>
            <w:tabs>
              <w:tab w:val="right" w:leader="dot" w:pos="9060"/>
            </w:tabs>
            <w:ind w:left="445"/>
            <w:rPr>
              <w:rFonts w:asciiTheme="minorHAnsi" w:eastAsiaTheme="minorEastAsia" w:hAnsiTheme="minorHAnsi"/>
              <w:noProof/>
              <w:color w:val="auto"/>
              <w:sz w:val="22"/>
              <w:szCs w:val="24"/>
              <w14:ligatures w14:val="standardContextual"/>
            </w:rPr>
          </w:pPr>
          <w:hyperlink w:anchor="_Toc212030430" w:history="1">
            <w:r w:rsidR="00E11BAF" w:rsidRPr="00E3287A">
              <w:rPr>
                <w:rStyle w:val="af"/>
                <w:noProof/>
              </w:rPr>
              <w:t>基本方針４　広域連携や協働による地下水保全</w:t>
            </w:r>
            <w:r w:rsidR="00661B98">
              <w:rPr>
                <w:rStyle w:val="af"/>
                <w:rFonts w:hint="eastAsia"/>
                <w:noProof/>
              </w:rPr>
              <w:t>・</w:t>
            </w:r>
            <w:r w:rsidR="00E11BAF" w:rsidRPr="00E3287A">
              <w:rPr>
                <w:rStyle w:val="af"/>
                <w:noProof/>
              </w:rPr>
              <w:t>研究の推進</w:t>
            </w:r>
            <w:r w:rsidR="00E11BAF">
              <w:rPr>
                <w:noProof/>
                <w:webHidden/>
              </w:rPr>
              <w:tab/>
            </w:r>
            <w:r w:rsidR="00E11BAF">
              <w:rPr>
                <w:noProof/>
                <w:webHidden/>
              </w:rPr>
              <w:fldChar w:fldCharType="begin"/>
            </w:r>
            <w:r w:rsidR="00E11BAF">
              <w:rPr>
                <w:noProof/>
                <w:webHidden/>
              </w:rPr>
              <w:instrText xml:space="preserve"> PAGEREF _Toc212030430 \h </w:instrText>
            </w:r>
            <w:r w:rsidR="00E11BAF">
              <w:rPr>
                <w:noProof/>
                <w:webHidden/>
              </w:rPr>
            </w:r>
            <w:r w:rsidR="00E11BAF">
              <w:rPr>
                <w:noProof/>
                <w:webHidden/>
              </w:rPr>
              <w:fldChar w:fldCharType="separate"/>
            </w:r>
            <w:r w:rsidR="001638CB">
              <w:rPr>
                <w:noProof/>
                <w:webHidden/>
              </w:rPr>
              <w:t>57</w:t>
            </w:r>
            <w:r w:rsidR="00E11BAF">
              <w:rPr>
                <w:noProof/>
                <w:webHidden/>
              </w:rPr>
              <w:fldChar w:fldCharType="end"/>
            </w:r>
          </w:hyperlink>
        </w:p>
        <w:p w14:paraId="0501CABF" w14:textId="5D5CF66F" w:rsidR="00E11BAF" w:rsidRDefault="009B1216">
          <w:pPr>
            <w:pStyle w:val="11"/>
            <w:tabs>
              <w:tab w:val="right" w:leader="dot" w:pos="9060"/>
            </w:tabs>
            <w:rPr>
              <w:rFonts w:asciiTheme="minorHAnsi" w:eastAsiaTheme="minorEastAsia" w:hAnsiTheme="minorHAnsi"/>
              <w:noProof/>
              <w:color w:val="auto"/>
              <w:sz w:val="22"/>
              <w:szCs w:val="24"/>
              <w14:ligatures w14:val="standardContextual"/>
            </w:rPr>
          </w:pPr>
          <w:hyperlink w:anchor="_Toc212030431" w:history="1">
            <w:r w:rsidR="00E11BAF" w:rsidRPr="00E3287A">
              <w:rPr>
                <w:rStyle w:val="af"/>
                <w:noProof/>
              </w:rPr>
              <w:t>第 ５ 章　プランの推進と進捗管理</w:t>
            </w:r>
            <w:r w:rsidR="00E11BAF">
              <w:rPr>
                <w:noProof/>
                <w:webHidden/>
              </w:rPr>
              <w:tab/>
            </w:r>
            <w:r w:rsidR="00E11BAF">
              <w:rPr>
                <w:noProof/>
                <w:webHidden/>
              </w:rPr>
              <w:fldChar w:fldCharType="begin"/>
            </w:r>
            <w:r w:rsidR="00E11BAF">
              <w:rPr>
                <w:noProof/>
                <w:webHidden/>
              </w:rPr>
              <w:instrText xml:space="preserve"> PAGEREF _Toc212030431 \h </w:instrText>
            </w:r>
            <w:r w:rsidR="00E11BAF">
              <w:rPr>
                <w:noProof/>
                <w:webHidden/>
              </w:rPr>
            </w:r>
            <w:r w:rsidR="00E11BAF">
              <w:rPr>
                <w:noProof/>
                <w:webHidden/>
              </w:rPr>
              <w:fldChar w:fldCharType="separate"/>
            </w:r>
            <w:r w:rsidR="001638CB">
              <w:rPr>
                <w:noProof/>
                <w:webHidden/>
              </w:rPr>
              <w:t>59</w:t>
            </w:r>
            <w:r w:rsidR="00E11BAF">
              <w:rPr>
                <w:noProof/>
                <w:webHidden/>
              </w:rPr>
              <w:fldChar w:fldCharType="end"/>
            </w:r>
          </w:hyperlink>
        </w:p>
        <w:p w14:paraId="30CBBD7B" w14:textId="4EB27018" w:rsidR="00E11BAF" w:rsidRDefault="009B1216">
          <w:pPr>
            <w:pStyle w:val="25"/>
            <w:tabs>
              <w:tab w:val="right" w:leader="dot" w:pos="9060"/>
            </w:tabs>
            <w:ind w:left="223"/>
            <w:rPr>
              <w:rFonts w:asciiTheme="minorHAnsi" w:eastAsiaTheme="minorEastAsia" w:hAnsiTheme="minorHAnsi"/>
              <w:noProof/>
              <w:color w:val="auto"/>
              <w:sz w:val="22"/>
              <w:szCs w:val="24"/>
              <w14:ligatures w14:val="standardContextual"/>
            </w:rPr>
          </w:pPr>
          <w:hyperlink w:anchor="_Toc212030432" w:history="1">
            <w:r w:rsidR="00E11BAF" w:rsidRPr="00E3287A">
              <w:rPr>
                <w:rStyle w:val="af"/>
                <w:noProof/>
              </w:rPr>
              <w:t>１．プランの推進</w:t>
            </w:r>
            <w:r w:rsidR="00E11BAF">
              <w:rPr>
                <w:noProof/>
                <w:webHidden/>
              </w:rPr>
              <w:tab/>
            </w:r>
            <w:r w:rsidR="00E11BAF">
              <w:rPr>
                <w:noProof/>
                <w:webHidden/>
              </w:rPr>
              <w:fldChar w:fldCharType="begin"/>
            </w:r>
            <w:r w:rsidR="00E11BAF">
              <w:rPr>
                <w:noProof/>
                <w:webHidden/>
              </w:rPr>
              <w:instrText xml:space="preserve"> PAGEREF _Toc212030432 \h </w:instrText>
            </w:r>
            <w:r w:rsidR="00E11BAF">
              <w:rPr>
                <w:noProof/>
                <w:webHidden/>
              </w:rPr>
            </w:r>
            <w:r w:rsidR="00E11BAF">
              <w:rPr>
                <w:noProof/>
                <w:webHidden/>
              </w:rPr>
              <w:fldChar w:fldCharType="separate"/>
            </w:r>
            <w:r w:rsidR="001638CB">
              <w:rPr>
                <w:noProof/>
                <w:webHidden/>
              </w:rPr>
              <w:t>59</w:t>
            </w:r>
            <w:r w:rsidR="00E11BAF">
              <w:rPr>
                <w:noProof/>
                <w:webHidden/>
              </w:rPr>
              <w:fldChar w:fldCharType="end"/>
            </w:r>
          </w:hyperlink>
        </w:p>
        <w:p w14:paraId="1330E516" w14:textId="778F7C98" w:rsidR="00E11BAF" w:rsidRDefault="009B1216">
          <w:pPr>
            <w:pStyle w:val="25"/>
            <w:tabs>
              <w:tab w:val="right" w:leader="dot" w:pos="9060"/>
            </w:tabs>
            <w:ind w:left="223"/>
            <w:rPr>
              <w:rFonts w:asciiTheme="minorHAnsi" w:eastAsiaTheme="minorEastAsia" w:hAnsiTheme="minorHAnsi"/>
              <w:noProof/>
              <w:color w:val="auto"/>
              <w:sz w:val="22"/>
              <w:szCs w:val="24"/>
              <w14:ligatures w14:val="standardContextual"/>
            </w:rPr>
          </w:pPr>
          <w:hyperlink w:anchor="_Toc212030433" w:history="1">
            <w:r w:rsidR="00E11BAF" w:rsidRPr="00E3287A">
              <w:rPr>
                <w:rStyle w:val="af"/>
                <w:noProof/>
              </w:rPr>
              <w:t>２．プランの進捗管理</w:t>
            </w:r>
            <w:r w:rsidR="00E11BAF">
              <w:rPr>
                <w:noProof/>
                <w:webHidden/>
              </w:rPr>
              <w:tab/>
            </w:r>
            <w:r w:rsidR="00E11BAF">
              <w:rPr>
                <w:noProof/>
                <w:webHidden/>
              </w:rPr>
              <w:fldChar w:fldCharType="begin"/>
            </w:r>
            <w:r w:rsidR="00E11BAF">
              <w:rPr>
                <w:noProof/>
                <w:webHidden/>
              </w:rPr>
              <w:instrText xml:space="preserve"> PAGEREF _Toc212030433 \h </w:instrText>
            </w:r>
            <w:r w:rsidR="00E11BAF">
              <w:rPr>
                <w:noProof/>
                <w:webHidden/>
              </w:rPr>
            </w:r>
            <w:r w:rsidR="00E11BAF">
              <w:rPr>
                <w:noProof/>
                <w:webHidden/>
              </w:rPr>
              <w:fldChar w:fldCharType="separate"/>
            </w:r>
            <w:r w:rsidR="001638CB">
              <w:rPr>
                <w:noProof/>
                <w:webHidden/>
              </w:rPr>
              <w:t>59</w:t>
            </w:r>
            <w:r w:rsidR="00E11BAF">
              <w:rPr>
                <w:noProof/>
                <w:webHidden/>
              </w:rPr>
              <w:fldChar w:fldCharType="end"/>
            </w:r>
          </w:hyperlink>
        </w:p>
        <w:p w14:paraId="1A50EF06" w14:textId="55D148D2" w:rsidR="00540BAB" w:rsidRPr="003B59CE" w:rsidRDefault="00540BAB" w:rsidP="00540BAB">
          <w:pPr>
            <w:spacing w:line="360" w:lineRule="auto"/>
            <w:rPr>
              <w:bCs/>
              <w:color w:val="auto"/>
              <w:lang w:val="ja-JP"/>
            </w:rPr>
          </w:pPr>
          <w:r w:rsidRPr="003B59CE">
            <w:rPr>
              <w:b/>
              <w:bCs/>
              <w:color w:val="auto"/>
              <w:lang w:val="ja-JP"/>
            </w:rPr>
            <w:fldChar w:fldCharType="end"/>
          </w:r>
        </w:p>
      </w:sdtContent>
    </w:sdt>
    <w:p w14:paraId="24E01873" w14:textId="77777777" w:rsidR="00540BAB" w:rsidRDefault="00540BAB" w:rsidP="00540BAB">
      <w:pPr>
        <w:snapToGrid w:val="0"/>
        <w:spacing w:line="276" w:lineRule="auto"/>
        <w:rPr>
          <w:b/>
          <w:color w:val="auto"/>
          <w:szCs w:val="24"/>
        </w:rPr>
      </w:pPr>
    </w:p>
    <w:p w14:paraId="3054276A" w14:textId="77777777" w:rsidR="005F592A" w:rsidRDefault="005F592A" w:rsidP="00540BAB">
      <w:pPr>
        <w:snapToGrid w:val="0"/>
        <w:spacing w:line="276" w:lineRule="auto"/>
        <w:rPr>
          <w:b/>
          <w:color w:val="auto"/>
          <w:szCs w:val="24"/>
        </w:rPr>
        <w:sectPr w:rsidR="005F592A" w:rsidSect="00A35D44">
          <w:footerReference w:type="default" r:id="rId8"/>
          <w:pgSz w:w="11906" w:h="16838" w:code="9"/>
          <w:pgMar w:top="1418" w:right="1418" w:bottom="1418" w:left="1418" w:header="851" w:footer="284" w:gutter="0"/>
          <w:pgNumType w:start="1"/>
          <w:cols w:space="425"/>
          <w:docGrid w:type="linesAndChars" w:linePitch="326" w:charSpace="-3579"/>
        </w:sectPr>
      </w:pPr>
    </w:p>
    <w:p w14:paraId="52DF421E" w14:textId="34BAC2D0" w:rsidR="00540BAB" w:rsidRPr="003B59CE" w:rsidRDefault="00540BAB" w:rsidP="00540BAB">
      <w:pPr>
        <w:snapToGrid w:val="0"/>
        <w:spacing w:line="276" w:lineRule="auto"/>
        <w:rPr>
          <w:b/>
          <w:color w:val="auto"/>
          <w:szCs w:val="24"/>
        </w:rPr>
      </w:pPr>
      <w:r w:rsidRPr="003B59CE">
        <w:rPr>
          <w:noProof/>
          <w:color w:val="auto"/>
        </w:rPr>
        <w:lastRenderedPageBreak/>
        <mc:AlternateContent>
          <mc:Choice Requires="wps">
            <w:drawing>
              <wp:anchor distT="0" distB="0" distL="114300" distR="114300" simplePos="0" relativeHeight="251640832" behindDoc="0" locked="0" layoutInCell="1" allowOverlap="1" wp14:anchorId="4D66B57D" wp14:editId="0F481D99">
                <wp:simplePos x="0" y="0"/>
                <wp:positionH relativeFrom="margin">
                  <wp:align>left</wp:align>
                </wp:positionH>
                <wp:positionV relativeFrom="paragraph">
                  <wp:posOffset>-10795</wp:posOffset>
                </wp:positionV>
                <wp:extent cx="5715000" cy="435196"/>
                <wp:effectExtent l="0" t="0" r="0" b="3175"/>
                <wp:wrapNone/>
                <wp:docPr id="1297756860" name="四角形: 角を丸くする 2"/>
                <wp:cNvGraphicFramePr/>
                <a:graphic xmlns:a="http://schemas.openxmlformats.org/drawingml/2006/main">
                  <a:graphicData uri="http://schemas.microsoft.com/office/word/2010/wordprocessingShape">
                    <wps:wsp>
                      <wps:cNvSpPr/>
                      <wps:spPr>
                        <a:xfrm>
                          <a:off x="0" y="0"/>
                          <a:ext cx="5715000" cy="435196"/>
                        </a:xfrm>
                        <a:prstGeom prst="roundRect">
                          <a:avLst>
                            <a:gd name="adj" fmla="val 0"/>
                          </a:avLst>
                        </a:prstGeom>
                        <a:solidFill>
                          <a:schemeClr val="tx2">
                            <a:lumMod val="75000"/>
                            <a:lumOff val="25000"/>
                          </a:schemeClr>
                        </a:solidFill>
                        <a:ln w="12700" cap="flat" cmpd="sng" algn="ctr">
                          <a:noFill/>
                          <a:prstDash val="solid"/>
                          <a:miter lim="800000"/>
                        </a:ln>
                        <a:effectLst/>
                      </wps:spPr>
                      <wps:txbx>
                        <w:txbxContent>
                          <w:p w14:paraId="0B857232" w14:textId="6B52B2D5" w:rsidR="00540BAB" w:rsidRPr="00D22B2C" w:rsidRDefault="00540BAB" w:rsidP="00D22B2C">
                            <w:pPr>
                              <w:pStyle w:val="1"/>
                            </w:pPr>
                            <w:bookmarkStart w:id="0" w:name="_Toc210917960"/>
                            <w:bookmarkStart w:id="1" w:name="_Toc212030413"/>
                            <w:r w:rsidRPr="00D22B2C">
                              <w:rPr>
                                <w:rFonts w:hint="eastAsia"/>
                              </w:rPr>
                              <w:t>第 １ 章　基本的事項</w:t>
                            </w:r>
                            <w:bookmarkEnd w:id="0"/>
                            <w:bookmarkEnd w:id="1"/>
                          </w:p>
                          <w:p w14:paraId="3F6DA01E" w14:textId="77777777" w:rsidR="00540BAB" w:rsidRDefault="00540BA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66B57D" id="_x0000_s1026" style="position:absolute;left:0;text-align:left;margin-left:0;margin-top:-.85pt;width:450pt;height:34.25pt;z-index:251640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" fillcolor="#215e99 [2431]" stroked="f" strokeweight="1pt">
                <v:stroke joinstyle="miter"/>
                <v:textbox>
                  <w:txbxContent>
                    <w:p w14:paraId="0B857232" w14:textId="6B52B2D5" w:rsidR="00540BAB" w:rsidRPr="00D22B2C" w:rsidRDefault="00540BAB" w:rsidP="00D22B2C">
                      <w:pPr>
                        <w:pStyle w:val="1"/>
                      </w:pPr>
                      <w:bookmarkStart w:id="2" w:name="_Toc210917960"/>
                      <w:bookmarkStart w:id="3" w:name="_Toc212030413"/>
                      <w:r w:rsidRPr="00D22B2C">
                        <w:rPr>
                          <w:rFonts w:hint="eastAsia"/>
                        </w:rPr>
                        <w:t>第 １ 章　基本的事項</w:t>
                      </w:r>
                      <w:bookmarkEnd w:id="2"/>
                      <w:bookmarkEnd w:id="3"/>
                    </w:p>
                    <w:p w14:paraId="3F6DA01E" w14:textId="77777777" w:rsidR="00540BAB" w:rsidRDefault="00540BAB"/>
                  </w:txbxContent>
                </v:textbox>
                <w10:wrap anchorx="margin"/>
              </v:roundrect>
            </w:pict>
          </mc:Fallback>
        </mc:AlternateContent>
      </w:r>
    </w:p>
    <w:p w14:paraId="59F84AA5" w14:textId="3C2E903F" w:rsidR="00540BAB" w:rsidRPr="003B59CE" w:rsidRDefault="00540BAB" w:rsidP="00540BAB">
      <w:pPr>
        <w:snapToGrid w:val="0"/>
        <w:spacing w:line="276" w:lineRule="auto"/>
        <w:rPr>
          <w:b/>
          <w:color w:val="auto"/>
          <w:szCs w:val="24"/>
        </w:rPr>
      </w:pPr>
    </w:p>
    <w:p w14:paraId="25547C4D" w14:textId="298D81D6" w:rsidR="00540BAB" w:rsidRPr="00AF620C" w:rsidRDefault="00540BAB" w:rsidP="00D22B2C">
      <w:pPr>
        <w:pStyle w:val="2"/>
        <w:spacing w:before="83" w:after="83"/>
      </w:pPr>
      <w:bookmarkStart w:id="4" w:name="_Toc212030414"/>
      <w:r w:rsidRPr="00AF620C">
        <w:rPr>
          <w:rFonts w:hint="eastAsia"/>
        </w:rPr>
        <w:t>１．プ</w:t>
      </w:r>
      <w:r w:rsidRPr="0005336D">
        <w:rPr>
          <w:rFonts w:hint="eastAsia"/>
        </w:rPr>
        <w:t>ラン</w:t>
      </w:r>
      <w:r w:rsidRPr="00AF620C">
        <w:rPr>
          <w:rFonts w:hint="eastAsia"/>
        </w:rPr>
        <w:t>の趣旨</w:t>
      </w:r>
      <w:bookmarkEnd w:id="4"/>
    </w:p>
    <w:p w14:paraId="654E6D00" w14:textId="77777777" w:rsidR="009076CB" w:rsidRPr="00984DE0" w:rsidRDefault="00540BAB" w:rsidP="009076CB">
      <w:pPr>
        <w:snapToGrid w:val="0"/>
        <w:spacing w:line="276" w:lineRule="auto"/>
        <w:rPr>
          <w:color w:val="auto"/>
          <w:sz w:val="18"/>
          <w:szCs w:val="18"/>
        </w:rPr>
      </w:pPr>
      <w:r w:rsidRPr="003B59CE">
        <w:rPr>
          <w:rFonts w:hint="eastAsia"/>
          <w:noProof/>
          <w:color w:val="auto"/>
          <w:szCs w:val="24"/>
          <w:lang w:val="ja-JP"/>
        </w:rPr>
        <mc:AlternateContent>
          <mc:Choice Requires="wps">
            <w:drawing>
              <wp:anchor distT="0" distB="0" distL="114300" distR="114300" simplePos="0" relativeHeight="251639808" behindDoc="0" locked="0" layoutInCell="1" allowOverlap="1" wp14:anchorId="4BB8D27D" wp14:editId="7AA10BA1">
                <wp:simplePos x="0" y="0"/>
                <wp:positionH relativeFrom="margin">
                  <wp:align>left</wp:align>
                </wp:positionH>
                <wp:positionV relativeFrom="paragraph">
                  <wp:posOffset>26035</wp:posOffset>
                </wp:positionV>
                <wp:extent cx="5721350" cy="0"/>
                <wp:effectExtent l="0" t="19050" r="31750" b="19050"/>
                <wp:wrapNone/>
                <wp:docPr id="1973392502"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8100">
                          <a:solidFill>
                            <a:schemeClr val="tx2">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579AA1" id="直線コネクタ 3" o:spid="_x0000_s1026" style="position:absolute;z-index:251639808;visibility:visible;mso-wrap-style:square;mso-wrap-distance-left:9pt;mso-wrap-distance-top:0;mso-wrap-distance-right:9pt;mso-wrap-distance-bottom:0;mso-position-horizontal:left;mso-position-horizontal-relative:margin;mso-position-vertical:absolute;mso-position-vertical-relative:text" from="0,2.05pt" to="45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" strokecolor="#215e99 [2431]" strokeweight="3pt">
                <v:stroke joinstyle="miter"/>
                <w10:wrap anchorx="margin"/>
              </v:line>
            </w:pict>
          </mc:Fallback>
        </mc:AlternateContent>
      </w:r>
      <w:r w:rsidRPr="003B59CE">
        <w:rPr>
          <w:rFonts w:hint="eastAsia"/>
          <w:color w:val="auto"/>
          <w:szCs w:val="24"/>
        </w:rPr>
        <w:t xml:space="preserve">　</w:t>
      </w:r>
      <w:bookmarkStart w:id="5" w:name="_Hlk209199888"/>
    </w:p>
    <w:p w14:paraId="423FAB65" w14:textId="3F316723" w:rsidR="00540BAB" w:rsidRPr="007D2718" w:rsidRDefault="00540BAB" w:rsidP="009076CB">
      <w:pPr>
        <w:snapToGrid w:val="0"/>
        <w:spacing w:line="276" w:lineRule="auto"/>
        <w:ind w:firstLineChars="100" w:firstLine="227"/>
        <w:rPr>
          <w:szCs w:val="24"/>
        </w:rPr>
      </w:pPr>
      <w:r w:rsidRPr="003B59CE">
        <w:rPr>
          <w:rFonts w:hint="eastAsia"/>
          <w:color w:val="auto"/>
          <w:szCs w:val="24"/>
        </w:rPr>
        <w:t>本市では、市民生活にとってかけがえのない資源である地下水を将来にわたって市民が享受できるよう、「熊本市地下水保全プラン」（以下「プラン」という。）を策定し、これまで第１次（平成２１年度（２００９年度）～平成２５年度（２０１３年度））</w:t>
      </w:r>
      <w:r w:rsidRPr="003B59CE">
        <w:rPr>
          <w:color w:val="auto"/>
          <w:szCs w:val="24"/>
        </w:rPr>
        <w:t>、第２次（</w:t>
      </w:r>
      <w:r w:rsidRPr="003B59CE">
        <w:rPr>
          <w:rFonts w:hint="eastAsia"/>
          <w:color w:val="auto"/>
          <w:szCs w:val="24"/>
        </w:rPr>
        <w:t>平成２６年度（２０１４年度）～平成３１年度（２０１９年度）</w:t>
      </w:r>
      <w:r w:rsidRPr="003B59CE">
        <w:rPr>
          <w:color w:val="auto"/>
          <w:szCs w:val="24"/>
        </w:rPr>
        <w:t>）、第３次（</w:t>
      </w:r>
      <w:r w:rsidRPr="003B59CE">
        <w:rPr>
          <w:rFonts w:hint="eastAsia"/>
          <w:color w:val="auto"/>
          <w:szCs w:val="24"/>
        </w:rPr>
        <w:t>令和２年度（２０２０年度）～令和７年度（２０２５年度））</w:t>
      </w:r>
      <w:r w:rsidRPr="003B59CE">
        <w:rPr>
          <w:color w:val="auto"/>
          <w:szCs w:val="24"/>
        </w:rPr>
        <w:t>の各プランに基づき、地下水の水質及び水量の両面</w:t>
      </w:r>
      <w:r w:rsidRPr="007D2718">
        <w:rPr>
          <w:szCs w:val="24"/>
        </w:rPr>
        <w:t>にわたる施策を推進してきました。</w:t>
      </w:r>
    </w:p>
    <w:p w14:paraId="1F9F0A26" w14:textId="1106D8E4" w:rsidR="00540BAB" w:rsidRPr="003B59CE" w:rsidRDefault="00540BAB" w:rsidP="00540BAB">
      <w:pPr>
        <w:snapToGrid w:val="0"/>
        <w:spacing w:line="276" w:lineRule="auto"/>
        <w:ind w:firstLineChars="100" w:firstLine="227"/>
        <w:rPr>
          <w:color w:val="auto"/>
          <w:szCs w:val="24"/>
        </w:rPr>
      </w:pPr>
      <w:r w:rsidRPr="007D2718">
        <w:rPr>
          <w:rFonts w:hint="eastAsia"/>
          <w:szCs w:val="24"/>
        </w:rPr>
        <w:t>これまでの取組により、水質については、工場・事業場に起因</w:t>
      </w:r>
      <w:r w:rsidR="00F87A65" w:rsidRPr="007D2718">
        <w:rPr>
          <w:rFonts w:hint="eastAsia"/>
          <w:szCs w:val="24"/>
        </w:rPr>
        <w:t>する</w:t>
      </w:r>
      <w:r w:rsidRPr="007D2718">
        <w:rPr>
          <w:rFonts w:hint="eastAsia"/>
          <w:szCs w:val="24"/>
        </w:rPr>
        <w:t>地下水汚染が</w:t>
      </w:r>
      <w:r w:rsidRPr="003B59CE">
        <w:rPr>
          <w:rFonts w:hint="eastAsia"/>
          <w:color w:val="auto"/>
          <w:szCs w:val="24"/>
        </w:rPr>
        <w:t>浄化対策により改善が図られ、硝酸性</w:t>
      </w:r>
      <w:r w:rsidRPr="0038065E">
        <w:rPr>
          <w:rFonts w:hint="eastAsia"/>
          <w:szCs w:val="24"/>
        </w:rPr>
        <w:t>窒素</w:t>
      </w:r>
      <w:r w:rsidR="00202FFC" w:rsidRPr="0038065E">
        <w:rPr>
          <w:rFonts w:hint="eastAsia"/>
          <w:szCs w:val="24"/>
        </w:rPr>
        <w:t>及び亜硝酸性窒素（以下「硝酸性窒素」という。）</w:t>
      </w:r>
      <w:r w:rsidRPr="0038065E">
        <w:rPr>
          <w:rFonts w:hint="eastAsia"/>
          <w:szCs w:val="24"/>
        </w:rPr>
        <w:t>によ</w:t>
      </w:r>
      <w:r w:rsidRPr="003B59CE">
        <w:rPr>
          <w:rFonts w:hint="eastAsia"/>
          <w:color w:val="auto"/>
          <w:szCs w:val="24"/>
        </w:rPr>
        <w:t>る地下水汚染が家畜排せつ物の適正処理や適正施肥対策により一部地域で改善が見られるようになりました。水量については、人工かん養の取組により地下水位は回復傾向にあり、節水の普及啓発等により地下水採取</w:t>
      </w:r>
      <w:r w:rsidRPr="009D3FA7">
        <w:rPr>
          <w:rFonts w:hint="eastAsia"/>
          <w:szCs w:val="24"/>
        </w:rPr>
        <w:t>量や市民</w:t>
      </w:r>
      <w:r w:rsidR="00213577" w:rsidRPr="009D3FA7">
        <w:rPr>
          <w:rFonts w:hint="eastAsia"/>
          <w:szCs w:val="24"/>
        </w:rPr>
        <w:t>１人１日あたり</w:t>
      </w:r>
      <w:r w:rsidRPr="009D3FA7">
        <w:rPr>
          <w:rFonts w:hint="eastAsia"/>
          <w:szCs w:val="24"/>
        </w:rPr>
        <w:t>の生活用水使用量は減少傾向にあるなど、長年にわたる地下水保全</w:t>
      </w:r>
      <w:r w:rsidRPr="003B59CE">
        <w:rPr>
          <w:rFonts w:hint="eastAsia"/>
          <w:color w:val="auto"/>
          <w:szCs w:val="24"/>
        </w:rPr>
        <w:t>の取組が成果として表れています。</w:t>
      </w:r>
    </w:p>
    <w:p w14:paraId="33552015" w14:textId="6024E7FD" w:rsidR="00540BAB" w:rsidRPr="003B59CE" w:rsidRDefault="00540BAB" w:rsidP="00540BAB">
      <w:pPr>
        <w:snapToGrid w:val="0"/>
        <w:spacing w:line="276" w:lineRule="auto"/>
        <w:ind w:firstLineChars="100" w:firstLine="227"/>
        <w:rPr>
          <w:color w:val="auto"/>
          <w:szCs w:val="24"/>
        </w:rPr>
      </w:pPr>
      <w:r w:rsidRPr="003B59CE">
        <w:rPr>
          <w:rFonts w:hint="eastAsia"/>
          <w:color w:val="auto"/>
          <w:szCs w:val="24"/>
        </w:rPr>
        <w:t>しかし、このような中、近年の半導体関連企業等の進出に伴い、地下水採取量の増加や農地等のかん養域の減少による地下水量への影響や事業場排水による河川の水質への影響などの懸念が生じており</w:t>
      </w:r>
      <w:r w:rsidRPr="003B59CE">
        <w:rPr>
          <w:color w:val="auto"/>
          <w:szCs w:val="24"/>
        </w:rPr>
        <w:t>ます。</w:t>
      </w:r>
    </w:p>
    <w:p w14:paraId="55BA5637" w14:textId="059AF23A" w:rsidR="00540BAB" w:rsidRDefault="00540BAB" w:rsidP="009D42C3">
      <w:pPr>
        <w:snapToGrid w:val="0"/>
        <w:spacing w:line="276" w:lineRule="auto"/>
        <w:ind w:firstLineChars="100" w:firstLine="227"/>
        <w:rPr>
          <w:color w:val="auto"/>
          <w:szCs w:val="24"/>
        </w:rPr>
      </w:pPr>
      <w:r w:rsidRPr="003B59CE">
        <w:rPr>
          <w:rFonts w:hint="eastAsia"/>
          <w:color w:val="auto"/>
          <w:szCs w:val="24"/>
        </w:rPr>
        <w:t>第４次プランは、このような社会情勢の変化や課題に対応し、熊本地域の貴重な共有財産である良質かつ豊富な地下水を次世代に確実に継承するため、地下水の水質及び水量を保全する施策を展開することを目的とします。</w:t>
      </w:r>
      <w:r w:rsidR="00984DE0">
        <w:rPr>
          <w:rFonts w:hint="eastAsia"/>
          <w:color w:val="auto"/>
          <w:szCs w:val="24"/>
        </w:rPr>
        <w:t>また</w:t>
      </w:r>
      <w:r w:rsidRPr="003B59CE">
        <w:rPr>
          <w:rFonts w:hint="eastAsia"/>
          <w:color w:val="auto"/>
          <w:szCs w:val="24"/>
        </w:rPr>
        <w:t>、熊本の地下水の魅力を都市ブランドとして発信することにより、安全・安心で持続可能な「上質な生活都市」の実現を目指すものです。</w:t>
      </w:r>
      <w:bookmarkEnd w:id="5"/>
    </w:p>
    <w:p w14:paraId="50CD7EA9" w14:textId="78D913FC" w:rsidR="00CB0BD6" w:rsidRPr="003B59CE" w:rsidRDefault="00CB0BD6" w:rsidP="009D42C3">
      <w:pPr>
        <w:snapToGrid w:val="0"/>
        <w:spacing w:line="276" w:lineRule="auto"/>
        <w:ind w:firstLineChars="100" w:firstLine="227"/>
        <w:rPr>
          <w:color w:val="auto"/>
          <w:szCs w:val="24"/>
        </w:rPr>
      </w:pPr>
    </w:p>
    <w:bookmarkStart w:id="6" w:name="_Toc212030415"/>
    <w:p w14:paraId="688A531F" w14:textId="71CF81D2" w:rsidR="00540BAB" w:rsidRPr="003B59CE" w:rsidRDefault="009D42C3" w:rsidP="00D22B2C">
      <w:pPr>
        <w:pStyle w:val="2"/>
        <w:spacing w:before="83" w:after="83"/>
      </w:pPr>
      <w:r w:rsidRPr="003B59CE">
        <w:rPr>
          <w:rFonts w:hint="eastAsia"/>
          <w:noProof/>
          <w:color w:val="000000"/>
          <w:szCs w:val="24"/>
          <w:lang w:val="ja-JP"/>
          <w14:textFill>
            <w14:solidFill>
              <w14:srgbClr w14:val="000000">
                <w14:lumMod w14:val="75000"/>
                <w14:lumOff w14:val="25000"/>
              </w14:srgbClr>
            </w14:solidFill>
          </w14:textFill>
        </w:rPr>
        <mc:AlternateContent>
          <mc:Choice Requires="wps">
            <w:drawing>
              <wp:anchor distT="0" distB="0" distL="114300" distR="114300" simplePos="0" relativeHeight="251641856" behindDoc="0" locked="0" layoutInCell="1" allowOverlap="1" wp14:anchorId="3AEB6AE3" wp14:editId="5CA41EAB">
                <wp:simplePos x="0" y="0"/>
                <wp:positionH relativeFrom="margin">
                  <wp:align>left</wp:align>
                </wp:positionH>
                <wp:positionV relativeFrom="paragraph">
                  <wp:posOffset>307907</wp:posOffset>
                </wp:positionV>
                <wp:extent cx="5721350" cy="0"/>
                <wp:effectExtent l="0" t="19050" r="31750" b="19050"/>
                <wp:wrapNone/>
                <wp:docPr id="1379197718"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8100">
                          <a:solidFill>
                            <a:schemeClr val="tx2">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3C5345" id="直線コネクタ 3" o:spid="_x0000_s1026" style="position:absolute;z-index:251641856;visibility:visible;mso-wrap-style:square;mso-wrap-distance-left:9pt;mso-wrap-distance-top:0;mso-wrap-distance-right:9pt;mso-wrap-distance-bottom:0;mso-position-horizontal:left;mso-position-horizontal-relative:margin;mso-position-vertical:absolute;mso-position-vertical-relative:text" from="0,24.25pt" to="450.5pt,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" strokecolor="#215e99 [2431]" strokeweight="3pt">
                <v:stroke joinstyle="miter"/>
                <w10:wrap anchorx="margin"/>
              </v:line>
            </w:pict>
          </mc:Fallback>
        </mc:AlternateContent>
      </w:r>
      <w:r w:rsidR="00540BAB" w:rsidRPr="003B59CE">
        <w:rPr>
          <w:rFonts w:hint="eastAsia"/>
        </w:rPr>
        <w:t>２．プランの位置付け</w:t>
      </w:r>
      <w:bookmarkEnd w:id="6"/>
    </w:p>
    <w:p w14:paraId="2B9514B2" w14:textId="5F8F9156" w:rsidR="00540BAB" w:rsidRPr="003B59CE" w:rsidRDefault="00540BAB" w:rsidP="00130659">
      <w:pPr>
        <w:snapToGrid w:val="0"/>
        <w:spacing w:line="276" w:lineRule="auto"/>
        <w:rPr>
          <w:color w:val="auto"/>
          <w:szCs w:val="24"/>
        </w:rPr>
      </w:pPr>
      <w:r w:rsidRPr="003B59CE">
        <w:rPr>
          <w:rFonts w:hint="eastAsia"/>
          <w:color w:val="auto"/>
          <w:szCs w:val="24"/>
        </w:rPr>
        <w:t xml:space="preserve">　地下水保全は、長期的かつ広域的な取組が必要であるため、「熊本市第８次総</w:t>
      </w:r>
      <w:r w:rsidRPr="009D3FA7">
        <w:rPr>
          <w:rFonts w:hint="eastAsia"/>
          <w:szCs w:val="24"/>
        </w:rPr>
        <w:t>合計画」「</w:t>
      </w:r>
      <w:r w:rsidR="00D2734E" w:rsidRPr="009D3FA7">
        <w:rPr>
          <w:rFonts w:hint="eastAsia"/>
          <w:szCs w:val="24"/>
        </w:rPr>
        <w:t>第４次</w:t>
      </w:r>
      <w:r w:rsidRPr="009D3FA7">
        <w:rPr>
          <w:rFonts w:hint="eastAsia"/>
          <w:szCs w:val="24"/>
        </w:rPr>
        <w:t>熊本市環境総合計画」を上位計画とし、熊本県及び</w:t>
      </w:r>
      <w:r w:rsidR="009024B4" w:rsidRPr="009D3FA7">
        <w:rPr>
          <w:rFonts w:hint="eastAsia"/>
          <w:szCs w:val="24"/>
        </w:rPr>
        <w:t>本市</w:t>
      </w:r>
      <w:r w:rsidRPr="009D3FA7">
        <w:rPr>
          <w:rFonts w:hint="eastAsia"/>
          <w:szCs w:val="24"/>
        </w:rPr>
        <w:t>を含む熊本地域１１</w:t>
      </w:r>
      <w:r w:rsidRPr="003B59CE">
        <w:rPr>
          <w:rFonts w:hint="eastAsia"/>
          <w:color w:val="auto"/>
          <w:szCs w:val="24"/>
        </w:rPr>
        <w:t>市町村が共同で策定している「第</w:t>
      </w:r>
      <w:r w:rsidR="00060AEB" w:rsidRPr="007D2718">
        <w:rPr>
          <w:rFonts w:hint="eastAsia"/>
          <w:szCs w:val="24"/>
        </w:rPr>
        <w:t>二</w:t>
      </w:r>
      <w:r w:rsidRPr="007D2718">
        <w:rPr>
          <w:rFonts w:hint="eastAsia"/>
          <w:szCs w:val="24"/>
        </w:rPr>
        <w:t>期</w:t>
      </w:r>
      <w:bookmarkStart w:id="7" w:name="_Hlk211372876"/>
      <w:r w:rsidRPr="007D2718">
        <w:rPr>
          <w:rFonts w:hint="eastAsia"/>
          <w:szCs w:val="24"/>
        </w:rPr>
        <w:t>熊</w:t>
      </w:r>
      <w:r w:rsidRPr="003B59CE">
        <w:rPr>
          <w:rFonts w:hint="eastAsia"/>
          <w:color w:val="auto"/>
          <w:szCs w:val="24"/>
        </w:rPr>
        <w:t>本地域地下水総合保全管理計画</w:t>
      </w:r>
      <w:bookmarkEnd w:id="7"/>
      <w:r w:rsidRPr="003B59CE">
        <w:rPr>
          <w:rFonts w:hint="eastAsia"/>
          <w:color w:val="auto"/>
          <w:szCs w:val="24"/>
        </w:rPr>
        <w:t>」と整合を図ります。</w:t>
      </w:r>
    </w:p>
    <w:p w14:paraId="03564149" w14:textId="21C77DB7" w:rsidR="00C0516F" w:rsidRDefault="00C0516F">
      <w:pPr>
        <w:widowControl/>
        <w:jc w:val="left"/>
        <w:rPr>
          <w:color w:val="auto"/>
          <w:szCs w:val="24"/>
        </w:rPr>
      </w:pPr>
      <w:r w:rsidRPr="00C0516F">
        <w:rPr>
          <w:noProof/>
        </w:rPr>
        <w:drawing>
          <wp:anchor distT="0" distB="0" distL="114300" distR="114300" simplePos="0" relativeHeight="251936768" behindDoc="0" locked="0" layoutInCell="1" allowOverlap="1" wp14:anchorId="1311D5CD" wp14:editId="4F6E6B96">
            <wp:simplePos x="0" y="0"/>
            <wp:positionH relativeFrom="column">
              <wp:posOffset>-43180</wp:posOffset>
            </wp:positionH>
            <wp:positionV relativeFrom="paragraph">
              <wp:posOffset>97155</wp:posOffset>
            </wp:positionV>
            <wp:extent cx="5759450" cy="2545080"/>
            <wp:effectExtent l="0" t="0" r="0" b="0"/>
            <wp:wrapNone/>
            <wp:docPr id="37800087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9450" cy="2545080"/>
                    </a:xfrm>
                    <a:prstGeom prst="rect">
                      <a:avLst/>
                    </a:prstGeom>
                    <a:noFill/>
                    <a:ln>
                      <a:noFill/>
                    </a:ln>
                  </pic:spPr>
                </pic:pic>
              </a:graphicData>
            </a:graphic>
          </wp:anchor>
        </w:drawing>
      </w:r>
      <w:r>
        <w:rPr>
          <w:color w:val="auto"/>
          <w:szCs w:val="24"/>
        </w:rPr>
        <w:br w:type="page"/>
      </w:r>
    </w:p>
    <w:p w14:paraId="29FE9D90" w14:textId="3BB00A33" w:rsidR="009076CB" w:rsidRDefault="00540BAB" w:rsidP="00540BAB">
      <w:pPr>
        <w:snapToGrid w:val="0"/>
        <w:spacing w:line="276" w:lineRule="auto"/>
        <w:rPr>
          <w:color w:val="auto"/>
          <w:szCs w:val="24"/>
        </w:rPr>
      </w:pPr>
      <w:r w:rsidRPr="003B59CE">
        <w:rPr>
          <w:rFonts w:hint="eastAsia"/>
          <w:color w:val="auto"/>
          <w:szCs w:val="24"/>
          <w:bdr w:val="single" w:sz="4" w:space="0" w:color="auto"/>
        </w:rPr>
        <w:lastRenderedPageBreak/>
        <w:t>熊本地域地下水総合保全管理計画とは・・・</w:t>
      </w:r>
    </w:p>
    <w:p w14:paraId="2C8F1F96" w14:textId="77777777" w:rsidR="009076CB" w:rsidRDefault="00540BAB" w:rsidP="009076CB">
      <w:pPr>
        <w:snapToGrid w:val="0"/>
        <w:spacing w:line="276" w:lineRule="auto"/>
        <w:ind w:firstLineChars="100" w:firstLine="227"/>
        <w:rPr>
          <w:color w:val="auto"/>
          <w:szCs w:val="24"/>
          <w:lang w:eastAsia="zh-CN"/>
        </w:rPr>
      </w:pPr>
      <w:r w:rsidRPr="003B59CE">
        <w:rPr>
          <w:rFonts w:hint="eastAsia"/>
          <w:color w:val="auto"/>
          <w:szCs w:val="24"/>
        </w:rPr>
        <w:t>地下水盆を共有する熊本地域の住民、事業者、行政等が一体となって取り組む共通の地下水保全目標を設定し、水質と水量の両面にわたって熊本地域全体で地下水を管理していくための指針として、平成２０年度（２００８年度）に熊本県と熊本地域１１市町村で共同策定しました。</w:t>
      </w:r>
      <w:r w:rsidRPr="003B59CE">
        <w:rPr>
          <w:rFonts w:hint="eastAsia"/>
          <w:color w:val="auto"/>
          <w:szCs w:val="24"/>
          <w:lang w:eastAsia="zh-CN"/>
        </w:rPr>
        <w:t>（計画期間：平成２１年度（２００９年度）～令和７年度（２０２５年度））</w:t>
      </w:r>
    </w:p>
    <w:p w14:paraId="03FB71B7" w14:textId="4B5380EB" w:rsidR="00540BAB" w:rsidRPr="003B59CE" w:rsidRDefault="00540BAB" w:rsidP="009076CB">
      <w:pPr>
        <w:snapToGrid w:val="0"/>
        <w:spacing w:line="276" w:lineRule="auto"/>
        <w:ind w:firstLineChars="100" w:firstLine="227"/>
        <w:rPr>
          <w:color w:val="auto"/>
          <w:szCs w:val="24"/>
        </w:rPr>
      </w:pPr>
      <w:r w:rsidRPr="003B59CE">
        <w:rPr>
          <w:rFonts w:hint="eastAsia"/>
          <w:color w:val="auto"/>
          <w:szCs w:val="24"/>
        </w:rPr>
        <w:t>令和７年度（２０２５年度）には、長期的なビジョンとして、熊本地域が目指す地下水保全の将来像を設定するとともに、基本施策や指標の見直し</w:t>
      </w:r>
      <w:r w:rsidRPr="007D2718">
        <w:rPr>
          <w:rFonts w:hint="eastAsia"/>
          <w:szCs w:val="24"/>
        </w:rPr>
        <w:t>を行い、新たな</w:t>
      </w:r>
      <w:r w:rsidR="00686FDB" w:rsidRPr="007D2718">
        <w:rPr>
          <w:rFonts w:hint="eastAsia"/>
          <w:szCs w:val="24"/>
        </w:rPr>
        <w:t>「</w:t>
      </w:r>
      <w:r w:rsidRPr="007D2718">
        <w:rPr>
          <w:rFonts w:hint="eastAsia"/>
          <w:szCs w:val="24"/>
        </w:rPr>
        <w:t>第</w:t>
      </w:r>
      <w:r w:rsidR="00510BEC" w:rsidRPr="007D2718">
        <w:rPr>
          <w:rFonts w:hint="eastAsia"/>
          <w:szCs w:val="24"/>
        </w:rPr>
        <w:t>二</w:t>
      </w:r>
      <w:r w:rsidRPr="007D2718">
        <w:rPr>
          <w:rFonts w:hint="eastAsia"/>
          <w:szCs w:val="24"/>
        </w:rPr>
        <w:t>期熊本地域地下水総合保全管理計画</w:t>
      </w:r>
      <w:r w:rsidR="00686FDB" w:rsidRPr="007D2718">
        <w:rPr>
          <w:rFonts w:hint="eastAsia"/>
          <w:szCs w:val="24"/>
        </w:rPr>
        <w:t>」</w:t>
      </w:r>
      <w:r w:rsidRPr="007D2718">
        <w:rPr>
          <w:rFonts w:hint="eastAsia"/>
          <w:szCs w:val="24"/>
        </w:rPr>
        <w:t>を策定しまし</w:t>
      </w:r>
      <w:r w:rsidRPr="003B59CE">
        <w:rPr>
          <w:rFonts w:hint="eastAsia"/>
          <w:color w:val="auto"/>
          <w:szCs w:val="24"/>
        </w:rPr>
        <w:t>た。</w:t>
      </w:r>
    </w:p>
    <w:p w14:paraId="604626BC" w14:textId="77777777" w:rsidR="00540BAB" w:rsidRPr="003B59CE" w:rsidRDefault="00540BAB" w:rsidP="00540BAB">
      <w:pPr>
        <w:snapToGrid w:val="0"/>
        <w:spacing w:line="276" w:lineRule="auto"/>
        <w:rPr>
          <w:color w:val="auto"/>
          <w:szCs w:val="24"/>
        </w:rPr>
      </w:pPr>
    </w:p>
    <w:p w14:paraId="02DC83B6" w14:textId="7294F10A" w:rsidR="00540BAB" w:rsidRPr="003B59CE" w:rsidRDefault="00C3734C" w:rsidP="00540BAB">
      <w:pPr>
        <w:snapToGrid w:val="0"/>
        <w:spacing w:line="276" w:lineRule="auto"/>
        <w:rPr>
          <w:color w:val="auto"/>
          <w:szCs w:val="24"/>
        </w:rPr>
      </w:pPr>
      <w:r w:rsidRPr="00DC1C6F">
        <w:rPr>
          <w:noProof/>
          <w:color w:val="auto"/>
          <w:szCs w:val="24"/>
        </w:rPr>
        <w:drawing>
          <wp:anchor distT="0" distB="0" distL="114300" distR="114300" simplePos="0" relativeHeight="251837440" behindDoc="0" locked="0" layoutInCell="1" allowOverlap="1" wp14:anchorId="56EFF6CE" wp14:editId="17145026">
            <wp:simplePos x="0" y="0"/>
            <wp:positionH relativeFrom="column">
              <wp:posOffset>1057275</wp:posOffset>
            </wp:positionH>
            <wp:positionV relativeFrom="paragraph">
              <wp:posOffset>76200</wp:posOffset>
            </wp:positionV>
            <wp:extent cx="3303468" cy="2889315"/>
            <wp:effectExtent l="0" t="0" r="0" b="6350"/>
            <wp:wrapNone/>
            <wp:docPr id="1666201844" name="Picture 5">
              <a:extLst xmlns:a="http://schemas.openxmlformats.org/drawingml/2006/main">
                <a:ext uri="{FF2B5EF4-FFF2-40B4-BE49-F238E27FC236}">
                  <a16:creationId xmlns:a16="http://schemas.microsoft.com/office/drawing/2014/main" id="{1010E7F3-711B-E28C-6E51-FF6DDC4C99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a:extLst>
                        <a:ext uri="{FF2B5EF4-FFF2-40B4-BE49-F238E27FC236}">
                          <a16:creationId xmlns:a16="http://schemas.microsoft.com/office/drawing/2014/main" id="{1010E7F3-711B-E28C-6E51-FF6DDC4C99FD}"/>
                        </a:ext>
                      </a:extLst>
                    </pic:cNvPr>
                    <pic:cNvPicPr>
                      <a:picLocks noChangeAspect="1"/>
                    </pic:cNvPicPr>
                  </pic:nvPicPr>
                  <pic:blipFill>
                    <a:blip r:embed="rId10">
                      <a:extLst>
                        <a:ext uri="{BEBA8EAE-BF5A-486C-A8C5-ECC9F3942E4B}">
                          <a14:imgProps xmlns:a14="http://schemas.microsoft.com/office/drawing/2010/main">
                            <a14:imgLayer r:embed="rId11">
                              <a14:imgEffect>
                                <a14:backgroundRemoval t="5328" b="96448" l="4596" r="95880">
                                  <a14:foregroundMark x1="41046" y1="9426" x2="41046" y2="9426"/>
                                  <a14:foregroundMark x1="39303" y1="5464" x2="39303" y2="5464"/>
                                  <a14:foregroundMark x1="89699" y1="17623" x2="89699" y2="17623"/>
                                  <a14:foregroundMark x1="89699" y1="10792" x2="89699" y2="10792"/>
                                  <a14:foregroundMark x1="91125" y1="23907" x2="91125" y2="23907"/>
                                  <a14:foregroundMark x1="94136" y1="31831" x2="94136" y2="31831"/>
                                  <a14:foregroundMark x1="96038" y1="49590" x2="96038" y2="49590"/>
                                  <a14:foregroundMark x1="54834" y1="82923" x2="54834" y2="82923"/>
                                  <a14:foregroundMark x1="66561" y1="91393" x2="66561" y2="91393"/>
                                  <a14:foregroundMark x1="4754" y1="86339" x2="4754" y2="86339"/>
                                  <a14:foregroundMark x1="64818" y1="96448" x2="64818" y2="96448"/>
                                  <a14:backgroundMark x1="23455" y1="3962" x2="23455" y2="3962"/>
                                  <a14:backgroundMark x1="22979" y1="3279" x2="22979" y2="3279"/>
                                  <a14:backgroundMark x1="11727" y1="69399" x2="11727" y2="69399"/>
                                  <a14:backgroundMark x1="11727" y1="69399" x2="11727" y2="69399"/>
                                  <a14:backgroundMark x1="12203" y1="52459" x2="12203" y2="5245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303468" cy="2889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B581D5" w14:textId="07E085F5" w:rsidR="00540BAB" w:rsidRPr="003B59CE" w:rsidRDefault="00540BAB" w:rsidP="00540BAB">
      <w:pPr>
        <w:snapToGrid w:val="0"/>
        <w:spacing w:line="276" w:lineRule="auto"/>
        <w:rPr>
          <w:color w:val="auto"/>
          <w:szCs w:val="24"/>
        </w:rPr>
      </w:pPr>
    </w:p>
    <w:p w14:paraId="2E42A25F" w14:textId="60F7805A" w:rsidR="00540BAB" w:rsidRPr="003B59CE" w:rsidRDefault="00540BAB" w:rsidP="00540BAB">
      <w:pPr>
        <w:snapToGrid w:val="0"/>
        <w:spacing w:line="276" w:lineRule="auto"/>
        <w:rPr>
          <w:color w:val="auto"/>
          <w:szCs w:val="24"/>
        </w:rPr>
      </w:pPr>
    </w:p>
    <w:p w14:paraId="4D5BE6C2" w14:textId="77777777" w:rsidR="00540BAB" w:rsidRPr="00945301" w:rsidRDefault="00540BAB" w:rsidP="00540BAB">
      <w:pPr>
        <w:snapToGrid w:val="0"/>
        <w:spacing w:line="276" w:lineRule="auto"/>
        <w:rPr>
          <w:color w:val="auto"/>
          <w:szCs w:val="24"/>
        </w:rPr>
      </w:pPr>
    </w:p>
    <w:p w14:paraId="59B08EEB" w14:textId="77777777" w:rsidR="00540BAB" w:rsidRPr="003B59CE" w:rsidRDefault="00540BAB" w:rsidP="00540BAB">
      <w:pPr>
        <w:snapToGrid w:val="0"/>
        <w:spacing w:line="276" w:lineRule="auto"/>
        <w:rPr>
          <w:color w:val="auto"/>
          <w:szCs w:val="24"/>
        </w:rPr>
      </w:pPr>
    </w:p>
    <w:p w14:paraId="6567C388" w14:textId="77777777" w:rsidR="00540BAB" w:rsidRDefault="00540BAB" w:rsidP="00540BAB">
      <w:pPr>
        <w:snapToGrid w:val="0"/>
        <w:spacing w:line="276" w:lineRule="auto"/>
        <w:rPr>
          <w:color w:val="auto"/>
          <w:szCs w:val="24"/>
        </w:rPr>
      </w:pPr>
    </w:p>
    <w:p w14:paraId="466CADE5" w14:textId="77777777" w:rsidR="00945301" w:rsidRDefault="00945301" w:rsidP="00540BAB">
      <w:pPr>
        <w:snapToGrid w:val="0"/>
        <w:spacing w:line="276" w:lineRule="auto"/>
        <w:rPr>
          <w:color w:val="auto"/>
          <w:szCs w:val="24"/>
        </w:rPr>
      </w:pPr>
    </w:p>
    <w:p w14:paraId="3D28F860" w14:textId="77777777" w:rsidR="00945301" w:rsidRPr="003B59CE" w:rsidRDefault="00945301" w:rsidP="00540BAB">
      <w:pPr>
        <w:snapToGrid w:val="0"/>
        <w:spacing w:line="276" w:lineRule="auto"/>
        <w:rPr>
          <w:color w:val="auto"/>
          <w:szCs w:val="24"/>
        </w:rPr>
      </w:pPr>
    </w:p>
    <w:p w14:paraId="58C52367" w14:textId="77777777" w:rsidR="00540BAB" w:rsidRPr="003B59CE" w:rsidRDefault="00540BAB" w:rsidP="00540BAB">
      <w:pPr>
        <w:snapToGrid w:val="0"/>
        <w:spacing w:line="276" w:lineRule="auto"/>
        <w:rPr>
          <w:color w:val="auto"/>
          <w:szCs w:val="24"/>
        </w:rPr>
      </w:pPr>
    </w:p>
    <w:p w14:paraId="1DEC0EF2" w14:textId="77777777" w:rsidR="00540BAB" w:rsidRPr="003B59CE" w:rsidRDefault="00540BAB" w:rsidP="00540BAB">
      <w:pPr>
        <w:snapToGrid w:val="0"/>
        <w:spacing w:line="276" w:lineRule="auto"/>
        <w:rPr>
          <w:color w:val="auto"/>
          <w:szCs w:val="24"/>
        </w:rPr>
      </w:pPr>
    </w:p>
    <w:p w14:paraId="04061C4E" w14:textId="77777777" w:rsidR="00540BAB" w:rsidRPr="003B59CE" w:rsidRDefault="00540BAB" w:rsidP="00540BAB">
      <w:pPr>
        <w:snapToGrid w:val="0"/>
        <w:spacing w:line="276" w:lineRule="auto"/>
        <w:rPr>
          <w:color w:val="auto"/>
          <w:szCs w:val="24"/>
        </w:rPr>
      </w:pPr>
    </w:p>
    <w:p w14:paraId="79788D43" w14:textId="77777777" w:rsidR="00540BAB" w:rsidRDefault="00540BAB" w:rsidP="00540BAB">
      <w:pPr>
        <w:snapToGrid w:val="0"/>
        <w:spacing w:line="276" w:lineRule="auto"/>
        <w:rPr>
          <w:color w:val="auto"/>
          <w:szCs w:val="24"/>
        </w:rPr>
      </w:pPr>
    </w:p>
    <w:p w14:paraId="4CA7B199" w14:textId="77777777" w:rsidR="00945301" w:rsidRDefault="00945301" w:rsidP="00540BAB">
      <w:pPr>
        <w:snapToGrid w:val="0"/>
        <w:spacing w:line="276" w:lineRule="auto"/>
        <w:rPr>
          <w:color w:val="auto"/>
          <w:szCs w:val="24"/>
        </w:rPr>
      </w:pPr>
    </w:p>
    <w:p w14:paraId="0A2153DD" w14:textId="77777777" w:rsidR="00A04739" w:rsidRPr="003B59CE" w:rsidRDefault="00A04739" w:rsidP="00A04739">
      <w:pPr>
        <w:snapToGrid w:val="0"/>
        <w:spacing w:line="276" w:lineRule="auto"/>
        <w:ind w:left="2381" w:hangingChars="1050" w:hanging="2381"/>
        <w:rPr>
          <w:color w:val="auto"/>
          <w:szCs w:val="24"/>
        </w:rPr>
      </w:pPr>
      <w:r w:rsidRPr="003B59CE">
        <w:rPr>
          <w:rFonts w:hint="eastAsia"/>
          <w:color w:val="auto"/>
          <w:szCs w:val="24"/>
        </w:rPr>
        <w:t>※熊本地域１１市町村・・・</w:t>
      </w:r>
      <w:r w:rsidRPr="00C553F0">
        <w:rPr>
          <w:rFonts w:hint="eastAsia"/>
          <w:szCs w:val="24"/>
        </w:rPr>
        <w:t>熊本市、菊池市（旧泗水町、旧旭志村）</w:t>
      </w:r>
      <w:r w:rsidRPr="00C553F0">
        <w:rPr>
          <w:rStyle w:val="af2"/>
          <w:szCs w:val="24"/>
        </w:rPr>
        <w:footnoteReference w:id="1"/>
      </w:r>
      <w:r w:rsidRPr="00C553F0">
        <w:rPr>
          <w:rFonts w:hint="eastAsia"/>
          <w:szCs w:val="24"/>
        </w:rPr>
        <w:t>、宇</w:t>
      </w:r>
      <w:r w:rsidRPr="003B59CE">
        <w:rPr>
          <w:rFonts w:hint="eastAsia"/>
          <w:color w:val="auto"/>
          <w:szCs w:val="24"/>
        </w:rPr>
        <w:t>土市、合志市、大津町、菊陽町、西原村、御船町、嘉島町、益城町、甲佐町</w:t>
      </w:r>
    </w:p>
    <w:p w14:paraId="3AC80BD2" w14:textId="77777777" w:rsidR="00945301" w:rsidRPr="00A04739" w:rsidRDefault="00945301" w:rsidP="00540BAB">
      <w:pPr>
        <w:snapToGrid w:val="0"/>
        <w:spacing w:line="276" w:lineRule="auto"/>
        <w:rPr>
          <w:color w:val="auto"/>
          <w:szCs w:val="24"/>
        </w:rPr>
      </w:pPr>
    </w:p>
    <w:p w14:paraId="20D034A2" w14:textId="77777777" w:rsidR="00540BAB" w:rsidRPr="003710FE" w:rsidRDefault="00540BAB" w:rsidP="00D22B2C">
      <w:pPr>
        <w:pStyle w:val="2"/>
        <w:spacing w:before="83" w:after="83"/>
      </w:pPr>
      <w:bookmarkStart w:id="8" w:name="_Toc212030416"/>
      <w:r w:rsidRPr="003710FE">
        <w:rPr>
          <w:rFonts w:hint="eastAsia"/>
        </w:rPr>
        <w:t>３．計画期間</w:t>
      </w:r>
      <w:bookmarkEnd w:id="8"/>
    </w:p>
    <w:p w14:paraId="6E7FF6E7" w14:textId="77777777" w:rsidR="00540BAB" w:rsidRPr="003B59CE" w:rsidRDefault="00540BAB" w:rsidP="00540BAB">
      <w:pPr>
        <w:snapToGrid w:val="0"/>
        <w:spacing w:line="276" w:lineRule="auto"/>
        <w:rPr>
          <w:color w:val="auto"/>
          <w:szCs w:val="24"/>
        </w:rPr>
      </w:pPr>
      <w:r w:rsidRPr="003B59CE">
        <w:rPr>
          <w:rFonts w:hint="eastAsia"/>
          <w:noProof/>
          <w:color w:val="auto"/>
          <w:szCs w:val="24"/>
          <w:lang w:val="ja-JP"/>
        </w:rPr>
        <mc:AlternateContent>
          <mc:Choice Requires="wps">
            <w:drawing>
              <wp:anchor distT="0" distB="0" distL="114300" distR="114300" simplePos="0" relativeHeight="251642880" behindDoc="0" locked="0" layoutInCell="1" allowOverlap="1" wp14:anchorId="1D7FA50B" wp14:editId="1F3966C8">
                <wp:simplePos x="0" y="0"/>
                <wp:positionH relativeFrom="margin">
                  <wp:align>left</wp:align>
                </wp:positionH>
                <wp:positionV relativeFrom="paragraph">
                  <wp:posOffset>26035</wp:posOffset>
                </wp:positionV>
                <wp:extent cx="5721350" cy="0"/>
                <wp:effectExtent l="0" t="19050" r="31750" b="19050"/>
                <wp:wrapNone/>
                <wp:docPr id="20890329"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8100">
                          <a:solidFill>
                            <a:schemeClr val="tx2">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9CB664D" id="直線コネクタ 3" o:spid="_x0000_s1026" style="position:absolute;z-index:251642880;visibility:visible;mso-wrap-style:square;mso-wrap-distance-left:9pt;mso-wrap-distance-top:0;mso-wrap-distance-right:9pt;mso-wrap-distance-bottom:0;mso-position-horizontal:left;mso-position-horizontal-relative:margin;mso-position-vertical:absolute;mso-position-vertical-relative:text" from="0,2.05pt" to="45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" strokecolor="#215e99 [2431]" strokeweight="3pt">
                <v:stroke joinstyle="miter"/>
                <w10:wrap anchorx="margin"/>
              </v:line>
            </w:pict>
          </mc:Fallback>
        </mc:AlternateContent>
      </w:r>
      <w:r w:rsidRPr="003B59CE">
        <w:rPr>
          <w:rFonts w:hint="eastAsia"/>
          <w:color w:val="auto"/>
          <w:szCs w:val="24"/>
        </w:rPr>
        <w:t xml:space="preserve">　</w:t>
      </w:r>
    </w:p>
    <w:p w14:paraId="3E2FE3C5" w14:textId="0CDB9607" w:rsidR="00540BAB" w:rsidRPr="003B59CE" w:rsidRDefault="00540BAB" w:rsidP="00540BAB">
      <w:pPr>
        <w:snapToGrid w:val="0"/>
        <w:spacing w:line="276" w:lineRule="auto"/>
        <w:ind w:firstLineChars="100" w:firstLine="227"/>
        <w:rPr>
          <w:color w:val="auto"/>
          <w:szCs w:val="24"/>
        </w:rPr>
      </w:pPr>
      <w:r w:rsidRPr="00010AC8">
        <w:rPr>
          <w:rFonts w:hint="eastAsia"/>
          <w:color w:val="auto"/>
          <w:szCs w:val="24"/>
        </w:rPr>
        <w:t>第４次プランの計画期間につ</w:t>
      </w:r>
      <w:r w:rsidRPr="007D2718">
        <w:rPr>
          <w:rFonts w:hint="eastAsia"/>
          <w:szCs w:val="24"/>
        </w:rPr>
        <w:t>いては、</w:t>
      </w:r>
      <w:r w:rsidR="00E63932" w:rsidRPr="007D2718">
        <w:rPr>
          <w:rFonts w:hint="eastAsia"/>
          <w:szCs w:val="24"/>
        </w:rPr>
        <w:t>「</w:t>
      </w:r>
      <w:r w:rsidRPr="007D2718">
        <w:rPr>
          <w:rFonts w:hint="eastAsia"/>
          <w:szCs w:val="24"/>
        </w:rPr>
        <w:t>第</w:t>
      </w:r>
      <w:r w:rsidR="00060AEB" w:rsidRPr="007D2718">
        <w:rPr>
          <w:rFonts w:hint="eastAsia"/>
          <w:szCs w:val="24"/>
        </w:rPr>
        <w:t>二</w:t>
      </w:r>
      <w:r w:rsidRPr="007D2718">
        <w:rPr>
          <w:rFonts w:hint="eastAsia"/>
          <w:szCs w:val="24"/>
        </w:rPr>
        <w:t>期熊本地域地下水総合保全管理計画</w:t>
      </w:r>
      <w:r w:rsidR="00E63932" w:rsidRPr="007D2718">
        <w:rPr>
          <w:rFonts w:hint="eastAsia"/>
          <w:szCs w:val="24"/>
        </w:rPr>
        <w:t>」</w:t>
      </w:r>
      <w:r w:rsidRPr="007D2718">
        <w:rPr>
          <w:rFonts w:hint="eastAsia"/>
          <w:szCs w:val="24"/>
        </w:rPr>
        <w:t>の</w:t>
      </w:r>
      <w:r w:rsidRPr="00010AC8">
        <w:rPr>
          <w:rFonts w:hint="eastAsia"/>
          <w:color w:val="auto"/>
          <w:szCs w:val="24"/>
        </w:rPr>
        <w:t>期間</w:t>
      </w:r>
      <w:r w:rsidR="00C3734C" w:rsidRPr="00010AC8">
        <w:rPr>
          <w:rFonts w:hint="eastAsia"/>
          <w:color w:val="auto"/>
          <w:szCs w:val="24"/>
        </w:rPr>
        <w:t>と整合を図り</w:t>
      </w:r>
      <w:r w:rsidRPr="00010AC8">
        <w:rPr>
          <w:rFonts w:hint="eastAsia"/>
          <w:color w:val="auto"/>
          <w:szCs w:val="24"/>
        </w:rPr>
        <w:t>、令和８年度(２０２６年度)から令和１２年度（２０３０年度）までの５年間とします。なお、社会情勢の変化を踏まえ、計画期間に捉われず、必要に応じて見直しを行うこととします。</w:t>
      </w:r>
    </w:p>
    <w:p w14:paraId="4E41CD1D" w14:textId="77777777" w:rsidR="00540BAB" w:rsidRPr="003B59CE" w:rsidRDefault="00540BAB" w:rsidP="00540BAB">
      <w:pPr>
        <w:widowControl/>
        <w:jc w:val="left"/>
        <w:rPr>
          <w:color w:val="auto"/>
          <w:szCs w:val="24"/>
        </w:rPr>
      </w:pPr>
      <w:r w:rsidRPr="003B59CE">
        <w:rPr>
          <w:color w:val="auto"/>
          <w:szCs w:val="24"/>
        </w:rPr>
        <w:br w:type="page"/>
      </w:r>
    </w:p>
    <w:p w14:paraId="7CD96494" w14:textId="77777777" w:rsidR="003710FE" w:rsidRPr="00D92540" w:rsidRDefault="003710FE" w:rsidP="003710FE">
      <w:pPr>
        <w:snapToGrid w:val="0"/>
        <w:spacing w:line="276" w:lineRule="auto"/>
        <w:rPr>
          <w:b/>
          <w:sz w:val="28"/>
          <w:szCs w:val="28"/>
        </w:rPr>
      </w:pPr>
      <w:r w:rsidRPr="00D92540">
        <w:rPr>
          <w:noProof/>
        </w:rPr>
        <w:lastRenderedPageBreak/>
        <mc:AlternateContent>
          <mc:Choice Requires="wps">
            <w:drawing>
              <wp:anchor distT="0" distB="0" distL="114300" distR="114300" simplePos="0" relativeHeight="251646976" behindDoc="0" locked="0" layoutInCell="1" allowOverlap="1" wp14:anchorId="59F8AD66" wp14:editId="4F4B2712">
                <wp:simplePos x="0" y="0"/>
                <wp:positionH relativeFrom="margin">
                  <wp:posOffset>-635</wp:posOffset>
                </wp:positionH>
                <wp:positionV relativeFrom="paragraph">
                  <wp:posOffset>6350</wp:posOffset>
                </wp:positionV>
                <wp:extent cx="4660900" cy="445770"/>
                <wp:effectExtent l="0" t="0" r="0" b="6350"/>
                <wp:wrapNone/>
                <wp:docPr id="754559723" name="テキスト ボックス 1"/>
                <wp:cNvGraphicFramePr/>
                <a:graphic xmlns:a="http://schemas.openxmlformats.org/drawingml/2006/main">
                  <a:graphicData uri="http://schemas.microsoft.com/office/word/2010/wordprocessingShape">
                    <wps:wsp>
                      <wps:cNvSpPr txBox="1"/>
                      <wps:spPr>
                        <a:xfrm>
                          <a:off x="0" y="0"/>
                          <a:ext cx="4660900" cy="445770"/>
                        </a:xfrm>
                        <a:prstGeom prst="rect">
                          <a:avLst/>
                        </a:prstGeom>
                        <a:noFill/>
                        <a:ln w="6350">
                          <a:noFill/>
                        </a:ln>
                      </wps:spPr>
                      <wps:txbx>
                        <w:txbxContent>
                          <w:p w14:paraId="7D5A484B" w14:textId="77777777" w:rsidR="003710FE" w:rsidRPr="00D22B2C" w:rsidRDefault="003710FE" w:rsidP="00D22B2C">
                            <w:pPr>
                              <w:pStyle w:val="1"/>
                            </w:pPr>
                            <w:bookmarkStart w:id="9" w:name="_Toc212030417"/>
                            <w:r w:rsidRPr="00D22B2C">
                              <w:rPr>
                                <w:rFonts w:hint="eastAsia"/>
                              </w:rPr>
                              <w:t>第 ２ 章　現状と課題</w:t>
                            </w:r>
                            <w:bookmarkEnd w:id="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9F8AD66" id="_x0000_t202" coordsize="21600,21600" o:spt="202" path="m,l,21600r21600,l21600,xe">
                <v:stroke joinstyle="miter"/>
                <v:path gradientshapeok="t" o:connecttype="rect"/>
              </v:shapetype>
              <v:shape id="テキスト ボックス 1" o:spid="_x0000_s1027" type="#_x0000_t202" style="position:absolute;left:0;text-align:left;margin-left:-.05pt;margin-top:.5pt;width:367pt;height:35.1pt;z-index:2516469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" filled="f" stroked="f" strokeweight=".5pt">
                <v:textbox>
                  <w:txbxContent>
                    <w:p w14:paraId="7D5A484B" w14:textId="77777777" w:rsidR="003710FE" w:rsidRPr="00D22B2C" w:rsidRDefault="003710FE" w:rsidP="00D22B2C">
                      <w:pPr>
                        <w:pStyle w:val="1"/>
                      </w:pPr>
                      <w:bookmarkStart w:id="10" w:name="_Toc212030417"/>
                      <w:r w:rsidRPr="00D22B2C">
                        <w:rPr>
                          <w:rFonts w:hint="eastAsia"/>
                        </w:rPr>
                        <w:t>第 ２ 章　現状と課題</w:t>
                      </w:r>
                      <w:bookmarkEnd w:id="10"/>
                    </w:p>
                  </w:txbxContent>
                </v:textbox>
                <w10:wrap anchorx="margin"/>
              </v:shape>
            </w:pict>
          </mc:Fallback>
        </mc:AlternateContent>
      </w:r>
      <w:r w:rsidRPr="00D92540">
        <w:rPr>
          <w:noProof/>
        </w:rPr>
        <mc:AlternateContent>
          <mc:Choice Requires="wps">
            <w:drawing>
              <wp:anchor distT="0" distB="0" distL="114300" distR="114300" simplePos="0" relativeHeight="251645952" behindDoc="0" locked="0" layoutInCell="1" allowOverlap="1" wp14:anchorId="706F31BB" wp14:editId="7828C644">
                <wp:simplePos x="0" y="0"/>
                <wp:positionH relativeFrom="column">
                  <wp:posOffset>0</wp:posOffset>
                </wp:positionH>
                <wp:positionV relativeFrom="paragraph">
                  <wp:posOffset>-635</wp:posOffset>
                </wp:positionV>
                <wp:extent cx="5715000" cy="412750"/>
                <wp:effectExtent l="0" t="0" r="19050" b="25400"/>
                <wp:wrapNone/>
                <wp:docPr id="203603053" name="四角形: 角を丸くする 2"/>
                <wp:cNvGraphicFramePr/>
                <a:graphic xmlns:a="http://schemas.openxmlformats.org/drawingml/2006/main">
                  <a:graphicData uri="http://schemas.microsoft.com/office/word/2010/wordprocessingShape">
                    <wps:wsp>
                      <wps:cNvSpPr/>
                      <wps:spPr>
                        <a:xfrm>
                          <a:off x="0" y="0"/>
                          <a:ext cx="5715000" cy="412750"/>
                        </a:xfrm>
                        <a:prstGeom prst="roundRect">
                          <a:avLst>
                            <a:gd name="adj" fmla="val 0"/>
                          </a:avLst>
                        </a:prstGeom>
                        <a:solidFill>
                          <a:schemeClr val="tx2">
                            <a:lumMod val="75000"/>
                            <a:lumOff val="25000"/>
                          </a:schemeClr>
                        </a:solidFill>
                        <a:ln w="12700" cap="flat" cmpd="sng" algn="ctr">
                          <a:solidFill>
                            <a:srgbClr val="0E2841"/>
                          </a:solidFill>
                          <a:prstDash val="solid"/>
                          <a:miter lim="800000"/>
                        </a:ln>
                        <a:effectLst/>
                      </wps:spPr>
                      <wps:txbx>
                        <w:txbxContent>
                          <w:p w14:paraId="0B9466BA" w14:textId="77777777" w:rsidR="003710FE" w:rsidRPr="00676F58" w:rsidRDefault="003710FE" w:rsidP="003710FE">
                            <w:pPr>
                              <w:jc w:val="left"/>
                              <w:rPr>
                                <w:b/>
                                <w:bCs/>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6F31BB" id="_x0000_s1028" style="position:absolute;left:0;text-align:left;margin-left:0;margin-top:-.05pt;width:450pt;height:3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" fillcolor="#215e99 [2431]" strokecolor="#0e2841" strokeweight="1pt">
                <v:stroke joinstyle="miter"/>
                <v:textbox>
                  <w:txbxContent>
                    <w:p w14:paraId="0B9466BA" w14:textId="77777777" w:rsidR="003710FE" w:rsidRPr="00676F58" w:rsidRDefault="003710FE" w:rsidP="003710FE">
                      <w:pPr>
                        <w:jc w:val="left"/>
                        <w:rPr>
                          <w:b/>
                          <w:bCs/>
                          <w:color w:val="FFFFFF" w:themeColor="background1"/>
                        </w:rPr>
                      </w:pPr>
                    </w:p>
                  </w:txbxContent>
                </v:textbox>
              </v:roundrect>
            </w:pict>
          </mc:Fallback>
        </mc:AlternateContent>
      </w:r>
    </w:p>
    <w:p w14:paraId="3AF487F6" w14:textId="77777777" w:rsidR="003710FE" w:rsidRPr="00D92540" w:rsidRDefault="003710FE" w:rsidP="003710FE">
      <w:pPr>
        <w:snapToGrid w:val="0"/>
        <w:spacing w:line="276" w:lineRule="auto"/>
        <w:rPr>
          <w:b/>
          <w:sz w:val="28"/>
          <w:szCs w:val="28"/>
        </w:rPr>
      </w:pPr>
    </w:p>
    <w:p w14:paraId="5210CE7E" w14:textId="6F75E850" w:rsidR="003710FE" w:rsidRPr="00D92540" w:rsidRDefault="003710FE" w:rsidP="00D22B2C">
      <w:pPr>
        <w:pStyle w:val="2"/>
        <w:spacing w:before="83" w:after="83"/>
      </w:pPr>
      <w:bookmarkStart w:id="11" w:name="_Toc212030418"/>
      <w:r w:rsidRPr="00D92540">
        <w:rPr>
          <w:rFonts w:hint="eastAsia"/>
        </w:rPr>
        <w:t>１.熊本</w:t>
      </w:r>
      <w:r w:rsidRPr="00BD4354">
        <w:rPr>
          <w:rFonts w:hint="eastAsia"/>
        </w:rPr>
        <w:t>地域の地下水の特</w:t>
      </w:r>
      <w:r w:rsidRPr="00D92540">
        <w:rPr>
          <w:rFonts w:hint="eastAsia"/>
        </w:rPr>
        <w:t>徴</w:t>
      </w:r>
      <w:bookmarkEnd w:id="11"/>
      <w:r w:rsidRPr="00D92540">
        <w:rPr>
          <w:rFonts w:hint="eastAsia"/>
        </w:rPr>
        <w:t xml:space="preserve">　</w:t>
      </w:r>
    </w:p>
    <w:p w14:paraId="6B96A460" w14:textId="77777777" w:rsidR="009076CB" w:rsidRDefault="003710FE" w:rsidP="009076CB">
      <w:pPr>
        <w:snapToGrid w:val="0"/>
        <w:spacing w:line="276" w:lineRule="auto"/>
        <w:ind w:firstLineChars="100" w:firstLine="227"/>
        <w:rPr>
          <w:szCs w:val="24"/>
        </w:rPr>
      </w:pPr>
      <w:r w:rsidRPr="00D92540">
        <w:rPr>
          <w:rFonts w:hint="eastAsia"/>
          <w:noProof/>
          <w:szCs w:val="24"/>
          <w:lang w:val="ja-JP"/>
        </w:rPr>
        <mc:AlternateContent>
          <mc:Choice Requires="wps">
            <w:drawing>
              <wp:anchor distT="0" distB="0" distL="114300" distR="114300" simplePos="0" relativeHeight="251648000" behindDoc="0" locked="0" layoutInCell="1" allowOverlap="1" wp14:anchorId="7CA85F6C" wp14:editId="1126CDDC">
                <wp:simplePos x="0" y="0"/>
                <wp:positionH relativeFrom="column">
                  <wp:posOffset>0</wp:posOffset>
                </wp:positionH>
                <wp:positionV relativeFrom="paragraph">
                  <wp:posOffset>18415</wp:posOffset>
                </wp:positionV>
                <wp:extent cx="5721350" cy="0"/>
                <wp:effectExtent l="0" t="19050" r="31750" b="19050"/>
                <wp:wrapNone/>
                <wp:docPr id="747516324"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8100">
                          <a:solidFill>
                            <a:schemeClr val="tx2">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B2F52D" id="直線コネクタ 3" o:spid="_x0000_s1026" style="position:absolute;z-index:251648000;visibility:visible;mso-wrap-style:square;mso-wrap-distance-left:9pt;mso-wrap-distance-top:0;mso-wrap-distance-right:9pt;mso-wrap-distance-bottom:0;mso-position-horizontal:absolute;mso-position-horizontal-relative:text;mso-position-vertical:absolute;mso-position-vertical-relative:text" from="0,1.45pt" to="45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" strokecolor="#215e99 [2431]" strokeweight="3pt">
                <v:stroke joinstyle="miter"/>
              </v:line>
            </w:pict>
          </mc:Fallback>
        </mc:AlternateContent>
      </w:r>
    </w:p>
    <w:p w14:paraId="48AB907D" w14:textId="28863D60" w:rsidR="00783CCC" w:rsidRPr="00D016B2" w:rsidRDefault="00783CCC" w:rsidP="00783CCC">
      <w:pPr>
        <w:snapToGrid w:val="0"/>
        <w:spacing w:line="276" w:lineRule="auto"/>
        <w:ind w:firstLineChars="100" w:firstLine="227"/>
        <w:rPr>
          <w:szCs w:val="24"/>
        </w:rPr>
      </w:pPr>
      <w:r w:rsidRPr="00D016B2">
        <w:rPr>
          <w:rFonts w:hint="eastAsia"/>
          <w:szCs w:val="24"/>
        </w:rPr>
        <w:t>本市は、人口５０万人以上の都市の中で水道水が１００％地下水で賄われている唯一の都市です。</w:t>
      </w:r>
    </w:p>
    <w:p w14:paraId="78D2F74E" w14:textId="4B64B942" w:rsidR="00783CCC" w:rsidRPr="007D2718" w:rsidRDefault="00783CCC" w:rsidP="00783CCC">
      <w:pPr>
        <w:snapToGrid w:val="0"/>
        <w:spacing w:line="276" w:lineRule="auto"/>
        <w:ind w:firstLineChars="100" w:firstLine="227"/>
        <w:rPr>
          <w:szCs w:val="24"/>
        </w:rPr>
      </w:pPr>
      <w:r w:rsidRPr="00D016B2">
        <w:rPr>
          <w:rFonts w:hint="eastAsia"/>
          <w:szCs w:val="24"/>
        </w:rPr>
        <w:t>熊本地域の地下水は、約２７万年</w:t>
      </w:r>
      <w:r w:rsidRPr="00C553F0">
        <w:rPr>
          <w:rFonts w:hint="eastAsia"/>
          <w:szCs w:val="24"/>
        </w:rPr>
        <w:t>前から約９万年前にかけて起こった４度の阿蘇火山の大火砕流噴火により形成された地層と加藤清正</w:t>
      </w:r>
      <w:r w:rsidR="00A04739" w:rsidRPr="00C553F0">
        <w:rPr>
          <w:rFonts w:hint="eastAsia"/>
          <w:szCs w:val="24"/>
        </w:rPr>
        <w:t>ら</w:t>
      </w:r>
      <w:r w:rsidRPr="00C553F0">
        <w:rPr>
          <w:rFonts w:hint="eastAsia"/>
          <w:szCs w:val="24"/>
        </w:rPr>
        <w:t>により開発された水田</w:t>
      </w:r>
      <w:r w:rsidR="00A04739" w:rsidRPr="00C553F0">
        <w:rPr>
          <w:rFonts w:hint="eastAsia"/>
          <w:szCs w:val="24"/>
        </w:rPr>
        <w:t>等</w:t>
      </w:r>
      <w:r w:rsidRPr="00C553F0">
        <w:rPr>
          <w:rFonts w:hint="eastAsia"/>
          <w:szCs w:val="24"/>
        </w:rPr>
        <w:t>により育まれています。火砕流によってできたすき間に富んだ地層は１００ｍ以上の厚さで</w:t>
      </w:r>
      <w:r w:rsidR="00A04739" w:rsidRPr="00C553F0">
        <w:rPr>
          <w:rFonts w:hint="eastAsia"/>
          <w:szCs w:val="24"/>
        </w:rPr>
        <w:t>広く</w:t>
      </w:r>
      <w:r w:rsidRPr="00C553F0">
        <w:rPr>
          <w:rFonts w:hint="eastAsia"/>
          <w:szCs w:val="24"/>
        </w:rPr>
        <w:t>分布しており、雨が地下水になりやすく、また蓄えられやすい</w:t>
      </w:r>
      <w:r w:rsidRPr="007D2718">
        <w:rPr>
          <w:rFonts w:hint="eastAsia"/>
          <w:szCs w:val="24"/>
        </w:rPr>
        <w:t>性質を持</w:t>
      </w:r>
      <w:r w:rsidR="00686FDB" w:rsidRPr="007D2718">
        <w:rPr>
          <w:rFonts w:hint="eastAsia"/>
          <w:szCs w:val="24"/>
        </w:rPr>
        <w:t>ってい</w:t>
      </w:r>
      <w:r w:rsidRPr="007D2718">
        <w:rPr>
          <w:rFonts w:hint="eastAsia"/>
          <w:szCs w:val="24"/>
        </w:rPr>
        <w:t>ます。その分布域である白川中流域に、約４００年前、加藤清正が堰や用水路を築き、水田開発を行いました。この地域の水田は、通常の水田の５～１０倍も水</w:t>
      </w:r>
      <w:r w:rsidR="00686FDB" w:rsidRPr="007D2718">
        <w:rPr>
          <w:rFonts w:hint="eastAsia"/>
          <w:szCs w:val="24"/>
        </w:rPr>
        <w:t>が</w:t>
      </w:r>
      <w:r w:rsidRPr="007D2718">
        <w:rPr>
          <w:rFonts w:hint="eastAsia"/>
          <w:szCs w:val="24"/>
        </w:rPr>
        <w:t>浸透しやすく「ザル田」と呼ばれるほどで、この地域に水田が広がったことでますます地下水が豊富に</w:t>
      </w:r>
      <w:r w:rsidR="00686FDB" w:rsidRPr="007D2718">
        <w:rPr>
          <w:rFonts w:hint="eastAsia"/>
          <w:szCs w:val="24"/>
        </w:rPr>
        <w:t>なりました</w:t>
      </w:r>
      <w:r w:rsidRPr="007D2718">
        <w:rPr>
          <w:rFonts w:hint="eastAsia"/>
          <w:szCs w:val="24"/>
        </w:rPr>
        <w:t>。また、全国平均を超える降水量があることも地下水を育みやすい要因の１つ</w:t>
      </w:r>
      <w:r w:rsidR="00686FDB" w:rsidRPr="007D2718">
        <w:rPr>
          <w:rFonts w:hint="eastAsia"/>
          <w:szCs w:val="24"/>
        </w:rPr>
        <w:t>です</w:t>
      </w:r>
      <w:r w:rsidRPr="007D2718">
        <w:rPr>
          <w:rFonts w:hint="eastAsia"/>
          <w:szCs w:val="24"/>
        </w:rPr>
        <w:t>。</w:t>
      </w:r>
    </w:p>
    <w:p w14:paraId="50A7B06C" w14:textId="77777777" w:rsidR="001A7225" w:rsidRDefault="00783CCC" w:rsidP="001A7225">
      <w:pPr>
        <w:snapToGrid w:val="0"/>
        <w:spacing w:line="276" w:lineRule="auto"/>
        <w:ind w:firstLineChars="100" w:firstLine="227"/>
        <w:rPr>
          <w:szCs w:val="24"/>
        </w:rPr>
      </w:pPr>
      <w:r w:rsidRPr="007D2718">
        <w:rPr>
          <w:rFonts w:hint="eastAsia"/>
          <w:szCs w:val="24"/>
        </w:rPr>
        <w:t>このような熊本地域の地下水は、阿蘇外輪から熊本市まで約</w:t>
      </w:r>
      <w:r w:rsidRPr="00D016B2">
        <w:rPr>
          <w:rFonts w:hint="eastAsia"/>
          <w:szCs w:val="24"/>
        </w:rPr>
        <w:t>２０年の歳月をかけて流れてきます。その間に、ミネラル分や炭酸分がバランスよく溶け込み、「天然のミネラルウォーター」となります。また、地下水は、農業用水としても利用され、本市の農業を支えるとともに、美しい景観を生み出し、熊本の文化にも深く根付いています。</w:t>
      </w:r>
    </w:p>
    <w:p w14:paraId="481528E7" w14:textId="4DC0089E" w:rsidR="003710FE" w:rsidRPr="00783CCC" w:rsidRDefault="00783CCC" w:rsidP="001A7225">
      <w:pPr>
        <w:snapToGrid w:val="0"/>
        <w:spacing w:line="276" w:lineRule="auto"/>
        <w:ind w:firstLineChars="100" w:firstLine="227"/>
        <w:rPr>
          <w:szCs w:val="24"/>
        </w:rPr>
      </w:pPr>
      <w:r w:rsidRPr="00D016B2">
        <w:rPr>
          <w:rFonts w:hint="eastAsia"/>
          <w:b/>
          <w:noProof/>
          <w:szCs w:val="24"/>
          <w:lang w:val="ja-JP"/>
          <w14:ligatures w14:val="standardContextual"/>
        </w:rPr>
        <mc:AlternateContent>
          <mc:Choice Requires="wpg">
            <w:drawing>
              <wp:anchor distT="0" distB="0" distL="114300" distR="114300" simplePos="0" relativeHeight="251655168" behindDoc="0" locked="0" layoutInCell="1" allowOverlap="1" wp14:anchorId="751F2E46" wp14:editId="79939552">
                <wp:simplePos x="0" y="0"/>
                <wp:positionH relativeFrom="column">
                  <wp:posOffset>160020</wp:posOffset>
                </wp:positionH>
                <wp:positionV relativeFrom="paragraph">
                  <wp:posOffset>599440</wp:posOffset>
                </wp:positionV>
                <wp:extent cx="5388610" cy="3691890"/>
                <wp:effectExtent l="0" t="0" r="2540" b="3810"/>
                <wp:wrapThrough wrapText="bothSides">
                  <wp:wrapPolygon edited="0">
                    <wp:start x="0" y="0"/>
                    <wp:lineTo x="0" y="19393"/>
                    <wp:lineTo x="7636" y="19616"/>
                    <wp:lineTo x="7636" y="21511"/>
                    <wp:lineTo x="14127" y="21511"/>
                    <wp:lineTo x="14127" y="19616"/>
                    <wp:lineTo x="21534" y="19393"/>
                    <wp:lineTo x="21534" y="0"/>
                    <wp:lineTo x="0" y="0"/>
                  </wp:wrapPolygon>
                </wp:wrapThrough>
                <wp:docPr id="1774989453" name="グループ化 1"/>
                <wp:cNvGraphicFramePr/>
                <a:graphic xmlns:a="http://schemas.openxmlformats.org/drawingml/2006/main">
                  <a:graphicData uri="http://schemas.microsoft.com/office/word/2010/wordprocessingGroup">
                    <wpg:wgp>
                      <wpg:cNvGrpSpPr/>
                      <wpg:grpSpPr>
                        <a:xfrm>
                          <a:off x="0" y="0"/>
                          <a:ext cx="5388610" cy="3691890"/>
                          <a:chOff x="0" y="0"/>
                          <a:chExt cx="5388610" cy="3691967"/>
                        </a:xfrm>
                      </wpg:grpSpPr>
                      <pic:pic xmlns:pic="http://schemas.openxmlformats.org/drawingml/2006/picture">
                        <pic:nvPicPr>
                          <pic:cNvPr id="841217949" name="図 1" descr="ダイアグラム&#10;&#10;AI によって生成されたコンテンツは間違っている可能性があります。"/>
                          <pic:cNvPicPr>
                            <a:picLocks noChangeAspect="1"/>
                          </pic:cNvPicPr>
                        </pic:nvPicPr>
                        <pic:blipFill rotWithShape="1">
                          <a:blip r:embed="rId12" cstate="print">
                            <a:extLst>
                              <a:ext uri="{28A0092B-C50C-407E-A947-70E740481C1C}">
                                <a14:useLocalDpi xmlns:a14="http://schemas.microsoft.com/office/drawing/2010/main" val="0"/>
                              </a:ext>
                            </a:extLst>
                          </a:blip>
                          <a:srcRect b="11281"/>
                          <a:stretch/>
                        </pic:blipFill>
                        <pic:spPr bwMode="auto">
                          <a:xfrm>
                            <a:off x="0" y="0"/>
                            <a:ext cx="5388610" cy="3321050"/>
                          </a:xfrm>
                          <a:prstGeom prst="rect">
                            <a:avLst/>
                          </a:prstGeom>
                          <a:ln>
                            <a:noFill/>
                          </a:ln>
                          <a:extLst>
                            <a:ext uri="{53640926-AAD7-44D8-BBD7-CCE9431645EC}">
                              <a14:shadowObscured xmlns:a14="http://schemas.microsoft.com/office/drawing/2010/main"/>
                            </a:ext>
                          </a:extLst>
                        </pic:spPr>
                      </pic:pic>
                      <wps:wsp>
                        <wps:cNvPr id="1391874909" name="テキスト ボックス 1"/>
                        <wps:cNvSpPr txBox="1"/>
                        <wps:spPr>
                          <a:xfrm>
                            <a:off x="1854200" y="3244292"/>
                            <a:ext cx="1732915" cy="447675"/>
                          </a:xfrm>
                          <a:prstGeom prst="rect">
                            <a:avLst/>
                          </a:prstGeom>
                          <a:noFill/>
                          <a:ln w="6350">
                            <a:noFill/>
                          </a:ln>
                        </wps:spPr>
                        <wps:txbx>
                          <w:txbxContent>
                            <w:p w14:paraId="3EB8234F" w14:textId="77777777" w:rsidR="003710FE" w:rsidRPr="00143F2A" w:rsidRDefault="003710FE" w:rsidP="003710FE">
                              <w:pPr>
                                <w:rPr>
                                  <w:sz w:val="22"/>
                                  <w:szCs w:val="21"/>
                                </w:rPr>
                              </w:pPr>
                              <w:r w:rsidRPr="00143F2A">
                                <w:rPr>
                                  <w:rFonts w:hint="eastAsia"/>
                                  <w:sz w:val="22"/>
                                  <w:szCs w:val="21"/>
                                </w:rPr>
                                <w:t>熊本地域の地質イメージ図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51F2E46" id="グループ化 1" o:spid="_x0000_s1029" style="position:absolute;left:0;text-align:left;margin-left:12.6pt;margin-top:47.2pt;width:424.3pt;height:290.7pt;z-index:251655168" coordsize="53886,369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ket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30" type="#_x0000_t75" alt="ダイアグラム&#10;&#10;AI によって生成されたコンテンツは間違っている可能性があります。" style="position:absolute;width:53886;height:33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">
                  <v:imagedata r:id="rId13" o:title="ダイアグラム&#10;&#10;AI によって生成されたコンテンツは間違っている可能性があります。" cropbottom="7393f"/>
                </v:shape>
                <v:shape id="_x0000_s1031" type="#_x0000_t202" style="position:absolute;left:18542;top:32442;width:17329;height:4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" filled="f" stroked="f" strokeweight=".5pt">
                  <v:textbox>
                    <w:txbxContent>
                      <w:p w14:paraId="3EB8234F" w14:textId="77777777" w:rsidR="003710FE" w:rsidRPr="00143F2A" w:rsidRDefault="003710FE" w:rsidP="003710FE">
                        <w:pPr>
                          <w:rPr>
                            <w:sz w:val="22"/>
                            <w:szCs w:val="21"/>
                          </w:rPr>
                        </w:pPr>
                        <w:r w:rsidRPr="00143F2A">
                          <w:rPr>
                            <w:rFonts w:hint="eastAsia"/>
                            <w:sz w:val="22"/>
                            <w:szCs w:val="21"/>
                          </w:rPr>
                          <w:t>熊本地域の地質イメージ図</w:t>
                        </w:r>
                      </w:p>
                    </w:txbxContent>
                  </v:textbox>
                </v:shape>
                <w10:wrap type="through"/>
              </v:group>
            </w:pict>
          </mc:Fallback>
        </mc:AlternateContent>
      </w:r>
      <w:r w:rsidRPr="00D016B2">
        <w:rPr>
          <w:rFonts w:hint="eastAsia"/>
          <w:szCs w:val="24"/>
        </w:rPr>
        <w:t>本市が今後も持続的に発展していくためには、この</w:t>
      </w:r>
      <w:r w:rsidRPr="007D2718">
        <w:rPr>
          <w:rFonts w:hint="eastAsia"/>
          <w:szCs w:val="24"/>
        </w:rPr>
        <w:t>貴重な地下水</w:t>
      </w:r>
      <w:r w:rsidR="00686FDB" w:rsidRPr="007D2718">
        <w:rPr>
          <w:rFonts w:hint="eastAsia"/>
          <w:szCs w:val="24"/>
        </w:rPr>
        <w:t>と</w:t>
      </w:r>
      <w:r w:rsidRPr="007D2718">
        <w:rPr>
          <w:rFonts w:hint="eastAsia"/>
          <w:szCs w:val="24"/>
        </w:rPr>
        <w:t>それを</w:t>
      </w:r>
      <w:r w:rsidRPr="00D016B2">
        <w:rPr>
          <w:rFonts w:hint="eastAsia"/>
          <w:szCs w:val="24"/>
        </w:rPr>
        <w:t>育む環境を将来にわたって守り続けていかなければなりません。</w:t>
      </w:r>
    </w:p>
    <w:p w14:paraId="6ECEFDF5" w14:textId="2B56A57E" w:rsidR="003710FE" w:rsidRPr="00D92540" w:rsidRDefault="003710FE" w:rsidP="003710FE">
      <w:pPr>
        <w:snapToGrid w:val="0"/>
        <w:spacing w:line="276" w:lineRule="auto"/>
        <w:rPr>
          <w:b/>
          <w:szCs w:val="24"/>
        </w:rPr>
      </w:pPr>
      <w:r w:rsidRPr="00D92540">
        <w:rPr>
          <w:b/>
          <w:szCs w:val="24"/>
        </w:rPr>
        <w:br w:type="page"/>
      </w:r>
    </w:p>
    <w:p w14:paraId="3C4FE277" w14:textId="77777777" w:rsidR="009076CB" w:rsidRDefault="003710FE" w:rsidP="009076CB">
      <w:pPr>
        <w:snapToGrid w:val="0"/>
        <w:spacing w:line="276" w:lineRule="auto"/>
        <w:rPr>
          <w:b/>
          <w:szCs w:val="24"/>
        </w:rPr>
      </w:pPr>
      <w:r w:rsidRPr="00D92540">
        <w:rPr>
          <w:rFonts w:hint="eastAsia"/>
          <w:b/>
          <w:szCs w:val="24"/>
        </w:rPr>
        <w:lastRenderedPageBreak/>
        <w:t>〔熊本地域における土地利用現況の変遷〕</w:t>
      </w:r>
    </w:p>
    <w:p w14:paraId="6E51A8F7" w14:textId="4AAED6AD" w:rsidR="003710FE" w:rsidRPr="009076CB" w:rsidRDefault="003710FE" w:rsidP="009076CB">
      <w:pPr>
        <w:snapToGrid w:val="0"/>
        <w:spacing w:line="276" w:lineRule="auto"/>
        <w:ind w:firstLineChars="100" w:firstLine="227"/>
        <w:rPr>
          <w:b/>
          <w:szCs w:val="24"/>
        </w:rPr>
      </w:pPr>
      <w:r w:rsidRPr="00D92540">
        <w:rPr>
          <w:rFonts w:hint="eastAsia"/>
          <w:szCs w:val="24"/>
        </w:rPr>
        <w:t>熊本地域における農地</w:t>
      </w:r>
      <w:r w:rsidRPr="00D92540">
        <w:rPr>
          <w:rStyle w:val="af2"/>
          <w:szCs w:val="24"/>
        </w:rPr>
        <w:footnoteReference w:id="2"/>
      </w:r>
      <w:r w:rsidRPr="00D92540">
        <w:rPr>
          <w:rFonts w:hint="eastAsia"/>
          <w:szCs w:val="24"/>
        </w:rPr>
        <w:t>や森林などの地下水かん養域は、市街地近郊における都市化の進展に加え、農業従事者の高齢化や担い手不足に伴う農家数の減少、更に近年の半導体関連企業等の進出に伴う開発行為等の影響により減少傾向にあります。</w:t>
      </w:r>
    </w:p>
    <w:p w14:paraId="4DCC0543" w14:textId="306E8630" w:rsidR="003710FE" w:rsidRPr="00D92540" w:rsidRDefault="003710FE" w:rsidP="003710FE">
      <w:pPr>
        <w:snapToGrid w:val="0"/>
        <w:spacing w:line="276" w:lineRule="auto"/>
        <w:ind w:firstLineChars="100" w:firstLine="227"/>
        <w:rPr>
          <w:szCs w:val="24"/>
        </w:rPr>
      </w:pPr>
      <w:r w:rsidRPr="00D92540">
        <w:rPr>
          <w:rFonts w:hint="eastAsia"/>
          <w:szCs w:val="24"/>
        </w:rPr>
        <w:t>また、農地の利用状況については、一部の畑地等では耕作放棄地も発生しています。加えて、水田については、長年にわたる国の減反政策（平成３０</w:t>
      </w:r>
      <w:r w:rsidRPr="00D016B2">
        <w:rPr>
          <w:rFonts w:hint="eastAsia"/>
          <w:szCs w:val="24"/>
        </w:rPr>
        <w:t>年</w:t>
      </w:r>
      <w:r w:rsidR="00C0000A" w:rsidRPr="00D016B2">
        <w:rPr>
          <w:rFonts w:hint="eastAsia"/>
          <w:szCs w:val="24"/>
        </w:rPr>
        <w:t>（２０１８年）</w:t>
      </w:r>
      <w:r w:rsidRPr="00D016B2">
        <w:rPr>
          <w:rFonts w:hint="eastAsia"/>
          <w:szCs w:val="24"/>
        </w:rPr>
        <w:t>に廃</w:t>
      </w:r>
      <w:r w:rsidRPr="00D92540">
        <w:rPr>
          <w:rFonts w:hint="eastAsia"/>
          <w:szCs w:val="24"/>
        </w:rPr>
        <w:t>止）の影響等もあり、地下水のかん養に効果的な水稲作を行う水田が減少し、畑作物を栽培する転作田の比率が増加しています。</w:t>
      </w:r>
    </w:p>
    <w:p w14:paraId="26F2CD28" w14:textId="77777777" w:rsidR="003710FE" w:rsidRPr="00D92540" w:rsidRDefault="003710FE" w:rsidP="003710FE">
      <w:pPr>
        <w:snapToGrid w:val="0"/>
        <w:spacing w:line="276" w:lineRule="auto"/>
        <w:ind w:firstLineChars="100" w:firstLine="227"/>
        <w:rPr>
          <w:szCs w:val="24"/>
        </w:rPr>
      </w:pPr>
    </w:p>
    <w:p w14:paraId="4BB54E00" w14:textId="6002C556" w:rsidR="003710FE" w:rsidRPr="002B2C8E" w:rsidRDefault="003710FE" w:rsidP="003710FE">
      <w:pPr>
        <w:snapToGrid w:val="0"/>
        <w:jc w:val="left"/>
        <w:rPr>
          <w:color w:val="FF0000"/>
          <w:sz w:val="22"/>
        </w:rPr>
      </w:pPr>
      <w:r w:rsidRPr="00D92540">
        <w:rPr>
          <w:rFonts w:hint="eastAsia"/>
          <w:sz w:val="22"/>
        </w:rPr>
        <w:t>（参考）　熊本県の土地利用現況の変遷</w:t>
      </w:r>
    </w:p>
    <w:p w14:paraId="057E2102" w14:textId="20BE79AD" w:rsidR="003710FE" w:rsidRPr="00D92540" w:rsidRDefault="00D4724E" w:rsidP="003710FE">
      <w:pPr>
        <w:snapToGrid w:val="0"/>
        <w:jc w:val="left"/>
        <w:rPr>
          <w:sz w:val="22"/>
        </w:rPr>
      </w:pPr>
      <w:r w:rsidRPr="00D4724E">
        <w:rPr>
          <w:noProof/>
          <w:sz w:val="22"/>
        </w:rPr>
        <w:drawing>
          <wp:anchor distT="0" distB="0" distL="114300" distR="114300" simplePos="0" relativeHeight="251867136" behindDoc="1" locked="0" layoutInCell="1" allowOverlap="1" wp14:anchorId="79EB79B5" wp14:editId="2C2FC7FD">
            <wp:simplePos x="0" y="0"/>
            <wp:positionH relativeFrom="margin">
              <wp:align>center</wp:align>
            </wp:positionH>
            <wp:positionV relativeFrom="paragraph">
              <wp:posOffset>-1905</wp:posOffset>
            </wp:positionV>
            <wp:extent cx="5200917" cy="3295819"/>
            <wp:effectExtent l="0" t="0" r="0" b="0"/>
            <wp:wrapNone/>
            <wp:docPr id="16654593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45930" name=""/>
                    <pic:cNvPicPr/>
                  </pic:nvPicPr>
                  <pic:blipFill>
                    <a:blip r:embed="rId14">
                      <a:extLst>
                        <a:ext uri="{28A0092B-C50C-407E-A947-70E740481C1C}">
                          <a14:useLocalDpi xmlns:a14="http://schemas.microsoft.com/office/drawing/2010/main" val="0"/>
                        </a:ext>
                      </a:extLst>
                    </a:blip>
                    <a:stretch>
                      <a:fillRect/>
                    </a:stretch>
                  </pic:blipFill>
                  <pic:spPr>
                    <a:xfrm>
                      <a:off x="0" y="0"/>
                      <a:ext cx="5200917" cy="3295819"/>
                    </a:xfrm>
                    <a:prstGeom prst="rect">
                      <a:avLst/>
                    </a:prstGeom>
                  </pic:spPr>
                </pic:pic>
              </a:graphicData>
            </a:graphic>
            <wp14:sizeRelH relativeFrom="page">
              <wp14:pctWidth>0</wp14:pctWidth>
            </wp14:sizeRelH>
            <wp14:sizeRelV relativeFrom="page">
              <wp14:pctHeight>0</wp14:pctHeight>
            </wp14:sizeRelV>
          </wp:anchor>
        </w:drawing>
      </w:r>
    </w:p>
    <w:p w14:paraId="52C4F662" w14:textId="4599125A" w:rsidR="003710FE" w:rsidRPr="00D92540" w:rsidRDefault="003710FE" w:rsidP="003710FE">
      <w:pPr>
        <w:snapToGrid w:val="0"/>
        <w:ind w:firstLineChars="100" w:firstLine="227"/>
        <w:jc w:val="left"/>
        <w:rPr>
          <w:szCs w:val="24"/>
        </w:rPr>
      </w:pPr>
    </w:p>
    <w:p w14:paraId="692CF154" w14:textId="181B8D5C" w:rsidR="003710FE" w:rsidRPr="00D92540" w:rsidRDefault="003710FE" w:rsidP="003710FE">
      <w:pPr>
        <w:snapToGrid w:val="0"/>
        <w:spacing w:line="276" w:lineRule="auto"/>
        <w:rPr>
          <w:szCs w:val="24"/>
        </w:rPr>
      </w:pPr>
      <w:r w:rsidRPr="00D92540">
        <w:rPr>
          <w:rFonts w:hint="eastAsia"/>
          <w:szCs w:val="24"/>
        </w:rPr>
        <w:t xml:space="preserve">　</w:t>
      </w:r>
    </w:p>
    <w:p w14:paraId="7C331AA6" w14:textId="1C61D646" w:rsidR="003710FE" w:rsidRPr="00D92540" w:rsidRDefault="00D4724E" w:rsidP="00984DE0">
      <w:pPr>
        <w:widowControl/>
        <w:ind w:rightChars="61" w:right="138"/>
        <w:jc w:val="left"/>
        <w:rPr>
          <w:b/>
          <w:szCs w:val="24"/>
        </w:rPr>
      </w:pPr>
      <w:r>
        <w:rPr>
          <w:noProof/>
          <w:sz w:val="22"/>
          <w14:ligatures w14:val="standardContextual"/>
        </w:rPr>
        <mc:AlternateContent>
          <mc:Choice Requires="wpg">
            <w:drawing>
              <wp:anchor distT="0" distB="0" distL="114300" distR="114300" simplePos="0" relativeHeight="251665408" behindDoc="1" locked="0" layoutInCell="1" allowOverlap="1" wp14:anchorId="602E3E8E" wp14:editId="49A35DD0">
                <wp:simplePos x="0" y="0"/>
                <wp:positionH relativeFrom="column">
                  <wp:posOffset>1385570</wp:posOffset>
                </wp:positionH>
                <wp:positionV relativeFrom="paragraph">
                  <wp:posOffset>2559685</wp:posOffset>
                </wp:positionV>
                <wp:extent cx="4062095" cy="721856"/>
                <wp:effectExtent l="0" t="0" r="0" b="2540"/>
                <wp:wrapTight wrapText="bothSides">
                  <wp:wrapPolygon edited="0">
                    <wp:start x="8712" y="570"/>
                    <wp:lineTo x="709" y="1711"/>
                    <wp:lineTo x="304" y="2282"/>
                    <wp:lineTo x="304" y="11408"/>
                    <wp:lineTo x="4052" y="19965"/>
                    <wp:lineTo x="4254" y="21106"/>
                    <wp:lineTo x="21272" y="21106"/>
                    <wp:lineTo x="21475" y="14261"/>
                    <wp:lineTo x="20462" y="13120"/>
                    <wp:lineTo x="13878" y="10838"/>
                    <wp:lineTo x="13878" y="570"/>
                    <wp:lineTo x="8712" y="570"/>
                  </wp:wrapPolygon>
                </wp:wrapTight>
                <wp:docPr id="1667253248" name="グループ化 7"/>
                <wp:cNvGraphicFramePr/>
                <a:graphic xmlns:a="http://schemas.openxmlformats.org/drawingml/2006/main">
                  <a:graphicData uri="http://schemas.microsoft.com/office/word/2010/wordprocessingGroup">
                    <wpg:wgp>
                      <wpg:cNvGrpSpPr/>
                      <wpg:grpSpPr>
                        <a:xfrm>
                          <a:off x="0" y="0"/>
                          <a:ext cx="4062095" cy="721856"/>
                          <a:chOff x="0" y="-91636"/>
                          <a:chExt cx="4062568" cy="722562"/>
                        </a:xfrm>
                      </wpg:grpSpPr>
                      <wps:wsp>
                        <wps:cNvPr id="1058413442" name="正方形/長方形 5"/>
                        <wps:cNvSpPr/>
                        <wps:spPr>
                          <a:xfrm>
                            <a:off x="0" y="-73342"/>
                            <a:ext cx="848021" cy="435929"/>
                          </a:xfrm>
                          <a:prstGeom prst="rect">
                            <a:avLst/>
                          </a:prstGeom>
                          <a:noFill/>
                          <a:ln w="25400" cap="flat" cmpd="sng" algn="ctr">
                            <a:noFill/>
                            <a:prstDash val="solid"/>
                          </a:ln>
                          <a:effectLst/>
                        </wps:spPr>
                        <wps:txbx>
                          <w:txbxContent>
                            <w:p w14:paraId="64DE231A" w14:textId="77777777" w:rsidR="003710FE" w:rsidRPr="00287576" w:rsidRDefault="003710FE" w:rsidP="003710FE">
                              <w:pPr>
                                <w:jc w:val="center"/>
                                <w:rPr>
                                  <w:color w:val="auto"/>
                                  <w:sz w:val="22"/>
                                </w:rPr>
                              </w:pPr>
                              <w:r w:rsidRPr="00287576">
                                <w:rPr>
                                  <w:rFonts w:hint="eastAsia"/>
                                  <w:color w:val="auto"/>
                                  <w:sz w:val="22"/>
                                </w:rPr>
                                <w:t>かん養域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64962920" name="グループ化 6"/>
                        <wpg:cNvGrpSpPr/>
                        <wpg:grpSpPr>
                          <a:xfrm>
                            <a:off x="742950" y="-91636"/>
                            <a:ext cx="3319618" cy="722562"/>
                            <a:chOff x="0" y="-91636"/>
                            <a:chExt cx="3319618" cy="722562"/>
                          </a:xfrm>
                        </wpg:grpSpPr>
                        <wps:wsp>
                          <wps:cNvPr id="1095928370" name="正方形/長方形 4"/>
                          <wps:cNvSpPr/>
                          <wps:spPr>
                            <a:xfrm>
                              <a:off x="838195" y="-91636"/>
                              <a:ext cx="1096645" cy="466725"/>
                            </a:xfrm>
                            <a:prstGeom prst="rect">
                              <a:avLst/>
                            </a:prstGeom>
                            <a:noFill/>
                            <a:ln w="25400" cap="flat" cmpd="sng" algn="ctr">
                              <a:noFill/>
                              <a:prstDash val="solid"/>
                            </a:ln>
                            <a:effectLst/>
                          </wps:spPr>
                          <wps:txbx>
                            <w:txbxContent>
                              <w:p w14:paraId="69DAB3DB" w14:textId="77777777" w:rsidR="003710FE" w:rsidRPr="00287576" w:rsidRDefault="003710FE" w:rsidP="003710FE">
                                <w:pPr>
                                  <w:jc w:val="center"/>
                                  <w:rPr>
                                    <w:color w:val="auto"/>
                                    <w:sz w:val="22"/>
                                  </w:rPr>
                                </w:pPr>
                                <w:r w:rsidRPr="00287576">
                                  <w:rPr>
                                    <w:rFonts w:hint="eastAsia"/>
                                    <w:color w:val="auto"/>
                                    <w:sz w:val="22"/>
                                  </w:rPr>
                                  <w:t>非かん養域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8608540" name="テキスト ボックス 2"/>
                          <wps:cNvSpPr txBox="1"/>
                          <wps:spPr>
                            <a:xfrm>
                              <a:off x="0" y="349250"/>
                              <a:ext cx="3319618" cy="281676"/>
                            </a:xfrm>
                            <a:prstGeom prst="rect">
                              <a:avLst/>
                            </a:prstGeom>
                            <a:noFill/>
                            <a:ln w="6350">
                              <a:noFill/>
                            </a:ln>
                          </wps:spPr>
                          <wps:txbx>
                            <w:txbxContent>
                              <w:p w14:paraId="3C1DDC50" w14:textId="040FFDA2" w:rsidR="003710FE" w:rsidRPr="00D016B2" w:rsidRDefault="003710FE" w:rsidP="00120C2C">
                                <w:pPr>
                                  <w:snapToGrid w:val="0"/>
                                  <w:jc w:val="right"/>
                                  <w:rPr>
                                    <w:sz w:val="20"/>
                                    <w:szCs w:val="20"/>
                                  </w:rPr>
                                </w:pPr>
                                <w:r w:rsidRPr="00120C2C">
                                  <w:rPr>
                                    <w:rFonts w:hint="eastAsia"/>
                                    <w:sz w:val="20"/>
                                    <w:szCs w:val="20"/>
                                  </w:rPr>
                                  <w:t>※</w:t>
                                </w:r>
                                <w:bookmarkStart w:id="12" w:name="_Hlk211853574"/>
                                <w:bookmarkStart w:id="13" w:name="_Hlk211853575"/>
                                <w:r w:rsidRPr="00120C2C">
                                  <w:rPr>
                                    <w:rFonts w:hint="eastAsia"/>
                                    <w:sz w:val="20"/>
                                    <w:szCs w:val="20"/>
                                  </w:rPr>
                                  <w:t>熊本県　｢土地利用現況把握調</w:t>
                                </w:r>
                                <w:r w:rsidRPr="00D016B2">
                                  <w:rPr>
                                    <w:rFonts w:hint="eastAsia"/>
                                    <w:sz w:val="20"/>
                                    <w:szCs w:val="20"/>
                                  </w:rPr>
                                  <w:t>査｣</w:t>
                                </w:r>
                                <w:r w:rsidR="00120C2C" w:rsidRPr="00D016B2">
                                  <w:rPr>
                                    <w:rFonts w:hint="eastAsia"/>
                                    <w:sz w:val="20"/>
                                    <w:szCs w:val="20"/>
                                  </w:rPr>
                                  <w:t>を基に作成</w:t>
                                </w:r>
                                <w:bookmarkEnd w:id="12"/>
                                <w:bookmarkEnd w:id="1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602E3E8E" id="グループ化 7" o:spid="_x0000_s1032" style="position:absolute;margin-left:109.1pt;margin-top:201.55pt;width:319.85pt;height:56.85pt;z-index:-251651072;mso-height-relative:margin" coordorigin=",-916" coordsize="40625,7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">
                <v:rect id="正方形/長方形 5" o:spid="_x0000_s1033" style="position:absolute;top:-733;width:8480;height:43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" filled="f" stroked="f" strokeweight="2pt">
                  <v:textbox>
                    <w:txbxContent>
                      <w:p w14:paraId="64DE231A" w14:textId="77777777" w:rsidR="003710FE" w:rsidRPr="00287576" w:rsidRDefault="003710FE" w:rsidP="003710FE">
                        <w:pPr>
                          <w:jc w:val="center"/>
                          <w:rPr>
                            <w:color w:val="auto"/>
                            <w:sz w:val="22"/>
                          </w:rPr>
                        </w:pPr>
                        <w:r w:rsidRPr="00287576">
                          <w:rPr>
                            <w:rFonts w:hint="eastAsia"/>
                            <w:color w:val="auto"/>
                            <w:sz w:val="22"/>
                          </w:rPr>
                          <w:t>かん養域</w:t>
                        </w:r>
                      </w:p>
                    </w:txbxContent>
                  </v:textbox>
                </v:rect>
                <v:group id="_x0000_s1034" style="position:absolute;left:7429;top:-916;width:33196;height:7225" coordorigin=",-916" coordsize="33196,7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">
                  <v:rect id="正方形/長方形 4" o:spid="_x0000_s1035" style="position:absolute;left:8381;top:-916;width:10967;height:4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" filled="f" stroked="f" strokeweight="2pt">
                    <v:textbox>
                      <w:txbxContent>
                        <w:p w14:paraId="69DAB3DB" w14:textId="77777777" w:rsidR="003710FE" w:rsidRPr="00287576" w:rsidRDefault="003710FE" w:rsidP="003710FE">
                          <w:pPr>
                            <w:jc w:val="center"/>
                            <w:rPr>
                              <w:color w:val="auto"/>
                              <w:sz w:val="22"/>
                            </w:rPr>
                          </w:pPr>
                          <w:r w:rsidRPr="00287576">
                            <w:rPr>
                              <w:rFonts w:hint="eastAsia"/>
                              <w:color w:val="auto"/>
                              <w:sz w:val="22"/>
                            </w:rPr>
                            <w:t>非かん養域</w:t>
                          </w:r>
                        </w:p>
                      </w:txbxContent>
                    </v:textbox>
                  </v:rect>
                  <v:shape id="_x0000_s1036" type="#_x0000_t202" style="position:absolute;top:3492;width:33196;height:2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" filled="f" stroked="f" strokeweight=".5pt">
                    <v:textbox>
                      <w:txbxContent>
                        <w:p w14:paraId="3C1DDC50" w14:textId="040FFDA2" w:rsidR="003710FE" w:rsidRPr="00D016B2" w:rsidRDefault="003710FE" w:rsidP="00120C2C">
                          <w:pPr>
                            <w:snapToGrid w:val="0"/>
                            <w:jc w:val="right"/>
                            <w:rPr>
                              <w:sz w:val="20"/>
                              <w:szCs w:val="20"/>
                            </w:rPr>
                          </w:pPr>
                          <w:r w:rsidRPr="00120C2C">
                            <w:rPr>
                              <w:rFonts w:hint="eastAsia"/>
                              <w:sz w:val="20"/>
                              <w:szCs w:val="20"/>
                            </w:rPr>
                            <w:t>※</w:t>
                          </w:r>
                          <w:bookmarkStart w:id="14" w:name="_Hlk211853574"/>
                          <w:bookmarkStart w:id="15" w:name="_Hlk211853575"/>
                          <w:r w:rsidRPr="00120C2C">
                            <w:rPr>
                              <w:rFonts w:hint="eastAsia"/>
                              <w:sz w:val="20"/>
                              <w:szCs w:val="20"/>
                            </w:rPr>
                            <w:t>熊本県　｢土地利用現況把握調</w:t>
                          </w:r>
                          <w:r w:rsidRPr="00D016B2">
                            <w:rPr>
                              <w:rFonts w:hint="eastAsia"/>
                              <w:sz w:val="20"/>
                              <w:szCs w:val="20"/>
                            </w:rPr>
                            <w:t>査｣</w:t>
                          </w:r>
                          <w:r w:rsidR="00120C2C" w:rsidRPr="00D016B2">
                            <w:rPr>
                              <w:rFonts w:hint="eastAsia"/>
                              <w:sz w:val="20"/>
                              <w:szCs w:val="20"/>
                            </w:rPr>
                            <w:t>を基に作成</w:t>
                          </w:r>
                          <w:bookmarkEnd w:id="14"/>
                          <w:bookmarkEnd w:id="15"/>
                        </w:p>
                      </w:txbxContent>
                    </v:textbox>
                  </v:shape>
                </v:group>
                <w10:wrap type="tight"/>
              </v:group>
            </w:pict>
          </mc:Fallback>
        </mc:AlternateContent>
      </w:r>
      <w:r w:rsidR="003710FE" w:rsidRPr="00D92540">
        <w:rPr>
          <w:noProof/>
          <w:szCs w:val="24"/>
        </w:rPr>
        <w:drawing>
          <wp:anchor distT="0" distB="0" distL="114300" distR="114300" simplePos="0" relativeHeight="251650048" behindDoc="0" locked="0" layoutInCell="1" allowOverlap="1" wp14:anchorId="5C6CB28D" wp14:editId="53803C3B">
            <wp:simplePos x="0" y="0"/>
            <wp:positionH relativeFrom="margin">
              <wp:posOffset>174039</wp:posOffset>
            </wp:positionH>
            <wp:positionV relativeFrom="paragraph">
              <wp:posOffset>3384550</wp:posOffset>
            </wp:positionV>
            <wp:extent cx="5465074" cy="1962150"/>
            <wp:effectExtent l="0" t="0" r="2540" b="0"/>
            <wp:wrapSquare wrapText="bothSides"/>
            <wp:docPr id="2006680022" name="図 5" descr="［土地利用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土地利用の推移］"/>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65074"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003710FE" w:rsidRPr="00D92540">
        <w:rPr>
          <w:b/>
          <w:szCs w:val="24"/>
        </w:rPr>
        <w:br w:type="page"/>
      </w:r>
    </w:p>
    <w:p w14:paraId="4F924B2A" w14:textId="77777777" w:rsidR="003710FE" w:rsidRDefault="003710FE" w:rsidP="003710FE">
      <w:pPr>
        <w:snapToGrid w:val="0"/>
        <w:spacing w:line="276" w:lineRule="auto"/>
        <w:rPr>
          <w:b/>
          <w:szCs w:val="24"/>
        </w:rPr>
      </w:pPr>
      <w:r w:rsidRPr="00D92540">
        <w:rPr>
          <w:rFonts w:hint="eastAsia"/>
          <w:b/>
          <w:szCs w:val="24"/>
        </w:rPr>
        <w:lastRenderedPageBreak/>
        <w:t>〔江津湖の湧水量〕</w:t>
      </w:r>
    </w:p>
    <w:p w14:paraId="6B9B07FA" w14:textId="6A2BF95A" w:rsidR="002D551A" w:rsidRPr="00477ADF" w:rsidRDefault="002D551A" w:rsidP="002D551A">
      <w:pPr>
        <w:snapToGrid w:val="0"/>
        <w:spacing w:line="276" w:lineRule="auto"/>
        <w:ind w:firstLineChars="100" w:firstLine="227"/>
        <w:rPr>
          <w:noProof/>
          <w:szCs w:val="24"/>
        </w:rPr>
      </w:pPr>
      <w:r w:rsidRPr="00477ADF">
        <w:rPr>
          <w:rFonts w:hint="eastAsia"/>
          <w:noProof/>
          <w:szCs w:val="24"/>
        </w:rPr>
        <w:t>本市の水のシンボルである江津湖は、託麻原台地の縁辺部に位置し、</w:t>
      </w:r>
      <w:r w:rsidRPr="00477ADF">
        <w:rPr>
          <w:noProof/>
          <w:szCs w:val="24"/>
        </w:rPr>
        <w:t>阿蘇外輪山西麓に降った雨や阿蘇カルデラから流出する白川が潤す中流域の水田地帯に張られた水が地下水となり湧出しています。</w:t>
      </w:r>
    </w:p>
    <w:p w14:paraId="3A5A63A6" w14:textId="4A543670" w:rsidR="003710FE" w:rsidRDefault="003710FE" w:rsidP="009076CB">
      <w:pPr>
        <w:snapToGrid w:val="0"/>
        <w:spacing w:line="276" w:lineRule="auto"/>
        <w:ind w:firstLineChars="100" w:firstLine="227"/>
        <w:rPr>
          <w:noProof/>
          <w:szCs w:val="24"/>
        </w:rPr>
      </w:pPr>
      <w:r w:rsidRPr="00D92540">
        <w:rPr>
          <w:rFonts w:hint="eastAsia"/>
          <w:noProof/>
          <w:szCs w:val="24"/>
        </w:rPr>
        <w:t>江津湖の湧</w:t>
      </w:r>
      <w:r w:rsidRPr="007D2718">
        <w:rPr>
          <w:rFonts w:hint="eastAsia"/>
          <w:noProof/>
          <w:szCs w:val="24"/>
        </w:rPr>
        <w:t>水量は、近年２０年でみると回復傾向ですが、昭和３４年</w:t>
      </w:r>
      <w:r w:rsidR="00A5222D" w:rsidRPr="007D2718">
        <w:rPr>
          <w:rFonts w:hint="eastAsia"/>
          <w:noProof/>
          <w:szCs w:val="24"/>
        </w:rPr>
        <w:t>（</w:t>
      </w:r>
      <w:r w:rsidR="00C0000A" w:rsidRPr="007D2718">
        <w:rPr>
          <w:rFonts w:hint="eastAsia"/>
          <w:noProof/>
          <w:szCs w:val="24"/>
        </w:rPr>
        <w:t>１９５９</w:t>
      </w:r>
      <w:r w:rsidR="00A5222D" w:rsidRPr="007D2718">
        <w:rPr>
          <w:rFonts w:hint="eastAsia"/>
          <w:noProof/>
          <w:szCs w:val="24"/>
        </w:rPr>
        <w:t>年）</w:t>
      </w:r>
      <w:r w:rsidRPr="007D2718">
        <w:rPr>
          <w:rFonts w:hint="eastAsia"/>
          <w:noProof/>
          <w:szCs w:val="24"/>
        </w:rPr>
        <w:t>の湧水量８６．４万㎥</w:t>
      </w:r>
      <w:r w:rsidR="00481AED" w:rsidRPr="007D2718">
        <w:rPr>
          <w:rFonts w:hint="eastAsia"/>
          <w:noProof/>
          <w:szCs w:val="24"/>
        </w:rPr>
        <w:t>/</w:t>
      </w:r>
      <w:r w:rsidRPr="007D2718">
        <w:rPr>
          <w:rFonts w:hint="eastAsia"/>
          <w:noProof/>
          <w:szCs w:val="24"/>
        </w:rPr>
        <w:t>日と比較</w:t>
      </w:r>
      <w:r w:rsidR="00686FDB" w:rsidRPr="007D2718">
        <w:rPr>
          <w:rFonts w:hint="eastAsia"/>
          <w:noProof/>
          <w:szCs w:val="24"/>
        </w:rPr>
        <w:t>すると</w:t>
      </w:r>
      <w:r w:rsidRPr="007D2718">
        <w:rPr>
          <w:rFonts w:hint="eastAsia"/>
          <w:noProof/>
          <w:szCs w:val="24"/>
        </w:rPr>
        <w:t>、</w:t>
      </w:r>
      <w:r w:rsidR="00686FDB" w:rsidRPr="007D2718">
        <w:rPr>
          <w:rFonts w:hint="eastAsia"/>
          <w:noProof/>
          <w:szCs w:val="24"/>
        </w:rPr>
        <w:t>約</w:t>
      </w:r>
      <w:r w:rsidRPr="007D2718">
        <w:rPr>
          <w:rFonts w:hint="eastAsia"/>
          <w:noProof/>
          <w:szCs w:val="24"/>
        </w:rPr>
        <w:t>６割</w:t>
      </w:r>
      <w:r w:rsidR="00686FDB" w:rsidRPr="007D2718">
        <w:rPr>
          <w:rFonts w:hint="eastAsia"/>
          <w:noProof/>
          <w:szCs w:val="24"/>
        </w:rPr>
        <w:t>程度</w:t>
      </w:r>
      <w:r w:rsidRPr="007D2718">
        <w:rPr>
          <w:rFonts w:hint="eastAsia"/>
          <w:noProof/>
          <w:szCs w:val="24"/>
        </w:rPr>
        <w:t>の湧水量となって</w:t>
      </w:r>
      <w:r w:rsidRPr="00D92540">
        <w:rPr>
          <w:rFonts w:hint="eastAsia"/>
          <w:noProof/>
          <w:szCs w:val="24"/>
        </w:rPr>
        <w:t>います。</w:t>
      </w:r>
    </w:p>
    <w:p w14:paraId="3999716E" w14:textId="77777777" w:rsidR="004C5275" w:rsidRPr="004C5275" w:rsidRDefault="004C5275" w:rsidP="009076CB">
      <w:pPr>
        <w:snapToGrid w:val="0"/>
        <w:spacing w:line="276" w:lineRule="auto"/>
        <w:ind w:firstLineChars="100" w:firstLine="227"/>
        <w:rPr>
          <w:noProof/>
          <w:szCs w:val="24"/>
        </w:rPr>
      </w:pPr>
    </w:p>
    <w:p w14:paraId="38ADA588" w14:textId="77777777" w:rsidR="003710FE" w:rsidRPr="00D92540" w:rsidRDefault="003710FE" w:rsidP="003710FE">
      <w:pPr>
        <w:snapToGrid w:val="0"/>
        <w:spacing w:line="276" w:lineRule="auto"/>
        <w:ind w:leftChars="100" w:left="227"/>
        <w:rPr>
          <w:noProof/>
          <w:szCs w:val="24"/>
        </w:rPr>
      </w:pPr>
      <w:r w:rsidRPr="00D92540">
        <w:rPr>
          <w:noProof/>
          <w:szCs w:val="24"/>
        </w:rPr>
        <mc:AlternateContent>
          <mc:Choice Requires="wpg">
            <w:drawing>
              <wp:anchor distT="0" distB="0" distL="114300" distR="114300" simplePos="0" relativeHeight="251656192" behindDoc="0" locked="0" layoutInCell="1" allowOverlap="1" wp14:anchorId="2228B471" wp14:editId="2DD46E97">
                <wp:simplePos x="0" y="0"/>
                <wp:positionH relativeFrom="margin">
                  <wp:posOffset>363220</wp:posOffset>
                </wp:positionH>
                <wp:positionV relativeFrom="paragraph">
                  <wp:posOffset>162560</wp:posOffset>
                </wp:positionV>
                <wp:extent cx="5220335" cy="4013200"/>
                <wp:effectExtent l="0" t="0" r="0" b="6350"/>
                <wp:wrapNone/>
                <wp:docPr id="1611747593" name="グループ化 22"/>
                <wp:cNvGraphicFramePr/>
                <a:graphic xmlns:a="http://schemas.openxmlformats.org/drawingml/2006/main">
                  <a:graphicData uri="http://schemas.microsoft.com/office/word/2010/wordprocessingGroup">
                    <wpg:wgp>
                      <wpg:cNvGrpSpPr/>
                      <wpg:grpSpPr>
                        <a:xfrm>
                          <a:off x="0" y="0"/>
                          <a:ext cx="5220335" cy="4013200"/>
                          <a:chOff x="95250" y="0"/>
                          <a:chExt cx="5220335" cy="4013200"/>
                        </a:xfrm>
                      </wpg:grpSpPr>
                      <wpg:grpSp>
                        <wpg:cNvPr id="1090773425" name="グループ化 21"/>
                        <wpg:cNvGrpSpPr/>
                        <wpg:grpSpPr>
                          <a:xfrm>
                            <a:off x="95250" y="292100"/>
                            <a:ext cx="5220335" cy="3721100"/>
                            <a:chOff x="95250" y="0"/>
                            <a:chExt cx="5220335" cy="3721100"/>
                          </a:xfrm>
                        </wpg:grpSpPr>
                        <pic:pic xmlns:pic="http://schemas.openxmlformats.org/drawingml/2006/picture">
                          <pic:nvPicPr>
                            <pic:cNvPr id="124679070" name="図 20"/>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95250" y="0"/>
                              <a:ext cx="5220335" cy="3721100"/>
                            </a:xfrm>
                            <a:prstGeom prst="rect">
                              <a:avLst/>
                            </a:prstGeom>
                            <a:noFill/>
                            <a:ln>
                              <a:noFill/>
                            </a:ln>
                          </pic:spPr>
                        </pic:pic>
                        <wpg:grpSp>
                          <wpg:cNvPr id="1274012802" name="グループ化 3"/>
                          <wpg:cNvGrpSpPr/>
                          <wpg:grpSpPr>
                            <a:xfrm>
                              <a:off x="527050" y="596900"/>
                              <a:ext cx="436806" cy="1599830"/>
                              <a:chOff x="-122563" y="-146866"/>
                              <a:chExt cx="372550" cy="1341170"/>
                            </a:xfrm>
                          </wpg:grpSpPr>
                          <wps:wsp>
                            <wps:cNvPr id="1283207852" name="直線コネクタ 2"/>
                            <wps:cNvCnPr/>
                            <wps:spPr>
                              <a:xfrm>
                                <a:off x="-122563" y="-146866"/>
                                <a:ext cx="189144" cy="1298664"/>
                              </a:xfrm>
                              <a:prstGeom prst="line">
                                <a:avLst/>
                              </a:prstGeom>
                              <a:ln w="19050">
                                <a:prstDash val="sysDot"/>
                              </a:ln>
                            </wps:spPr>
                            <wps:style>
                              <a:lnRef idx="1">
                                <a:schemeClr val="accent1"/>
                              </a:lnRef>
                              <a:fillRef idx="0">
                                <a:schemeClr val="accent1"/>
                              </a:fillRef>
                              <a:effectRef idx="0">
                                <a:schemeClr val="accent1"/>
                              </a:effectRef>
                              <a:fontRef idx="minor">
                                <a:schemeClr val="tx1"/>
                              </a:fontRef>
                            </wps:style>
                            <wps:bodyPr/>
                          </wps:wsp>
                          <wps:wsp>
                            <wps:cNvPr id="826880508" name="直線コネクタ 2"/>
                            <wps:cNvCnPr/>
                            <wps:spPr>
                              <a:xfrm>
                                <a:off x="93040" y="1194304"/>
                                <a:ext cx="156947" cy="0"/>
                              </a:xfrm>
                              <a:prstGeom prst="line">
                                <a:avLst/>
                              </a:prstGeom>
                              <a:ln w="19050">
                                <a:prstDash val="sysDot"/>
                              </a:ln>
                            </wps:spPr>
                            <wps:style>
                              <a:lnRef idx="1">
                                <a:schemeClr val="accent1"/>
                              </a:lnRef>
                              <a:fillRef idx="0">
                                <a:schemeClr val="accent1"/>
                              </a:fillRef>
                              <a:effectRef idx="0">
                                <a:schemeClr val="accent1"/>
                              </a:effectRef>
                              <a:fontRef idx="minor">
                                <a:schemeClr val="tx1"/>
                              </a:fontRef>
                            </wps:style>
                            <wps:bodyPr/>
                          </wps:wsp>
                        </wpg:grpSp>
                      </wpg:grpSp>
                      <wps:wsp>
                        <wps:cNvPr id="1884840754" name="テキスト ボックス 1"/>
                        <wps:cNvSpPr txBox="1"/>
                        <wps:spPr>
                          <a:xfrm>
                            <a:off x="1390650" y="0"/>
                            <a:ext cx="2687955" cy="317500"/>
                          </a:xfrm>
                          <a:prstGeom prst="rect">
                            <a:avLst/>
                          </a:prstGeom>
                          <a:noFill/>
                          <a:ln w="6350">
                            <a:noFill/>
                          </a:ln>
                        </wps:spPr>
                        <wps:txbx>
                          <w:txbxContent>
                            <w:p w14:paraId="047DF91D" w14:textId="77777777" w:rsidR="003710FE" w:rsidRPr="00895FF9" w:rsidRDefault="003710FE" w:rsidP="003710FE">
                              <w:pPr>
                                <w:rPr>
                                  <w:sz w:val="22"/>
                                  <w:szCs w:val="21"/>
                                </w:rPr>
                              </w:pPr>
                              <w:r w:rsidRPr="00895FF9">
                                <w:rPr>
                                  <w:rFonts w:hint="eastAsia"/>
                                  <w:sz w:val="22"/>
                                  <w:szCs w:val="21"/>
                                </w:rPr>
                                <w:t>江津湖の日平均湧水量と年間降水量の推移</w:t>
                              </w:r>
                            </w:p>
                            <w:p w14:paraId="6FCA7C5D" w14:textId="77777777" w:rsidR="003710FE" w:rsidRPr="00895FF9" w:rsidRDefault="003710FE" w:rsidP="003710FE">
                              <w:pPr>
                                <w:rPr>
                                  <w:sz w:val="22"/>
                                  <w:szCs w:val="21"/>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228B471" id="グループ化 22" o:spid="_x0000_s1037" style="position:absolute;left:0;text-align:left;margin-left:28.6pt;margin-top:12.8pt;width:411.05pt;height:316pt;z-index:251656192;mso-position-horizontal-relative:margin;mso-height-relative:margin" coordorigin="952" coordsize="52203,40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">
                <v:group id="グループ化 21" o:spid="_x0000_s1038" style="position:absolute;left:952;top:2921;width:52203;height:37211" coordorigin="952" coordsize="52203,37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">
                  <v:shape id="図 20" o:spid="_x0000_s1039" type="#_x0000_t75" style="position:absolute;left:952;width:52203;height:37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">
                    <v:imagedata r:id="rId17" o:title=""/>
                  </v:shape>
                  <v:group id="_x0000_s1040" style="position:absolute;left:5270;top:5969;width:4368;height:15998" coordorigin="-1225,-1468" coordsize="3725,1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">
                    <v:line id="直線コネクタ 2" o:spid="_x0000_s1041" style="position:absolute;visibility:visible;mso-wrap-style:square" from="-1225,-1468" to="665,11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" strokecolor="#156082 [3204]" strokeweight="1.5pt">
                      <v:stroke dashstyle="1 1" joinstyle="miter"/>
                    </v:line>
                    <v:line id="直線コネクタ 2" o:spid="_x0000_s1042" style="position:absolute;visibility:visible;mso-wrap-style:square" from="930,11943" to="2499,11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" strokecolor="#156082 [3204]" strokeweight="1.5pt">
                      <v:stroke dashstyle="1 1" joinstyle="miter"/>
                    </v:line>
                  </v:group>
                </v:group>
                <v:shape id="_x0000_s1043" type="#_x0000_t202" style="position:absolute;left:13906;width:26880;height:31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" filled="f" stroked="f" strokeweight=".5pt">
                  <v:textbox>
                    <w:txbxContent>
                      <w:p w14:paraId="047DF91D" w14:textId="77777777" w:rsidR="003710FE" w:rsidRPr="00895FF9" w:rsidRDefault="003710FE" w:rsidP="003710FE">
                        <w:pPr>
                          <w:rPr>
                            <w:sz w:val="22"/>
                            <w:szCs w:val="21"/>
                          </w:rPr>
                        </w:pPr>
                        <w:r w:rsidRPr="00895FF9">
                          <w:rPr>
                            <w:rFonts w:hint="eastAsia"/>
                            <w:sz w:val="22"/>
                            <w:szCs w:val="21"/>
                          </w:rPr>
                          <w:t>江津湖の日平均湧水量と年間降水量の推移</w:t>
                        </w:r>
                      </w:p>
                      <w:p w14:paraId="6FCA7C5D" w14:textId="77777777" w:rsidR="003710FE" w:rsidRPr="00895FF9" w:rsidRDefault="003710FE" w:rsidP="003710FE">
                        <w:pPr>
                          <w:rPr>
                            <w:sz w:val="22"/>
                            <w:szCs w:val="21"/>
                          </w:rPr>
                        </w:pPr>
                      </w:p>
                    </w:txbxContent>
                  </v:textbox>
                </v:shape>
                <w10:wrap anchorx="margin"/>
              </v:group>
            </w:pict>
          </mc:Fallback>
        </mc:AlternateContent>
      </w:r>
    </w:p>
    <w:p w14:paraId="78B41E28" w14:textId="77777777" w:rsidR="003710FE" w:rsidRPr="00D92540" w:rsidRDefault="003710FE" w:rsidP="003710FE">
      <w:pPr>
        <w:snapToGrid w:val="0"/>
        <w:spacing w:line="276" w:lineRule="auto"/>
        <w:ind w:leftChars="100" w:left="227"/>
        <w:rPr>
          <w:noProof/>
          <w:szCs w:val="24"/>
        </w:rPr>
      </w:pPr>
    </w:p>
    <w:p w14:paraId="30F5D6E0" w14:textId="77777777" w:rsidR="003710FE" w:rsidRPr="00D92540" w:rsidRDefault="003710FE" w:rsidP="003710FE">
      <w:pPr>
        <w:snapToGrid w:val="0"/>
        <w:spacing w:line="276" w:lineRule="auto"/>
        <w:ind w:leftChars="100" w:left="227"/>
        <w:rPr>
          <w:noProof/>
          <w:szCs w:val="24"/>
        </w:rPr>
      </w:pPr>
    </w:p>
    <w:p w14:paraId="62410A0B" w14:textId="77777777" w:rsidR="003710FE" w:rsidRPr="00D92540" w:rsidRDefault="003710FE" w:rsidP="003710FE">
      <w:pPr>
        <w:snapToGrid w:val="0"/>
        <w:spacing w:line="276" w:lineRule="auto"/>
        <w:ind w:leftChars="100" w:left="227"/>
        <w:jc w:val="center"/>
        <w:rPr>
          <w:noProof/>
          <w:szCs w:val="24"/>
        </w:rPr>
      </w:pPr>
    </w:p>
    <w:p w14:paraId="742B2A73" w14:textId="77777777" w:rsidR="003710FE" w:rsidRPr="00D92540" w:rsidRDefault="003710FE" w:rsidP="003710FE">
      <w:pPr>
        <w:snapToGrid w:val="0"/>
        <w:spacing w:line="276" w:lineRule="auto"/>
        <w:ind w:leftChars="100" w:left="227"/>
        <w:jc w:val="center"/>
        <w:rPr>
          <w:noProof/>
          <w:szCs w:val="24"/>
        </w:rPr>
      </w:pPr>
    </w:p>
    <w:p w14:paraId="3708718B" w14:textId="77777777" w:rsidR="003710FE" w:rsidRPr="00D92540" w:rsidRDefault="003710FE" w:rsidP="003710FE">
      <w:pPr>
        <w:widowControl/>
        <w:jc w:val="left"/>
        <w:rPr>
          <w:b/>
          <w:szCs w:val="24"/>
        </w:rPr>
      </w:pPr>
      <w:r w:rsidRPr="00D92540">
        <w:rPr>
          <w:b/>
          <w:noProof/>
          <w:szCs w:val="24"/>
        </w:rPr>
        <mc:AlternateContent>
          <mc:Choice Requires="wps">
            <w:drawing>
              <wp:anchor distT="0" distB="0" distL="114300" distR="114300" simplePos="0" relativeHeight="251649024" behindDoc="0" locked="0" layoutInCell="1" allowOverlap="1" wp14:anchorId="07BB8458" wp14:editId="18B42F1D">
                <wp:simplePos x="0" y="0"/>
                <wp:positionH relativeFrom="column">
                  <wp:posOffset>330493</wp:posOffset>
                </wp:positionH>
                <wp:positionV relativeFrom="paragraph">
                  <wp:posOffset>3009705</wp:posOffset>
                </wp:positionV>
                <wp:extent cx="5245100" cy="555673"/>
                <wp:effectExtent l="0" t="0" r="0" b="0"/>
                <wp:wrapNone/>
                <wp:docPr id="1943280657" name="テキスト ボックス 18"/>
                <wp:cNvGraphicFramePr/>
                <a:graphic xmlns:a="http://schemas.openxmlformats.org/drawingml/2006/main">
                  <a:graphicData uri="http://schemas.microsoft.com/office/word/2010/wordprocessingShape">
                    <wps:wsp>
                      <wps:cNvSpPr txBox="1"/>
                      <wps:spPr>
                        <a:xfrm>
                          <a:off x="0" y="0"/>
                          <a:ext cx="5245100" cy="555673"/>
                        </a:xfrm>
                        <a:prstGeom prst="rect">
                          <a:avLst/>
                        </a:prstGeom>
                        <a:noFill/>
                        <a:ln w="6350">
                          <a:noFill/>
                        </a:ln>
                      </wps:spPr>
                      <wps:txbx>
                        <w:txbxContent>
                          <w:p w14:paraId="38426A02" w14:textId="774B0081" w:rsidR="003710FE" w:rsidRDefault="003710FE" w:rsidP="003710FE">
                            <w:pPr>
                              <w:rPr>
                                <w:sz w:val="18"/>
                                <w:szCs w:val="18"/>
                              </w:rPr>
                            </w:pPr>
                            <w:r w:rsidRPr="00676C91">
                              <w:rPr>
                                <w:rFonts w:hint="eastAsia"/>
                                <w:sz w:val="18"/>
                                <w:szCs w:val="18"/>
                              </w:rPr>
                              <w:t>※ 水前寺江津湖における湧水量の推移（</w:t>
                            </w:r>
                            <w:r w:rsidR="00403959" w:rsidRPr="00403959">
                              <w:rPr>
                                <w:rFonts w:hint="eastAsia"/>
                                <w:sz w:val="18"/>
                                <w:szCs w:val="18"/>
                              </w:rPr>
                              <w:t>公益財団法人くまもと地下水財団提供</w:t>
                            </w:r>
                            <w:r w:rsidRPr="00676C91">
                              <w:rPr>
                                <w:rFonts w:hint="eastAsia"/>
                                <w:sz w:val="18"/>
                                <w:szCs w:val="18"/>
                              </w:rPr>
                              <w:t>）</w:t>
                            </w:r>
                          </w:p>
                          <w:p w14:paraId="7F713B76" w14:textId="659F789B" w:rsidR="00403959" w:rsidRPr="00403959" w:rsidRDefault="00403959" w:rsidP="003710FE">
                            <w:pPr>
                              <w:rPr>
                                <w:sz w:val="18"/>
                                <w:szCs w:val="18"/>
                              </w:rPr>
                            </w:pPr>
                            <w:r w:rsidRPr="00403959">
                              <w:rPr>
                                <w:sz w:val="18"/>
                                <w:szCs w:val="18"/>
                              </w:rPr>
                              <w:t>※</w:t>
                            </w:r>
                            <w:r w:rsidRPr="009D3FA7">
                              <w:rPr>
                                <w:rFonts w:hint="eastAsia"/>
                                <w:sz w:val="18"/>
                                <w:szCs w:val="18"/>
                              </w:rPr>
                              <w:t xml:space="preserve">　</w:t>
                            </w:r>
                            <w:r w:rsidR="00D2734E" w:rsidRPr="009D3FA7">
                              <w:rPr>
                                <w:rFonts w:hint="eastAsia"/>
                                <w:sz w:val="18"/>
                                <w:szCs w:val="18"/>
                              </w:rPr>
                              <w:t>S</w:t>
                            </w:r>
                            <w:r w:rsidR="009D3FA7" w:rsidRPr="009D3FA7">
                              <w:rPr>
                                <w:rFonts w:hint="eastAsia"/>
                                <w:sz w:val="18"/>
                                <w:szCs w:val="18"/>
                              </w:rPr>
                              <w:t>３４</w:t>
                            </w:r>
                            <w:r w:rsidRPr="009D3FA7">
                              <w:rPr>
                                <w:sz w:val="18"/>
                                <w:szCs w:val="18"/>
                              </w:rPr>
                              <w:t>年</w:t>
                            </w:r>
                            <w:r w:rsidRPr="00403959">
                              <w:rPr>
                                <w:sz w:val="18"/>
                                <w:szCs w:val="18"/>
                              </w:rPr>
                              <w:t>の値は「熊本平野総合開発調査報告書 1960.3 熊本県」よ</w:t>
                            </w:r>
                            <w:r>
                              <w:rPr>
                                <w:rFonts w:hint="eastAsia"/>
                                <w:sz w:val="18"/>
                                <w:szCs w:val="18"/>
                              </w:rPr>
                              <w:t>り</w:t>
                            </w:r>
                          </w:p>
                          <w:p w14:paraId="66E9AC16" w14:textId="77777777" w:rsidR="003710FE" w:rsidRPr="00403959" w:rsidRDefault="003710FE" w:rsidP="003710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BB8458" id="テキスト ボックス 18" o:spid="_x0000_s1044" type="#_x0000_t202" style="position:absolute;margin-left:26pt;margin-top:237pt;width:413pt;height:43.75pt;z-index:251649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" filled="f" stroked="f" strokeweight=".5pt">
                <v:textbox>
                  <w:txbxContent>
                    <w:p w14:paraId="38426A02" w14:textId="774B0081" w:rsidR="003710FE" w:rsidRDefault="003710FE" w:rsidP="003710FE">
                      <w:pPr>
                        <w:rPr>
                          <w:sz w:val="18"/>
                          <w:szCs w:val="18"/>
                        </w:rPr>
                      </w:pPr>
                      <w:r w:rsidRPr="00676C91">
                        <w:rPr>
                          <w:rFonts w:hint="eastAsia"/>
                          <w:sz w:val="18"/>
                          <w:szCs w:val="18"/>
                        </w:rPr>
                        <w:t>※ 水前寺江津湖における湧水量の推移（</w:t>
                      </w:r>
                      <w:r w:rsidR="00403959" w:rsidRPr="00403959">
                        <w:rPr>
                          <w:rFonts w:hint="eastAsia"/>
                          <w:sz w:val="18"/>
                          <w:szCs w:val="18"/>
                        </w:rPr>
                        <w:t>公益財団法人くまもと地下水財団提供</w:t>
                      </w:r>
                      <w:r w:rsidRPr="00676C91">
                        <w:rPr>
                          <w:rFonts w:hint="eastAsia"/>
                          <w:sz w:val="18"/>
                          <w:szCs w:val="18"/>
                        </w:rPr>
                        <w:t>）</w:t>
                      </w:r>
                    </w:p>
                    <w:p w14:paraId="7F713B76" w14:textId="659F789B" w:rsidR="00403959" w:rsidRPr="00403959" w:rsidRDefault="00403959" w:rsidP="003710FE">
                      <w:pPr>
                        <w:rPr>
                          <w:sz w:val="18"/>
                          <w:szCs w:val="18"/>
                        </w:rPr>
                      </w:pPr>
                      <w:r w:rsidRPr="00403959">
                        <w:rPr>
                          <w:sz w:val="18"/>
                          <w:szCs w:val="18"/>
                        </w:rPr>
                        <w:t>※</w:t>
                      </w:r>
                      <w:r w:rsidRPr="009D3FA7">
                        <w:rPr>
                          <w:rFonts w:hint="eastAsia"/>
                          <w:sz w:val="18"/>
                          <w:szCs w:val="18"/>
                        </w:rPr>
                        <w:t xml:space="preserve">　</w:t>
                      </w:r>
                      <w:r w:rsidR="00D2734E" w:rsidRPr="009D3FA7">
                        <w:rPr>
                          <w:rFonts w:hint="eastAsia"/>
                          <w:sz w:val="18"/>
                          <w:szCs w:val="18"/>
                        </w:rPr>
                        <w:t>S</w:t>
                      </w:r>
                      <w:r w:rsidR="009D3FA7" w:rsidRPr="009D3FA7">
                        <w:rPr>
                          <w:rFonts w:hint="eastAsia"/>
                          <w:sz w:val="18"/>
                          <w:szCs w:val="18"/>
                        </w:rPr>
                        <w:t>３４</w:t>
                      </w:r>
                      <w:r w:rsidRPr="009D3FA7">
                        <w:rPr>
                          <w:sz w:val="18"/>
                          <w:szCs w:val="18"/>
                        </w:rPr>
                        <w:t>年</w:t>
                      </w:r>
                      <w:r w:rsidRPr="00403959">
                        <w:rPr>
                          <w:sz w:val="18"/>
                          <w:szCs w:val="18"/>
                        </w:rPr>
                        <w:t>の値は「熊本平野総合開発調査報告書 1960.3 熊本県」よ</w:t>
                      </w:r>
                      <w:r>
                        <w:rPr>
                          <w:rFonts w:hint="eastAsia"/>
                          <w:sz w:val="18"/>
                          <w:szCs w:val="18"/>
                        </w:rPr>
                        <w:t>り</w:t>
                      </w:r>
                    </w:p>
                    <w:p w14:paraId="66E9AC16" w14:textId="77777777" w:rsidR="003710FE" w:rsidRPr="00403959" w:rsidRDefault="003710FE" w:rsidP="003710FE"/>
                  </w:txbxContent>
                </v:textbox>
              </v:shape>
            </w:pict>
          </mc:Fallback>
        </mc:AlternateContent>
      </w:r>
      <w:r w:rsidRPr="00D92540">
        <w:rPr>
          <w:b/>
          <w:szCs w:val="24"/>
        </w:rPr>
        <w:br w:type="page"/>
      </w:r>
    </w:p>
    <w:p w14:paraId="4E533B7C" w14:textId="195E46C4" w:rsidR="00645ECA" w:rsidRPr="00D92540" w:rsidRDefault="00645ECA" w:rsidP="00D22B2C">
      <w:pPr>
        <w:pStyle w:val="2"/>
        <w:spacing w:before="83" w:after="83"/>
      </w:pPr>
      <w:bookmarkStart w:id="16" w:name="_Toc212030419"/>
      <w:r w:rsidRPr="00D92540">
        <w:rPr>
          <w:rFonts w:hint="eastAsia"/>
        </w:rPr>
        <w:lastRenderedPageBreak/>
        <w:t>２.熊本市地下水保全条例とこれまでの地下水保全対策について</w:t>
      </w:r>
      <w:bookmarkEnd w:id="16"/>
    </w:p>
    <w:p w14:paraId="6A1DE12E" w14:textId="77777777" w:rsidR="00645ECA" w:rsidRPr="00D92540" w:rsidRDefault="00645ECA" w:rsidP="00645ECA">
      <w:pPr>
        <w:snapToGrid w:val="0"/>
        <w:spacing w:line="276" w:lineRule="auto"/>
        <w:rPr>
          <w:b/>
          <w:szCs w:val="24"/>
        </w:rPr>
      </w:pPr>
      <w:r w:rsidRPr="00D92540">
        <w:rPr>
          <w:rFonts w:hint="eastAsia"/>
          <w:noProof/>
          <w:szCs w:val="24"/>
          <w:lang w:val="ja-JP"/>
        </w:rPr>
        <mc:AlternateContent>
          <mc:Choice Requires="wps">
            <w:drawing>
              <wp:anchor distT="0" distB="0" distL="114300" distR="114300" simplePos="0" relativeHeight="251669504" behindDoc="0" locked="0" layoutInCell="1" allowOverlap="1" wp14:anchorId="0297BD44" wp14:editId="52D9362F">
                <wp:simplePos x="0" y="0"/>
                <wp:positionH relativeFrom="column">
                  <wp:posOffset>0</wp:posOffset>
                </wp:positionH>
                <wp:positionV relativeFrom="paragraph">
                  <wp:posOffset>18415</wp:posOffset>
                </wp:positionV>
                <wp:extent cx="5721350" cy="0"/>
                <wp:effectExtent l="0" t="19050" r="31750" b="19050"/>
                <wp:wrapNone/>
                <wp:docPr id="555616018"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8100">
                          <a:solidFill>
                            <a:schemeClr val="tx2">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22E4AF" id="直線コネクタ 3"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0,1.45pt" to="45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" strokecolor="#215e99 [2431]" strokeweight="3pt">
                <v:stroke joinstyle="miter"/>
              </v:line>
            </w:pict>
          </mc:Fallback>
        </mc:AlternateContent>
      </w:r>
      <w:r w:rsidRPr="00D92540">
        <w:rPr>
          <w:b/>
          <w:szCs w:val="24"/>
        </w:rPr>
        <w:t xml:space="preserve"> </w:t>
      </w:r>
    </w:p>
    <w:p w14:paraId="17549973" w14:textId="77777777" w:rsidR="00645ECA" w:rsidRPr="00D92540" w:rsidRDefault="00645ECA" w:rsidP="00645ECA">
      <w:pPr>
        <w:snapToGrid w:val="0"/>
        <w:spacing w:line="276" w:lineRule="auto"/>
        <w:ind w:firstLineChars="100" w:firstLine="227"/>
        <w:rPr>
          <w:szCs w:val="24"/>
        </w:rPr>
      </w:pPr>
      <w:r w:rsidRPr="00D92540">
        <w:rPr>
          <w:rFonts w:hint="eastAsia"/>
          <w:szCs w:val="24"/>
        </w:rPr>
        <w:t>本市では、昭和</w:t>
      </w:r>
      <w:r w:rsidRPr="00D92540">
        <w:rPr>
          <w:szCs w:val="24"/>
        </w:rPr>
        <w:t>５２</w:t>
      </w:r>
      <w:r w:rsidRPr="00D92540">
        <w:rPr>
          <w:rFonts w:hint="eastAsia"/>
          <w:szCs w:val="24"/>
        </w:rPr>
        <w:t>年（１９７７年）に「熊本市地下水保全条例」を制定し、井戸開設時の届出や採取量の報告義務化など</w:t>
      </w:r>
      <w:r w:rsidRPr="00D92540">
        <w:rPr>
          <w:szCs w:val="24"/>
        </w:rPr>
        <w:t>により、</w:t>
      </w:r>
      <w:r w:rsidRPr="00D92540">
        <w:rPr>
          <w:rFonts w:hint="eastAsia"/>
          <w:szCs w:val="24"/>
        </w:rPr>
        <w:t>地下水採取を適正に管理することで地下水量</w:t>
      </w:r>
      <w:r w:rsidRPr="00D92540">
        <w:rPr>
          <w:szCs w:val="24"/>
        </w:rPr>
        <w:t>の</w:t>
      </w:r>
      <w:r w:rsidRPr="00D92540">
        <w:rPr>
          <w:rFonts w:hint="eastAsia"/>
          <w:szCs w:val="24"/>
        </w:rPr>
        <w:t>保全に取り組んできました。</w:t>
      </w:r>
    </w:p>
    <w:p w14:paraId="238F8E4C" w14:textId="77777777" w:rsidR="00645ECA" w:rsidRPr="00D92540" w:rsidRDefault="00645ECA" w:rsidP="00645ECA">
      <w:pPr>
        <w:snapToGrid w:val="0"/>
        <w:spacing w:line="276" w:lineRule="auto"/>
        <w:ind w:firstLineChars="100" w:firstLine="227"/>
        <w:rPr>
          <w:szCs w:val="24"/>
        </w:rPr>
      </w:pPr>
      <w:r w:rsidRPr="00D92540">
        <w:rPr>
          <w:rFonts w:hint="eastAsia"/>
          <w:szCs w:val="24"/>
        </w:rPr>
        <w:t>平成１６年（２００４年）３月には「熊本市地下水量保全プラン」を策定し、地下水の循環利用、水利用の合理化、雨水の有効利用、節水市民運動による地下水採取量の削減対策、白川中流域の水田湛水、水源かん養林の整備など、広域連携による地下水かん養対策を推進してきました。</w:t>
      </w:r>
    </w:p>
    <w:p w14:paraId="5552B1F4" w14:textId="77777777" w:rsidR="00645ECA" w:rsidRPr="00D92540" w:rsidRDefault="00645ECA" w:rsidP="00645ECA">
      <w:pPr>
        <w:snapToGrid w:val="0"/>
        <w:spacing w:line="276" w:lineRule="auto"/>
        <w:ind w:firstLineChars="100" w:firstLine="227"/>
        <w:rPr>
          <w:szCs w:val="24"/>
        </w:rPr>
      </w:pPr>
      <w:r w:rsidRPr="00D92540">
        <w:rPr>
          <w:rFonts w:hint="eastAsia"/>
          <w:szCs w:val="24"/>
        </w:rPr>
        <w:t>その後、硝酸性窒素などによる水質の悪化や地下水かん養量の減少による地下水位の低下がみられたことから、地下水を水質・水量の両面から保全していくため、平成</w:t>
      </w:r>
      <w:r w:rsidRPr="00D92540">
        <w:rPr>
          <w:szCs w:val="24"/>
        </w:rPr>
        <w:t>１９</w:t>
      </w:r>
      <w:r w:rsidRPr="00D92540">
        <w:rPr>
          <w:rFonts w:hint="eastAsia"/>
          <w:szCs w:val="24"/>
        </w:rPr>
        <w:t>年（２００７年）１２月に、同条例を総合的な地下水</w:t>
      </w:r>
      <w:r w:rsidRPr="00D92540">
        <w:rPr>
          <w:szCs w:val="24"/>
        </w:rPr>
        <w:t>保全</w:t>
      </w:r>
      <w:r w:rsidRPr="00D92540">
        <w:rPr>
          <w:rFonts w:hint="eastAsia"/>
          <w:szCs w:val="24"/>
        </w:rPr>
        <w:t>対策を</w:t>
      </w:r>
      <w:r w:rsidRPr="00D92540">
        <w:rPr>
          <w:szCs w:val="24"/>
        </w:rPr>
        <w:t>推進する</w:t>
      </w:r>
      <w:r w:rsidRPr="00D92540">
        <w:rPr>
          <w:rFonts w:hint="eastAsia"/>
          <w:szCs w:val="24"/>
        </w:rPr>
        <w:t>条例として全部改正しました。</w:t>
      </w:r>
    </w:p>
    <w:p w14:paraId="6081CE42" w14:textId="113EDF33" w:rsidR="00645ECA" w:rsidRPr="00D92540" w:rsidRDefault="003A394A" w:rsidP="00645ECA">
      <w:pPr>
        <w:snapToGrid w:val="0"/>
        <w:spacing w:line="276" w:lineRule="auto"/>
        <w:ind w:firstLineChars="100" w:firstLine="227"/>
        <w:rPr>
          <w:szCs w:val="24"/>
        </w:rPr>
      </w:pPr>
      <w:r w:rsidRPr="00D016B2">
        <w:rPr>
          <w:rFonts w:hint="eastAsia"/>
          <w:szCs w:val="24"/>
        </w:rPr>
        <w:t>さら</w:t>
      </w:r>
      <w:r w:rsidR="00645ECA" w:rsidRPr="00D016B2">
        <w:rPr>
          <w:rFonts w:hint="eastAsia"/>
          <w:szCs w:val="24"/>
        </w:rPr>
        <w:t>に、</w:t>
      </w:r>
      <w:r w:rsidR="00645ECA" w:rsidRPr="00D92540">
        <w:rPr>
          <w:rFonts w:hint="eastAsia"/>
          <w:szCs w:val="24"/>
        </w:rPr>
        <w:t>平成２１年（２００９年）３月には、地下水の質・量の両面から取り組むべき保全対策を示した「熊本市地下水保全プラン」を策定し、第１次プラン、第２次プラン、第３次プランと見直しを重ねてきました。</w:t>
      </w:r>
    </w:p>
    <w:p w14:paraId="6ED2940A" w14:textId="24757F14" w:rsidR="00645ECA" w:rsidRPr="00D92540" w:rsidRDefault="00645ECA" w:rsidP="00645ECA">
      <w:pPr>
        <w:snapToGrid w:val="0"/>
        <w:spacing w:line="276" w:lineRule="auto"/>
        <w:ind w:firstLineChars="100" w:firstLine="227"/>
        <w:rPr>
          <w:szCs w:val="24"/>
        </w:rPr>
      </w:pPr>
      <w:r w:rsidRPr="00D92540">
        <w:rPr>
          <w:rFonts w:hint="eastAsia"/>
          <w:szCs w:val="24"/>
        </w:rPr>
        <w:t>同条例では、将来にわたり、恵まれた水環境を</w:t>
      </w:r>
      <w:r w:rsidRPr="0093294F">
        <w:rPr>
          <w:rFonts w:hint="eastAsia"/>
          <w:szCs w:val="24"/>
        </w:rPr>
        <w:t>守って</w:t>
      </w:r>
      <w:r w:rsidR="00A04739" w:rsidRPr="0093294F">
        <w:rPr>
          <w:rFonts w:hint="eastAsia"/>
          <w:szCs w:val="24"/>
        </w:rPr>
        <w:t>いく</w:t>
      </w:r>
      <w:r w:rsidRPr="0093294F">
        <w:rPr>
          <w:rFonts w:hint="eastAsia"/>
          <w:szCs w:val="24"/>
        </w:rPr>
        <w:t>た</w:t>
      </w:r>
      <w:r w:rsidRPr="00D94061">
        <w:rPr>
          <w:rFonts w:hint="eastAsia"/>
          <w:szCs w:val="24"/>
        </w:rPr>
        <w:t>めに、行政は</w:t>
      </w:r>
      <w:r w:rsidRPr="00D92540">
        <w:rPr>
          <w:rFonts w:hint="eastAsia"/>
          <w:szCs w:val="24"/>
        </w:rPr>
        <w:t>もとより、市民と事業者がそれぞれの役割を積極的に果たし、協働で地下水保全に取り組むことを明記しています。</w:t>
      </w:r>
    </w:p>
    <w:p w14:paraId="1F862A36" w14:textId="50D52AA5" w:rsidR="00645ECA" w:rsidRPr="00D92540" w:rsidRDefault="00BD4354" w:rsidP="00645ECA">
      <w:pPr>
        <w:snapToGrid w:val="0"/>
        <w:spacing w:line="276" w:lineRule="auto"/>
        <w:rPr>
          <w:b/>
          <w:szCs w:val="24"/>
        </w:rPr>
      </w:pPr>
      <w:r w:rsidRPr="00D92540">
        <w:rPr>
          <w:noProof/>
          <w:szCs w:val="24"/>
        </w:rPr>
        <mc:AlternateContent>
          <mc:Choice Requires="wps">
            <w:drawing>
              <wp:anchor distT="0" distB="0" distL="114300" distR="114300" simplePos="0" relativeHeight="251805696" behindDoc="0" locked="0" layoutInCell="1" allowOverlap="1" wp14:anchorId="56799324" wp14:editId="01CCBB10">
                <wp:simplePos x="0" y="0"/>
                <wp:positionH relativeFrom="margin">
                  <wp:posOffset>203200</wp:posOffset>
                </wp:positionH>
                <wp:positionV relativeFrom="paragraph">
                  <wp:posOffset>55880</wp:posOffset>
                </wp:positionV>
                <wp:extent cx="5325110" cy="4424045"/>
                <wp:effectExtent l="0" t="0" r="27940" b="14605"/>
                <wp:wrapNone/>
                <wp:docPr id="20" name="1 つの角を丸めた四角形 20"/>
                <wp:cNvGraphicFramePr/>
                <a:graphic xmlns:a="http://schemas.openxmlformats.org/drawingml/2006/main">
                  <a:graphicData uri="http://schemas.microsoft.com/office/word/2010/wordprocessingShape">
                    <wps:wsp>
                      <wps:cNvSpPr/>
                      <wps:spPr>
                        <a:xfrm>
                          <a:off x="0" y="0"/>
                          <a:ext cx="5325110" cy="4424045"/>
                        </a:xfrm>
                        <a:prstGeom prst="round1Rect">
                          <a:avLst>
                            <a:gd name="adj" fmla="val 228"/>
                          </a:avLst>
                        </a:prstGeom>
                        <a:solidFill>
                          <a:srgbClr val="0E2841">
                            <a:lumMod val="10000"/>
                            <a:lumOff val="90000"/>
                          </a:srgbClr>
                        </a:solidFill>
                        <a:ln w="6350" cap="flat" cmpd="sng" algn="ctr">
                          <a:solidFill>
                            <a:srgbClr val="0F9ED5"/>
                          </a:solidFill>
                          <a:prstDash val="solid"/>
                          <a:miter lim="800000"/>
                        </a:ln>
                        <a:effectLst/>
                      </wps:spPr>
                      <wps:txbx>
                        <w:txbxContent>
                          <w:p w14:paraId="10C1AADE" w14:textId="77777777" w:rsidR="00BD4354" w:rsidRPr="00167E29" w:rsidRDefault="00BD4354" w:rsidP="00BD4354">
                            <w:pPr>
                              <w:snapToGrid w:val="0"/>
                              <w:spacing w:line="276" w:lineRule="auto"/>
                              <w:rPr>
                                <w:b/>
                                <w:szCs w:val="24"/>
                                <w:lang w:eastAsia="zh-CN"/>
                              </w:rPr>
                            </w:pPr>
                            <w:r w:rsidRPr="00D46242">
                              <w:rPr>
                                <w:rFonts w:hint="eastAsia"/>
                                <w:b/>
                                <w:szCs w:val="24"/>
                                <w:lang w:eastAsia="zh-CN"/>
                              </w:rPr>
                              <w:t>熊本市地下水保全条例</w:t>
                            </w:r>
                          </w:p>
                          <w:p w14:paraId="70C4CA62" w14:textId="77777777" w:rsidR="00BD4354" w:rsidRPr="00F702DA" w:rsidRDefault="00BD4354" w:rsidP="00BD4354">
                            <w:pPr>
                              <w:snapToGrid w:val="0"/>
                              <w:spacing w:line="300" w:lineRule="auto"/>
                              <w:rPr>
                                <w:sz w:val="22"/>
                                <w:szCs w:val="24"/>
                                <w:lang w:eastAsia="zh-CN"/>
                              </w:rPr>
                            </w:pPr>
                            <w:r w:rsidRPr="00F702DA">
                              <w:rPr>
                                <w:rFonts w:hint="eastAsia"/>
                                <w:sz w:val="22"/>
                                <w:szCs w:val="24"/>
                                <w:lang w:eastAsia="zh-CN"/>
                              </w:rPr>
                              <w:t>(目的)</w:t>
                            </w:r>
                          </w:p>
                          <w:p w14:paraId="4894F33C" w14:textId="75D57E8C" w:rsidR="00BD4354" w:rsidRPr="00F702DA" w:rsidRDefault="00BD4354" w:rsidP="00BD4354">
                            <w:pPr>
                              <w:snapToGrid w:val="0"/>
                              <w:spacing w:line="300" w:lineRule="auto"/>
                              <w:ind w:leftChars="100" w:left="434" w:hangingChars="100" w:hanging="207"/>
                              <w:rPr>
                                <w:sz w:val="22"/>
                                <w:szCs w:val="24"/>
                              </w:rPr>
                            </w:pPr>
                            <w:r w:rsidRPr="00F702DA">
                              <w:rPr>
                                <w:rFonts w:hint="eastAsia"/>
                                <w:sz w:val="22"/>
                                <w:szCs w:val="24"/>
                              </w:rPr>
                              <w:t>第</w:t>
                            </w:r>
                            <w:r w:rsidR="002A2305">
                              <w:rPr>
                                <w:rFonts w:hint="eastAsia"/>
                                <w:sz w:val="22"/>
                                <w:szCs w:val="24"/>
                              </w:rPr>
                              <w:t>１</w:t>
                            </w:r>
                            <w:r w:rsidRPr="00F702DA">
                              <w:rPr>
                                <w:rFonts w:hint="eastAsia"/>
                                <w:sz w:val="22"/>
                                <w:szCs w:val="24"/>
                              </w:rPr>
                              <w:t>条　この条例は、熊本市環境基本条例(昭和</w:t>
                            </w:r>
                            <w:r w:rsidR="002A2305">
                              <w:rPr>
                                <w:rFonts w:hint="eastAsia"/>
                                <w:sz w:val="22"/>
                                <w:szCs w:val="24"/>
                              </w:rPr>
                              <w:t>６３</w:t>
                            </w:r>
                            <w:r w:rsidRPr="00F702DA">
                              <w:rPr>
                                <w:rFonts w:hint="eastAsia"/>
                                <w:sz w:val="22"/>
                                <w:szCs w:val="24"/>
                              </w:rPr>
                              <w:t>年条例第</w:t>
                            </w:r>
                            <w:r w:rsidR="002A2305">
                              <w:rPr>
                                <w:rFonts w:hint="eastAsia"/>
                                <w:sz w:val="22"/>
                                <w:szCs w:val="24"/>
                              </w:rPr>
                              <w:t>３５</w:t>
                            </w:r>
                            <w:r w:rsidRPr="00F702DA">
                              <w:rPr>
                                <w:rFonts w:hint="eastAsia"/>
                                <w:sz w:val="22"/>
                                <w:szCs w:val="24"/>
                              </w:rPr>
                              <w:t>号)の趣旨に基づき、</w:t>
                            </w:r>
                            <w:r w:rsidRPr="000830C6">
                              <w:rPr>
                                <w:rFonts w:hint="eastAsia"/>
                                <w:b/>
                                <w:szCs w:val="24"/>
                              </w:rPr>
                              <w:t>市民生活にとってかけがえのない資源である地下水を将来にわたって市民が享受できるよう、水質及び水量の両面から地下水の保全を図ることにより飲料水その他市民生活に必要な水を確保し、もって市民の健康で文化的な生活に寄与する</w:t>
                            </w:r>
                            <w:r w:rsidRPr="00F702DA">
                              <w:rPr>
                                <w:rFonts w:hint="eastAsia"/>
                                <w:sz w:val="22"/>
                                <w:szCs w:val="24"/>
                              </w:rPr>
                              <w:t>ことを目的とする。</w:t>
                            </w:r>
                          </w:p>
                          <w:p w14:paraId="1544125A" w14:textId="77777777" w:rsidR="00BD4354" w:rsidRPr="00F702DA" w:rsidRDefault="00BD4354" w:rsidP="00BD4354">
                            <w:pPr>
                              <w:snapToGrid w:val="0"/>
                              <w:spacing w:line="300" w:lineRule="auto"/>
                              <w:rPr>
                                <w:sz w:val="22"/>
                                <w:szCs w:val="24"/>
                              </w:rPr>
                            </w:pPr>
                            <w:r w:rsidRPr="00F702DA">
                              <w:rPr>
                                <w:rFonts w:hint="eastAsia"/>
                                <w:sz w:val="22"/>
                                <w:szCs w:val="24"/>
                              </w:rPr>
                              <w:t>(基本理念)</w:t>
                            </w:r>
                          </w:p>
                          <w:p w14:paraId="6F80BA18" w14:textId="7F26324B" w:rsidR="00BD4354" w:rsidRPr="00F702DA" w:rsidRDefault="00BD4354" w:rsidP="00BD4354">
                            <w:pPr>
                              <w:snapToGrid w:val="0"/>
                              <w:spacing w:line="300" w:lineRule="auto"/>
                              <w:ind w:leftChars="100" w:left="434" w:hangingChars="100" w:hanging="207"/>
                              <w:rPr>
                                <w:sz w:val="22"/>
                                <w:szCs w:val="24"/>
                              </w:rPr>
                            </w:pPr>
                            <w:r w:rsidRPr="00F702DA">
                              <w:rPr>
                                <w:rFonts w:hint="eastAsia"/>
                                <w:sz w:val="22"/>
                                <w:szCs w:val="24"/>
                              </w:rPr>
                              <w:t>第</w:t>
                            </w:r>
                            <w:r w:rsidR="002A2305">
                              <w:rPr>
                                <w:rFonts w:hint="eastAsia"/>
                                <w:sz w:val="22"/>
                                <w:szCs w:val="24"/>
                              </w:rPr>
                              <w:t>２</w:t>
                            </w:r>
                            <w:r w:rsidRPr="00F702DA">
                              <w:rPr>
                                <w:rFonts w:hint="eastAsia"/>
                                <w:sz w:val="22"/>
                                <w:szCs w:val="24"/>
                              </w:rPr>
                              <w:t>条　地下水は、雨水が本市及び他の市町村を含む広域的な範囲において、農林業活動等と相まって地下に浸透し、地中ではぐくまれ、流動していくという</w:t>
                            </w:r>
                            <w:r w:rsidRPr="00D75050">
                              <w:rPr>
                                <w:rFonts w:hint="eastAsia"/>
                                <w:b/>
                                <w:szCs w:val="24"/>
                              </w:rPr>
                              <w:t>水循環</w:t>
                            </w:r>
                            <w:r w:rsidRPr="00F702DA">
                              <w:rPr>
                                <w:rFonts w:hint="eastAsia"/>
                                <w:sz w:val="22"/>
                                <w:szCs w:val="24"/>
                              </w:rPr>
                              <w:t>の中で存在していることを踏まえて、その保全が図られなければならない。</w:t>
                            </w:r>
                          </w:p>
                          <w:p w14:paraId="38701BC9" w14:textId="6D8BD433" w:rsidR="00BD4354" w:rsidRPr="00F702DA" w:rsidRDefault="002A2305" w:rsidP="00BD4354">
                            <w:pPr>
                              <w:snapToGrid w:val="0"/>
                              <w:spacing w:line="300" w:lineRule="auto"/>
                              <w:ind w:leftChars="100" w:left="434" w:hangingChars="100" w:hanging="207"/>
                              <w:rPr>
                                <w:sz w:val="22"/>
                                <w:szCs w:val="24"/>
                              </w:rPr>
                            </w:pPr>
                            <w:r>
                              <w:rPr>
                                <w:rFonts w:hint="eastAsia"/>
                                <w:sz w:val="22"/>
                                <w:szCs w:val="24"/>
                              </w:rPr>
                              <w:t>２</w:t>
                            </w:r>
                            <w:r w:rsidR="00BD4354" w:rsidRPr="00F702DA">
                              <w:rPr>
                                <w:rFonts w:hint="eastAsia"/>
                                <w:sz w:val="22"/>
                                <w:szCs w:val="24"/>
                              </w:rPr>
                              <w:t xml:space="preserve">　地下水は、生活用水、農業用水、工業用水等として社会経済活動を支えている貴重な資源であることにかんがみ、</w:t>
                            </w:r>
                            <w:r w:rsidR="00BD4354" w:rsidRPr="00D75050">
                              <w:rPr>
                                <w:rFonts w:hint="eastAsia"/>
                                <w:b/>
                                <w:szCs w:val="24"/>
                              </w:rPr>
                              <w:t>公水(市民共通の財産としての地下水をいう。)</w:t>
                            </w:r>
                            <w:r w:rsidR="00BD4354" w:rsidRPr="00F702DA">
                              <w:rPr>
                                <w:rFonts w:hint="eastAsia"/>
                                <w:sz w:val="22"/>
                                <w:szCs w:val="24"/>
                              </w:rPr>
                              <w:t>との認識の下に、その保全が図られなければならない。</w:t>
                            </w:r>
                          </w:p>
                          <w:p w14:paraId="3FE6CB9B" w14:textId="0B69E08E" w:rsidR="00BD4354" w:rsidRPr="00F702DA" w:rsidRDefault="002A2305" w:rsidP="00BD4354">
                            <w:pPr>
                              <w:snapToGrid w:val="0"/>
                              <w:spacing w:line="300" w:lineRule="auto"/>
                              <w:ind w:leftChars="100" w:left="434" w:hangingChars="100" w:hanging="207"/>
                              <w:jc w:val="left"/>
                              <w:rPr>
                                <w:sz w:val="20"/>
                              </w:rPr>
                            </w:pPr>
                            <w:r>
                              <w:rPr>
                                <w:rFonts w:hint="eastAsia"/>
                                <w:sz w:val="22"/>
                                <w:szCs w:val="24"/>
                              </w:rPr>
                              <w:t>３</w:t>
                            </w:r>
                            <w:r w:rsidR="00BD4354" w:rsidRPr="00F702DA">
                              <w:rPr>
                                <w:rFonts w:hint="eastAsia"/>
                                <w:sz w:val="22"/>
                                <w:szCs w:val="24"/>
                              </w:rPr>
                              <w:t xml:space="preserve">　地下水の保全は、清れつな水質及び豊富な水量を将来にわたって維持していくものであることを旨として、</w:t>
                            </w:r>
                            <w:r w:rsidR="00BD4354" w:rsidRPr="00D75050">
                              <w:rPr>
                                <w:rFonts w:hint="eastAsia"/>
                                <w:b/>
                                <w:szCs w:val="24"/>
                              </w:rPr>
                              <w:t>市、市民及び事業者が、それぞれの責任と役割の下に</w:t>
                            </w:r>
                            <w:r w:rsidR="00BD4354" w:rsidRPr="00D75050">
                              <w:rPr>
                                <w:rFonts w:hint="eastAsia"/>
                                <w:szCs w:val="24"/>
                              </w:rPr>
                              <w:t>、</w:t>
                            </w:r>
                            <w:r w:rsidR="00BD4354" w:rsidRPr="00F702DA">
                              <w:rPr>
                                <w:rFonts w:hint="eastAsia"/>
                                <w:sz w:val="22"/>
                                <w:szCs w:val="24"/>
                              </w:rPr>
                              <w:t>水質保全対策、かん養対策、節水対策等を</w:t>
                            </w:r>
                            <w:r w:rsidR="00BD4354" w:rsidRPr="00D75050">
                              <w:rPr>
                                <w:rFonts w:hint="eastAsia"/>
                                <w:b/>
                                <w:szCs w:val="24"/>
                              </w:rPr>
                              <w:t>総合的に推進する</w:t>
                            </w:r>
                            <w:r w:rsidR="00BD4354" w:rsidRPr="00F702DA">
                              <w:rPr>
                                <w:rFonts w:hint="eastAsia"/>
                                <w:sz w:val="22"/>
                                <w:szCs w:val="24"/>
                              </w:rPr>
                              <w:t>ことにより図られなければならない。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99324" id="1 つの角を丸めた四角形 20" o:spid="_x0000_s1045" style="position:absolute;left:0;text-align:left;margin-left:16pt;margin-top:4.4pt;width:419.3pt;height:348.35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325110,44240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" adj="-11796480,,5400" path="m,l5315023,v5571,,10087,4516,10087,10087l5325110,4424045,,4424045,,xe" fillcolor="#dceaf7" strokecolor="#0f9ed5" strokeweight=".5pt">
                <v:stroke joinstyle="miter"/>
                <v:formulas/>
                <v:path arrowok="t" o:connecttype="custom" o:connectlocs="0,0;5315023,0;5325110,10087;5325110,4424045;0,4424045;0,0" o:connectangles="0,0,0,0,0,0" textboxrect="0,0,5325110,4424045"/>
                <v:textbox>
                  <w:txbxContent>
                    <w:p w14:paraId="10C1AADE" w14:textId="77777777" w:rsidR="00BD4354" w:rsidRPr="00167E29" w:rsidRDefault="00BD4354" w:rsidP="00BD4354">
                      <w:pPr>
                        <w:snapToGrid w:val="0"/>
                        <w:spacing w:line="276" w:lineRule="auto"/>
                        <w:rPr>
                          <w:b/>
                          <w:szCs w:val="24"/>
                          <w:lang w:eastAsia="zh-CN"/>
                        </w:rPr>
                      </w:pPr>
                      <w:r w:rsidRPr="00D46242">
                        <w:rPr>
                          <w:rFonts w:hint="eastAsia"/>
                          <w:b/>
                          <w:szCs w:val="24"/>
                          <w:lang w:eastAsia="zh-CN"/>
                        </w:rPr>
                        <w:t>熊本市地下水保全条例</w:t>
                      </w:r>
                    </w:p>
                    <w:p w14:paraId="70C4CA62" w14:textId="77777777" w:rsidR="00BD4354" w:rsidRPr="00F702DA" w:rsidRDefault="00BD4354" w:rsidP="00BD4354">
                      <w:pPr>
                        <w:snapToGrid w:val="0"/>
                        <w:spacing w:line="300" w:lineRule="auto"/>
                        <w:rPr>
                          <w:sz w:val="22"/>
                          <w:szCs w:val="24"/>
                          <w:lang w:eastAsia="zh-CN"/>
                        </w:rPr>
                      </w:pPr>
                      <w:r w:rsidRPr="00F702DA">
                        <w:rPr>
                          <w:rFonts w:hint="eastAsia"/>
                          <w:sz w:val="22"/>
                          <w:szCs w:val="24"/>
                          <w:lang w:eastAsia="zh-CN"/>
                        </w:rPr>
                        <w:t>(目的)</w:t>
                      </w:r>
                    </w:p>
                    <w:p w14:paraId="4894F33C" w14:textId="75D57E8C" w:rsidR="00BD4354" w:rsidRPr="00F702DA" w:rsidRDefault="00BD4354" w:rsidP="00BD4354">
                      <w:pPr>
                        <w:snapToGrid w:val="0"/>
                        <w:spacing w:line="300" w:lineRule="auto"/>
                        <w:ind w:leftChars="100" w:left="434" w:hangingChars="100" w:hanging="207"/>
                        <w:rPr>
                          <w:sz w:val="22"/>
                          <w:szCs w:val="24"/>
                        </w:rPr>
                      </w:pPr>
                      <w:r w:rsidRPr="00F702DA">
                        <w:rPr>
                          <w:rFonts w:hint="eastAsia"/>
                          <w:sz w:val="22"/>
                          <w:szCs w:val="24"/>
                        </w:rPr>
                        <w:t>第</w:t>
                      </w:r>
                      <w:r w:rsidR="002A2305">
                        <w:rPr>
                          <w:rFonts w:hint="eastAsia"/>
                          <w:sz w:val="22"/>
                          <w:szCs w:val="24"/>
                        </w:rPr>
                        <w:t>１</w:t>
                      </w:r>
                      <w:r w:rsidRPr="00F702DA">
                        <w:rPr>
                          <w:rFonts w:hint="eastAsia"/>
                          <w:sz w:val="22"/>
                          <w:szCs w:val="24"/>
                        </w:rPr>
                        <w:t>条　この条例は、熊本市環境基本条例(昭和</w:t>
                      </w:r>
                      <w:r w:rsidR="002A2305">
                        <w:rPr>
                          <w:rFonts w:hint="eastAsia"/>
                          <w:sz w:val="22"/>
                          <w:szCs w:val="24"/>
                        </w:rPr>
                        <w:t>６３</w:t>
                      </w:r>
                      <w:r w:rsidRPr="00F702DA">
                        <w:rPr>
                          <w:rFonts w:hint="eastAsia"/>
                          <w:sz w:val="22"/>
                          <w:szCs w:val="24"/>
                        </w:rPr>
                        <w:t>年条例第</w:t>
                      </w:r>
                      <w:r w:rsidR="002A2305">
                        <w:rPr>
                          <w:rFonts w:hint="eastAsia"/>
                          <w:sz w:val="22"/>
                          <w:szCs w:val="24"/>
                        </w:rPr>
                        <w:t>３５</w:t>
                      </w:r>
                      <w:r w:rsidRPr="00F702DA">
                        <w:rPr>
                          <w:rFonts w:hint="eastAsia"/>
                          <w:sz w:val="22"/>
                          <w:szCs w:val="24"/>
                        </w:rPr>
                        <w:t>号)の趣旨に基づき、</w:t>
                      </w:r>
                      <w:r w:rsidRPr="000830C6">
                        <w:rPr>
                          <w:rFonts w:hint="eastAsia"/>
                          <w:b/>
                          <w:szCs w:val="24"/>
                        </w:rPr>
                        <w:t>市民生活にとってかけがえのない資源である地下水を将来にわたって市民が享受できるよう、水質及び水量の両面から地下水の保全を図ることにより飲料水その他市民生活に必要な水を確保し、もって市民の健康で文化的な生活に寄与する</w:t>
                      </w:r>
                      <w:r w:rsidRPr="00F702DA">
                        <w:rPr>
                          <w:rFonts w:hint="eastAsia"/>
                          <w:sz w:val="22"/>
                          <w:szCs w:val="24"/>
                        </w:rPr>
                        <w:t>ことを目的とする。</w:t>
                      </w:r>
                    </w:p>
                    <w:p w14:paraId="1544125A" w14:textId="77777777" w:rsidR="00BD4354" w:rsidRPr="00F702DA" w:rsidRDefault="00BD4354" w:rsidP="00BD4354">
                      <w:pPr>
                        <w:snapToGrid w:val="0"/>
                        <w:spacing w:line="300" w:lineRule="auto"/>
                        <w:rPr>
                          <w:sz w:val="22"/>
                          <w:szCs w:val="24"/>
                        </w:rPr>
                      </w:pPr>
                      <w:r w:rsidRPr="00F702DA">
                        <w:rPr>
                          <w:rFonts w:hint="eastAsia"/>
                          <w:sz w:val="22"/>
                          <w:szCs w:val="24"/>
                        </w:rPr>
                        <w:t>(基本理念)</w:t>
                      </w:r>
                    </w:p>
                    <w:p w14:paraId="6F80BA18" w14:textId="7F26324B" w:rsidR="00BD4354" w:rsidRPr="00F702DA" w:rsidRDefault="00BD4354" w:rsidP="00BD4354">
                      <w:pPr>
                        <w:snapToGrid w:val="0"/>
                        <w:spacing w:line="300" w:lineRule="auto"/>
                        <w:ind w:leftChars="100" w:left="434" w:hangingChars="100" w:hanging="207"/>
                        <w:rPr>
                          <w:sz w:val="22"/>
                          <w:szCs w:val="24"/>
                        </w:rPr>
                      </w:pPr>
                      <w:r w:rsidRPr="00F702DA">
                        <w:rPr>
                          <w:rFonts w:hint="eastAsia"/>
                          <w:sz w:val="22"/>
                          <w:szCs w:val="24"/>
                        </w:rPr>
                        <w:t>第</w:t>
                      </w:r>
                      <w:r w:rsidR="002A2305">
                        <w:rPr>
                          <w:rFonts w:hint="eastAsia"/>
                          <w:sz w:val="22"/>
                          <w:szCs w:val="24"/>
                        </w:rPr>
                        <w:t>２</w:t>
                      </w:r>
                      <w:r w:rsidRPr="00F702DA">
                        <w:rPr>
                          <w:rFonts w:hint="eastAsia"/>
                          <w:sz w:val="22"/>
                          <w:szCs w:val="24"/>
                        </w:rPr>
                        <w:t>条　地下水は、雨水が本市及び他の市町村を含む広域的な範囲において、農林業活動等と相まって地下に浸透し、地中ではぐくまれ、流動していくという</w:t>
                      </w:r>
                      <w:r w:rsidRPr="00D75050">
                        <w:rPr>
                          <w:rFonts w:hint="eastAsia"/>
                          <w:b/>
                          <w:szCs w:val="24"/>
                        </w:rPr>
                        <w:t>水循環</w:t>
                      </w:r>
                      <w:r w:rsidRPr="00F702DA">
                        <w:rPr>
                          <w:rFonts w:hint="eastAsia"/>
                          <w:sz w:val="22"/>
                          <w:szCs w:val="24"/>
                        </w:rPr>
                        <w:t>の中で存在していることを踏まえて、その保全が図られなければならない。</w:t>
                      </w:r>
                    </w:p>
                    <w:p w14:paraId="38701BC9" w14:textId="6D8BD433" w:rsidR="00BD4354" w:rsidRPr="00F702DA" w:rsidRDefault="002A2305" w:rsidP="00BD4354">
                      <w:pPr>
                        <w:snapToGrid w:val="0"/>
                        <w:spacing w:line="300" w:lineRule="auto"/>
                        <w:ind w:leftChars="100" w:left="434" w:hangingChars="100" w:hanging="207"/>
                        <w:rPr>
                          <w:sz w:val="22"/>
                          <w:szCs w:val="24"/>
                        </w:rPr>
                      </w:pPr>
                      <w:r>
                        <w:rPr>
                          <w:rFonts w:hint="eastAsia"/>
                          <w:sz w:val="22"/>
                          <w:szCs w:val="24"/>
                        </w:rPr>
                        <w:t>２</w:t>
                      </w:r>
                      <w:r w:rsidR="00BD4354" w:rsidRPr="00F702DA">
                        <w:rPr>
                          <w:rFonts w:hint="eastAsia"/>
                          <w:sz w:val="22"/>
                          <w:szCs w:val="24"/>
                        </w:rPr>
                        <w:t xml:space="preserve">　地下水は、生活用水、農業用水、工業用水等として社会経済活動を支えている貴重な資源であることにかんがみ、</w:t>
                      </w:r>
                      <w:r w:rsidR="00BD4354" w:rsidRPr="00D75050">
                        <w:rPr>
                          <w:rFonts w:hint="eastAsia"/>
                          <w:b/>
                          <w:szCs w:val="24"/>
                        </w:rPr>
                        <w:t>公水(市民共通の財産としての地下水をいう。)</w:t>
                      </w:r>
                      <w:r w:rsidR="00BD4354" w:rsidRPr="00F702DA">
                        <w:rPr>
                          <w:rFonts w:hint="eastAsia"/>
                          <w:sz w:val="22"/>
                          <w:szCs w:val="24"/>
                        </w:rPr>
                        <w:t>との認識の下に、その保全が図られなければならない。</w:t>
                      </w:r>
                    </w:p>
                    <w:p w14:paraId="3FE6CB9B" w14:textId="0B69E08E" w:rsidR="00BD4354" w:rsidRPr="00F702DA" w:rsidRDefault="002A2305" w:rsidP="00BD4354">
                      <w:pPr>
                        <w:snapToGrid w:val="0"/>
                        <w:spacing w:line="300" w:lineRule="auto"/>
                        <w:ind w:leftChars="100" w:left="434" w:hangingChars="100" w:hanging="207"/>
                        <w:jc w:val="left"/>
                        <w:rPr>
                          <w:sz w:val="20"/>
                        </w:rPr>
                      </w:pPr>
                      <w:r>
                        <w:rPr>
                          <w:rFonts w:hint="eastAsia"/>
                          <w:sz w:val="22"/>
                          <w:szCs w:val="24"/>
                        </w:rPr>
                        <w:t>３</w:t>
                      </w:r>
                      <w:r w:rsidR="00BD4354" w:rsidRPr="00F702DA">
                        <w:rPr>
                          <w:rFonts w:hint="eastAsia"/>
                          <w:sz w:val="22"/>
                          <w:szCs w:val="24"/>
                        </w:rPr>
                        <w:t xml:space="preserve">　地下水の保全は、清れつな水質及び豊富な水量を将来にわたって維持していくものであることを旨として、</w:t>
                      </w:r>
                      <w:r w:rsidR="00BD4354" w:rsidRPr="00D75050">
                        <w:rPr>
                          <w:rFonts w:hint="eastAsia"/>
                          <w:b/>
                          <w:szCs w:val="24"/>
                        </w:rPr>
                        <w:t>市、市民及び事業者が、それぞれの責任と役割の下に</w:t>
                      </w:r>
                      <w:r w:rsidR="00BD4354" w:rsidRPr="00D75050">
                        <w:rPr>
                          <w:rFonts w:hint="eastAsia"/>
                          <w:szCs w:val="24"/>
                        </w:rPr>
                        <w:t>、</w:t>
                      </w:r>
                      <w:r w:rsidR="00BD4354" w:rsidRPr="00F702DA">
                        <w:rPr>
                          <w:rFonts w:hint="eastAsia"/>
                          <w:sz w:val="22"/>
                          <w:szCs w:val="24"/>
                        </w:rPr>
                        <w:t>水質保全対策、かん養対策、節水対策等を</w:t>
                      </w:r>
                      <w:r w:rsidR="00BD4354" w:rsidRPr="00D75050">
                        <w:rPr>
                          <w:rFonts w:hint="eastAsia"/>
                          <w:b/>
                          <w:szCs w:val="24"/>
                        </w:rPr>
                        <w:t>総合的に推進する</w:t>
                      </w:r>
                      <w:r w:rsidR="00BD4354" w:rsidRPr="00F702DA">
                        <w:rPr>
                          <w:rFonts w:hint="eastAsia"/>
                          <w:sz w:val="22"/>
                          <w:szCs w:val="24"/>
                        </w:rPr>
                        <w:t>ことにより図られなければならない。</w:t>
                      </w:r>
                    </w:p>
                  </w:txbxContent>
                </v:textbox>
                <w10:wrap anchorx="margin"/>
              </v:shape>
            </w:pict>
          </mc:Fallback>
        </mc:AlternateContent>
      </w:r>
    </w:p>
    <w:p w14:paraId="790E26B7" w14:textId="5018572D" w:rsidR="00645ECA" w:rsidRPr="00D92540" w:rsidRDefault="00645ECA" w:rsidP="00645ECA">
      <w:pPr>
        <w:snapToGrid w:val="0"/>
        <w:spacing w:line="276" w:lineRule="auto"/>
        <w:rPr>
          <w:noProof/>
          <w:szCs w:val="24"/>
        </w:rPr>
      </w:pPr>
    </w:p>
    <w:p w14:paraId="2EF0372A" w14:textId="77777777" w:rsidR="00645ECA" w:rsidRPr="00D92540" w:rsidRDefault="00645ECA" w:rsidP="00645ECA">
      <w:pPr>
        <w:snapToGrid w:val="0"/>
        <w:spacing w:line="276" w:lineRule="auto"/>
        <w:rPr>
          <w:noProof/>
          <w:szCs w:val="24"/>
        </w:rPr>
      </w:pPr>
    </w:p>
    <w:p w14:paraId="50810353" w14:textId="77777777" w:rsidR="00645ECA" w:rsidRPr="00D92540" w:rsidRDefault="00645ECA" w:rsidP="00645ECA">
      <w:pPr>
        <w:snapToGrid w:val="0"/>
        <w:spacing w:line="276" w:lineRule="auto"/>
        <w:rPr>
          <w:noProof/>
          <w:szCs w:val="24"/>
        </w:rPr>
      </w:pPr>
    </w:p>
    <w:p w14:paraId="0069626B" w14:textId="77777777" w:rsidR="00645ECA" w:rsidRPr="00D92540" w:rsidRDefault="00645ECA" w:rsidP="00645ECA">
      <w:pPr>
        <w:snapToGrid w:val="0"/>
        <w:spacing w:line="276" w:lineRule="auto"/>
        <w:rPr>
          <w:noProof/>
          <w:szCs w:val="24"/>
        </w:rPr>
      </w:pPr>
    </w:p>
    <w:p w14:paraId="65F15F7C" w14:textId="77777777" w:rsidR="00645ECA" w:rsidRPr="00D92540" w:rsidRDefault="00645ECA" w:rsidP="00645ECA">
      <w:pPr>
        <w:snapToGrid w:val="0"/>
        <w:spacing w:line="276" w:lineRule="auto"/>
        <w:rPr>
          <w:noProof/>
          <w:szCs w:val="24"/>
        </w:rPr>
      </w:pPr>
    </w:p>
    <w:p w14:paraId="77E91639" w14:textId="77777777" w:rsidR="00645ECA" w:rsidRPr="00D92540" w:rsidRDefault="00645ECA" w:rsidP="00645ECA">
      <w:pPr>
        <w:snapToGrid w:val="0"/>
        <w:spacing w:line="276" w:lineRule="auto"/>
        <w:rPr>
          <w:noProof/>
          <w:szCs w:val="24"/>
        </w:rPr>
      </w:pPr>
    </w:p>
    <w:p w14:paraId="440692CD" w14:textId="77777777" w:rsidR="00645ECA" w:rsidRPr="00D92540" w:rsidRDefault="00645ECA" w:rsidP="00645ECA">
      <w:pPr>
        <w:snapToGrid w:val="0"/>
        <w:spacing w:line="276" w:lineRule="auto"/>
        <w:rPr>
          <w:noProof/>
          <w:szCs w:val="24"/>
        </w:rPr>
      </w:pPr>
    </w:p>
    <w:p w14:paraId="4B3A9352" w14:textId="77777777" w:rsidR="00645ECA" w:rsidRPr="00D92540" w:rsidRDefault="00645ECA" w:rsidP="00645ECA">
      <w:pPr>
        <w:snapToGrid w:val="0"/>
        <w:spacing w:line="276" w:lineRule="auto"/>
        <w:rPr>
          <w:noProof/>
          <w:szCs w:val="24"/>
        </w:rPr>
      </w:pPr>
    </w:p>
    <w:p w14:paraId="21328A41" w14:textId="77777777" w:rsidR="00645ECA" w:rsidRPr="00D92540" w:rsidRDefault="00645ECA" w:rsidP="00645ECA">
      <w:pPr>
        <w:snapToGrid w:val="0"/>
        <w:spacing w:line="276" w:lineRule="auto"/>
        <w:rPr>
          <w:szCs w:val="24"/>
        </w:rPr>
      </w:pPr>
    </w:p>
    <w:p w14:paraId="2AEEB4CF" w14:textId="77777777" w:rsidR="00645ECA" w:rsidRPr="00D92540" w:rsidRDefault="00645ECA" w:rsidP="00645ECA">
      <w:pPr>
        <w:snapToGrid w:val="0"/>
        <w:spacing w:line="276" w:lineRule="auto"/>
        <w:rPr>
          <w:szCs w:val="24"/>
        </w:rPr>
      </w:pPr>
    </w:p>
    <w:p w14:paraId="229B30D5" w14:textId="77777777" w:rsidR="00645ECA" w:rsidRPr="00D92540" w:rsidRDefault="00645ECA" w:rsidP="00645ECA">
      <w:pPr>
        <w:snapToGrid w:val="0"/>
        <w:spacing w:line="276" w:lineRule="auto"/>
        <w:rPr>
          <w:szCs w:val="24"/>
        </w:rPr>
      </w:pPr>
    </w:p>
    <w:p w14:paraId="36AD27BB" w14:textId="77777777" w:rsidR="00645ECA" w:rsidRPr="00D92540" w:rsidRDefault="00645ECA" w:rsidP="00645ECA">
      <w:pPr>
        <w:snapToGrid w:val="0"/>
        <w:spacing w:line="276" w:lineRule="auto"/>
        <w:rPr>
          <w:szCs w:val="24"/>
        </w:rPr>
      </w:pPr>
    </w:p>
    <w:p w14:paraId="2BDA0E4C" w14:textId="77777777" w:rsidR="00645ECA" w:rsidRPr="00D92540" w:rsidRDefault="00645ECA" w:rsidP="00645ECA">
      <w:pPr>
        <w:snapToGrid w:val="0"/>
        <w:spacing w:line="276" w:lineRule="auto"/>
        <w:rPr>
          <w:szCs w:val="24"/>
        </w:rPr>
      </w:pPr>
    </w:p>
    <w:p w14:paraId="67633985" w14:textId="77777777" w:rsidR="00645ECA" w:rsidRPr="00D92540" w:rsidRDefault="00645ECA" w:rsidP="00645ECA">
      <w:pPr>
        <w:snapToGrid w:val="0"/>
        <w:spacing w:line="276" w:lineRule="auto"/>
        <w:rPr>
          <w:szCs w:val="24"/>
        </w:rPr>
      </w:pPr>
    </w:p>
    <w:p w14:paraId="64A2A132" w14:textId="77777777" w:rsidR="00645ECA" w:rsidRPr="00D92540" w:rsidRDefault="00645ECA" w:rsidP="00645ECA">
      <w:pPr>
        <w:snapToGrid w:val="0"/>
        <w:spacing w:line="276" w:lineRule="auto"/>
        <w:rPr>
          <w:szCs w:val="24"/>
        </w:rPr>
      </w:pPr>
    </w:p>
    <w:p w14:paraId="4E0EDAFF" w14:textId="77777777" w:rsidR="00645ECA" w:rsidRPr="00D92540" w:rsidRDefault="00645ECA" w:rsidP="00645ECA">
      <w:pPr>
        <w:snapToGrid w:val="0"/>
        <w:spacing w:line="276" w:lineRule="auto"/>
        <w:rPr>
          <w:szCs w:val="24"/>
        </w:rPr>
      </w:pPr>
    </w:p>
    <w:p w14:paraId="2AF44EB1" w14:textId="77777777" w:rsidR="00645ECA" w:rsidRPr="00D92540" w:rsidRDefault="00645ECA" w:rsidP="00645ECA">
      <w:pPr>
        <w:rPr>
          <w:szCs w:val="24"/>
        </w:rPr>
      </w:pPr>
      <w:r w:rsidRPr="00D92540">
        <w:rPr>
          <w:szCs w:val="24"/>
        </w:rPr>
        <w:br w:type="page"/>
      </w:r>
    </w:p>
    <w:p w14:paraId="797B9EE9" w14:textId="4294D519" w:rsidR="00645ECA" w:rsidRPr="00D92540" w:rsidRDefault="00645ECA" w:rsidP="00645ECA">
      <w:pPr>
        <w:snapToGrid w:val="0"/>
        <w:spacing w:line="276" w:lineRule="auto"/>
        <w:rPr>
          <w:szCs w:val="24"/>
        </w:rPr>
      </w:pPr>
      <w:r w:rsidRPr="00D92540">
        <w:rPr>
          <w:rFonts w:hint="eastAsia"/>
          <w:szCs w:val="24"/>
        </w:rPr>
        <w:lastRenderedPageBreak/>
        <w:t xml:space="preserve">　　</w:t>
      </w:r>
      <w:r w:rsidRPr="007D2718">
        <w:rPr>
          <w:rFonts w:hint="eastAsia"/>
          <w:szCs w:val="24"/>
        </w:rPr>
        <w:t>■</w:t>
      </w:r>
      <w:r w:rsidR="001D27ED" w:rsidRPr="007D2718">
        <w:rPr>
          <w:rFonts w:hint="eastAsia"/>
          <w:szCs w:val="24"/>
        </w:rPr>
        <w:t>熊本市地下水保全条例</w:t>
      </w:r>
      <w:r w:rsidRPr="00D92540">
        <w:rPr>
          <w:rFonts w:hint="eastAsia"/>
          <w:szCs w:val="24"/>
        </w:rPr>
        <w:t>で定める責務・地下水保全対策</w:t>
      </w:r>
    </w:p>
    <w:tbl>
      <w:tblPr>
        <w:tblStyle w:val="af3"/>
        <w:tblpPr w:leftFromText="142" w:rightFromText="142" w:vertAnchor="text" w:horzAnchor="margin" w:tblpY="78"/>
        <w:tblW w:w="9067" w:type="dxa"/>
        <w:tblLook w:val="04A0" w:firstRow="1" w:lastRow="0" w:firstColumn="1" w:lastColumn="0" w:noHBand="0" w:noVBand="1"/>
      </w:tblPr>
      <w:tblGrid>
        <w:gridCol w:w="3114"/>
        <w:gridCol w:w="2835"/>
        <w:gridCol w:w="3118"/>
      </w:tblGrid>
      <w:tr w:rsidR="00645ECA" w:rsidRPr="00D92540" w14:paraId="1D06E909" w14:textId="77777777" w:rsidTr="0095593A">
        <w:trPr>
          <w:trHeight w:val="559"/>
        </w:trPr>
        <w:tc>
          <w:tcPr>
            <w:tcW w:w="9067" w:type="dxa"/>
            <w:gridSpan w:val="3"/>
            <w:shd w:val="clear" w:color="auto" w:fill="CCFFCC"/>
            <w:vAlign w:val="center"/>
          </w:tcPr>
          <w:p w14:paraId="168C3CD8" w14:textId="77777777" w:rsidR="00645ECA" w:rsidRPr="00D92540" w:rsidRDefault="00645ECA" w:rsidP="0095593A">
            <w:pPr>
              <w:snapToGrid w:val="0"/>
              <w:spacing w:line="276" w:lineRule="auto"/>
              <w:jc w:val="center"/>
              <w:rPr>
                <w:b/>
                <w:bCs/>
                <w:szCs w:val="24"/>
              </w:rPr>
            </w:pPr>
            <w:r w:rsidRPr="00D92540">
              <w:rPr>
                <w:rFonts w:hint="eastAsia"/>
                <w:b/>
                <w:bCs/>
                <w:szCs w:val="24"/>
              </w:rPr>
              <w:t>責　　　務</w:t>
            </w:r>
          </w:p>
        </w:tc>
      </w:tr>
      <w:tr w:rsidR="00645ECA" w:rsidRPr="00D92540" w14:paraId="527861E1" w14:textId="77777777" w:rsidTr="0095593A">
        <w:trPr>
          <w:trHeight w:val="559"/>
        </w:trPr>
        <w:tc>
          <w:tcPr>
            <w:tcW w:w="3114" w:type="dxa"/>
            <w:shd w:val="clear" w:color="auto" w:fill="CCFFCC"/>
            <w:vAlign w:val="center"/>
          </w:tcPr>
          <w:p w14:paraId="2D26CB72" w14:textId="77777777" w:rsidR="00645ECA" w:rsidRPr="00D92540" w:rsidRDefault="00645ECA" w:rsidP="0095593A">
            <w:pPr>
              <w:snapToGrid w:val="0"/>
              <w:spacing w:line="276" w:lineRule="auto"/>
              <w:jc w:val="center"/>
              <w:rPr>
                <w:szCs w:val="24"/>
              </w:rPr>
            </w:pPr>
            <w:r w:rsidRPr="00D92540">
              <w:rPr>
                <w:rFonts w:hint="eastAsia"/>
                <w:szCs w:val="24"/>
              </w:rPr>
              <w:t>市</w:t>
            </w:r>
          </w:p>
        </w:tc>
        <w:tc>
          <w:tcPr>
            <w:tcW w:w="2835" w:type="dxa"/>
            <w:shd w:val="clear" w:color="auto" w:fill="CCFFCC"/>
            <w:vAlign w:val="center"/>
          </w:tcPr>
          <w:p w14:paraId="4457B1B3" w14:textId="77777777" w:rsidR="00645ECA" w:rsidRPr="00D92540" w:rsidRDefault="00645ECA" w:rsidP="0095593A">
            <w:pPr>
              <w:snapToGrid w:val="0"/>
              <w:spacing w:line="276" w:lineRule="auto"/>
              <w:jc w:val="center"/>
              <w:rPr>
                <w:szCs w:val="24"/>
              </w:rPr>
            </w:pPr>
            <w:r w:rsidRPr="00D92540">
              <w:rPr>
                <w:rFonts w:hint="eastAsia"/>
                <w:szCs w:val="24"/>
              </w:rPr>
              <w:t>市民・事業者</w:t>
            </w:r>
          </w:p>
        </w:tc>
        <w:tc>
          <w:tcPr>
            <w:tcW w:w="3118" w:type="dxa"/>
            <w:shd w:val="clear" w:color="auto" w:fill="CCFFCC"/>
            <w:vAlign w:val="center"/>
          </w:tcPr>
          <w:p w14:paraId="7348FF55" w14:textId="77777777" w:rsidR="00645ECA" w:rsidRPr="00D92540" w:rsidRDefault="00645ECA" w:rsidP="0095593A">
            <w:pPr>
              <w:snapToGrid w:val="0"/>
              <w:spacing w:line="276" w:lineRule="auto"/>
              <w:jc w:val="center"/>
              <w:rPr>
                <w:szCs w:val="24"/>
              </w:rPr>
            </w:pPr>
            <w:r w:rsidRPr="00D92540">
              <w:rPr>
                <w:rFonts w:hint="eastAsia"/>
                <w:szCs w:val="24"/>
              </w:rPr>
              <w:t>地下水採取者</w:t>
            </w:r>
          </w:p>
        </w:tc>
      </w:tr>
      <w:tr w:rsidR="00645ECA" w:rsidRPr="00D92540" w14:paraId="6D664559" w14:textId="77777777" w:rsidTr="0095593A">
        <w:trPr>
          <w:trHeight w:val="1401"/>
        </w:trPr>
        <w:tc>
          <w:tcPr>
            <w:tcW w:w="3114" w:type="dxa"/>
            <w:vAlign w:val="center"/>
          </w:tcPr>
          <w:p w14:paraId="6F4FD445" w14:textId="77777777" w:rsidR="00645ECA" w:rsidRPr="00D92540" w:rsidRDefault="00645ECA" w:rsidP="002A2305">
            <w:pPr>
              <w:snapToGrid w:val="0"/>
              <w:spacing w:line="276" w:lineRule="auto"/>
              <w:ind w:leftChars="-17" w:left="99" w:hangingChars="61" w:hanging="138"/>
              <w:rPr>
                <w:szCs w:val="24"/>
              </w:rPr>
            </w:pPr>
            <w:r w:rsidRPr="00D92540">
              <w:rPr>
                <w:rFonts w:hint="eastAsia"/>
                <w:szCs w:val="24"/>
              </w:rPr>
              <w:t>・総合的、広域的な地下水保全対策に努力</w:t>
            </w:r>
          </w:p>
          <w:p w14:paraId="648F4B9B" w14:textId="77777777" w:rsidR="00645ECA" w:rsidRPr="00D92540" w:rsidRDefault="00645ECA" w:rsidP="0095593A">
            <w:pPr>
              <w:snapToGrid w:val="0"/>
              <w:spacing w:line="276" w:lineRule="auto"/>
              <w:rPr>
                <w:szCs w:val="24"/>
              </w:rPr>
            </w:pPr>
            <w:r w:rsidRPr="00D92540">
              <w:rPr>
                <w:rFonts w:hint="eastAsia"/>
                <w:szCs w:val="24"/>
              </w:rPr>
              <w:t>・国、県等への措置の要求</w:t>
            </w:r>
          </w:p>
        </w:tc>
        <w:tc>
          <w:tcPr>
            <w:tcW w:w="2835" w:type="dxa"/>
            <w:vAlign w:val="center"/>
          </w:tcPr>
          <w:p w14:paraId="685472EA" w14:textId="77777777" w:rsidR="00645ECA" w:rsidRPr="00D92540" w:rsidRDefault="00645ECA" w:rsidP="00783CCC">
            <w:pPr>
              <w:snapToGrid w:val="0"/>
              <w:spacing w:line="276" w:lineRule="auto"/>
              <w:ind w:leftChars="-22" w:left="118" w:hangingChars="74" w:hanging="168"/>
              <w:rPr>
                <w:szCs w:val="24"/>
              </w:rPr>
            </w:pPr>
            <w:r w:rsidRPr="00D92540">
              <w:rPr>
                <w:rFonts w:hint="eastAsia"/>
                <w:szCs w:val="24"/>
              </w:rPr>
              <w:t>・自ら地下水の保全に努め、市の取組に協力</w:t>
            </w:r>
          </w:p>
        </w:tc>
        <w:tc>
          <w:tcPr>
            <w:tcW w:w="3118" w:type="dxa"/>
            <w:vAlign w:val="center"/>
          </w:tcPr>
          <w:p w14:paraId="0AC973A5" w14:textId="77777777" w:rsidR="00645ECA" w:rsidRPr="00D92540" w:rsidRDefault="00645ECA" w:rsidP="0012430F">
            <w:pPr>
              <w:snapToGrid w:val="0"/>
              <w:spacing w:line="276" w:lineRule="auto"/>
              <w:ind w:leftChars="-27" w:left="84" w:hangingChars="64" w:hanging="145"/>
              <w:rPr>
                <w:szCs w:val="24"/>
              </w:rPr>
            </w:pPr>
            <w:r w:rsidRPr="00D92540">
              <w:rPr>
                <w:rFonts w:hint="eastAsia"/>
                <w:szCs w:val="24"/>
              </w:rPr>
              <w:t>・地下水採取量の縮減に努め、自ら地下水を保全し、市の取組に協力</w:t>
            </w:r>
          </w:p>
        </w:tc>
      </w:tr>
    </w:tbl>
    <w:p w14:paraId="077F6152" w14:textId="77777777" w:rsidR="00645ECA" w:rsidRPr="00D92540" w:rsidRDefault="00645ECA" w:rsidP="00645ECA">
      <w:pPr>
        <w:snapToGrid w:val="0"/>
        <w:spacing w:line="276" w:lineRule="auto"/>
        <w:rPr>
          <w:szCs w:val="24"/>
        </w:rPr>
      </w:pPr>
      <w:r w:rsidRPr="00D92540">
        <w:rPr>
          <w:noProof/>
          <w:szCs w:val="24"/>
        </w:rPr>
        <mc:AlternateContent>
          <mc:Choice Requires="wps">
            <w:drawing>
              <wp:anchor distT="0" distB="0" distL="114300" distR="114300" simplePos="0" relativeHeight="251668480" behindDoc="0" locked="0" layoutInCell="1" allowOverlap="1" wp14:anchorId="4B03B6C1" wp14:editId="1B52CEEE">
                <wp:simplePos x="0" y="0"/>
                <wp:positionH relativeFrom="margin">
                  <wp:posOffset>1193165</wp:posOffset>
                </wp:positionH>
                <wp:positionV relativeFrom="paragraph">
                  <wp:posOffset>1877223</wp:posOffset>
                </wp:positionV>
                <wp:extent cx="3594100" cy="539750"/>
                <wp:effectExtent l="38100" t="0" r="63500" b="31750"/>
                <wp:wrapNone/>
                <wp:docPr id="1408461496" name="矢印: 下 1"/>
                <wp:cNvGraphicFramePr/>
                <a:graphic xmlns:a="http://schemas.openxmlformats.org/drawingml/2006/main">
                  <a:graphicData uri="http://schemas.microsoft.com/office/word/2010/wordprocessingShape">
                    <wps:wsp>
                      <wps:cNvSpPr/>
                      <wps:spPr>
                        <a:xfrm>
                          <a:off x="0" y="0"/>
                          <a:ext cx="3594100" cy="539750"/>
                        </a:xfrm>
                        <a:prstGeom prst="downArrow">
                          <a:avLst/>
                        </a:prstGeom>
                        <a:solidFill>
                          <a:schemeClr val="bg1">
                            <a:lumMod val="85000"/>
                          </a:schemeClr>
                        </a:solidFill>
                        <a:ln>
                          <a:solidFill>
                            <a:schemeClr val="tx1">
                              <a:lumMod val="65000"/>
                              <a:lumOff val="35000"/>
                            </a:schemeClr>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49E3F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1" o:spid="_x0000_s1026" type="#_x0000_t67" style="position:absolute;margin-left:93.95pt;margin-top:147.8pt;width:283pt;height:42.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" adj="10800" fillcolor="#d8d8d8 [2732]" strokecolor="#5a5a5a [2109]" strokeweight="1pt">
                <w10:wrap anchorx="margin"/>
              </v:shape>
            </w:pict>
          </mc:Fallback>
        </mc:AlternateContent>
      </w:r>
    </w:p>
    <w:p w14:paraId="3CC52F2D" w14:textId="77777777" w:rsidR="00645ECA" w:rsidRPr="00D92540" w:rsidRDefault="00645ECA" w:rsidP="00645ECA">
      <w:pPr>
        <w:snapToGrid w:val="0"/>
        <w:spacing w:line="276" w:lineRule="auto"/>
        <w:rPr>
          <w:szCs w:val="24"/>
        </w:rPr>
      </w:pPr>
    </w:p>
    <w:p w14:paraId="73AFA783" w14:textId="77777777" w:rsidR="00645ECA" w:rsidRPr="00D92540" w:rsidRDefault="00645ECA" w:rsidP="00645ECA">
      <w:pPr>
        <w:snapToGrid w:val="0"/>
        <w:spacing w:line="276" w:lineRule="auto"/>
        <w:rPr>
          <w:szCs w:val="24"/>
        </w:rPr>
      </w:pPr>
    </w:p>
    <w:p w14:paraId="34BA4873" w14:textId="77777777" w:rsidR="00645ECA" w:rsidRPr="00D92540" w:rsidRDefault="00645ECA" w:rsidP="00645ECA">
      <w:pPr>
        <w:snapToGrid w:val="0"/>
        <w:spacing w:line="276" w:lineRule="auto"/>
        <w:rPr>
          <w:szCs w:val="24"/>
        </w:rPr>
      </w:pPr>
    </w:p>
    <w:tbl>
      <w:tblPr>
        <w:tblStyle w:val="af3"/>
        <w:tblW w:w="9072" w:type="dxa"/>
        <w:tblInd w:w="-5" w:type="dxa"/>
        <w:tblLook w:val="04A0" w:firstRow="1" w:lastRow="0" w:firstColumn="1" w:lastColumn="0" w:noHBand="0" w:noVBand="1"/>
      </w:tblPr>
      <w:tblGrid>
        <w:gridCol w:w="3119"/>
        <w:gridCol w:w="3118"/>
        <w:gridCol w:w="2835"/>
      </w:tblGrid>
      <w:tr w:rsidR="00645ECA" w:rsidRPr="00D92540" w14:paraId="0D50997A" w14:textId="77777777" w:rsidTr="0095593A">
        <w:trPr>
          <w:trHeight w:val="580"/>
        </w:trPr>
        <w:tc>
          <w:tcPr>
            <w:tcW w:w="9072" w:type="dxa"/>
            <w:gridSpan w:val="3"/>
            <w:shd w:val="clear" w:color="auto" w:fill="CCECFF"/>
            <w:vAlign w:val="center"/>
          </w:tcPr>
          <w:p w14:paraId="697A20FE" w14:textId="77777777" w:rsidR="00645ECA" w:rsidRPr="00D92540" w:rsidRDefault="00645ECA" w:rsidP="0095593A">
            <w:pPr>
              <w:snapToGrid w:val="0"/>
              <w:spacing w:line="276" w:lineRule="auto"/>
              <w:jc w:val="center"/>
              <w:rPr>
                <w:b/>
                <w:bCs/>
                <w:szCs w:val="24"/>
              </w:rPr>
            </w:pPr>
            <w:r w:rsidRPr="00D92540">
              <w:rPr>
                <w:rFonts w:hint="eastAsia"/>
                <w:b/>
                <w:bCs/>
                <w:szCs w:val="24"/>
              </w:rPr>
              <w:t>地　下　水　保　全　対　策</w:t>
            </w:r>
          </w:p>
        </w:tc>
      </w:tr>
      <w:tr w:rsidR="00645ECA" w:rsidRPr="00D92540" w14:paraId="3F933205" w14:textId="77777777" w:rsidTr="0095593A">
        <w:trPr>
          <w:trHeight w:val="576"/>
        </w:trPr>
        <w:tc>
          <w:tcPr>
            <w:tcW w:w="3119" w:type="dxa"/>
            <w:shd w:val="clear" w:color="auto" w:fill="CCECFF"/>
            <w:vAlign w:val="center"/>
          </w:tcPr>
          <w:p w14:paraId="681C91B1" w14:textId="77777777" w:rsidR="00645ECA" w:rsidRPr="00D92540" w:rsidRDefault="00645ECA" w:rsidP="0095593A">
            <w:pPr>
              <w:snapToGrid w:val="0"/>
              <w:spacing w:line="276" w:lineRule="auto"/>
              <w:jc w:val="center"/>
              <w:rPr>
                <w:szCs w:val="24"/>
              </w:rPr>
            </w:pPr>
            <w:r w:rsidRPr="00D92540">
              <w:rPr>
                <w:rFonts w:hint="eastAsia"/>
                <w:szCs w:val="24"/>
              </w:rPr>
              <w:t>水質保全対策</w:t>
            </w:r>
          </w:p>
        </w:tc>
        <w:tc>
          <w:tcPr>
            <w:tcW w:w="3118" w:type="dxa"/>
            <w:shd w:val="clear" w:color="auto" w:fill="CCECFF"/>
            <w:vAlign w:val="center"/>
          </w:tcPr>
          <w:p w14:paraId="2B0E323B" w14:textId="77777777" w:rsidR="00645ECA" w:rsidRPr="00D92540" w:rsidRDefault="00645ECA" w:rsidP="0095593A">
            <w:pPr>
              <w:snapToGrid w:val="0"/>
              <w:spacing w:line="276" w:lineRule="auto"/>
              <w:jc w:val="center"/>
              <w:rPr>
                <w:szCs w:val="24"/>
              </w:rPr>
            </w:pPr>
            <w:r w:rsidRPr="00D92540">
              <w:rPr>
                <w:rFonts w:hint="eastAsia"/>
                <w:szCs w:val="24"/>
              </w:rPr>
              <w:t>かん養対策</w:t>
            </w:r>
          </w:p>
        </w:tc>
        <w:tc>
          <w:tcPr>
            <w:tcW w:w="2835" w:type="dxa"/>
            <w:shd w:val="clear" w:color="auto" w:fill="CCECFF"/>
            <w:vAlign w:val="center"/>
          </w:tcPr>
          <w:p w14:paraId="5AA9CFBB" w14:textId="77777777" w:rsidR="00645ECA" w:rsidRPr="00D92540" w:rsidRDefault="00645ECA" w:rsidP="0095593A">
            <w:pPr>
              <w:snapToGrid w:val="0"/>
              <w:spacing w:line="276" w:lineRule="auto"/>
              <w:jc w:val="center"/>
              <w:rPr>
                <w:szCs w:val="24"/>
              </w:rPr>
            </w:pPr>
            <w:r w:rsidRPr="00D92540">
              <w:rPr>
                <w:rFonts w:hint="eastAsia"/>
                <w:szCs w:val="24"/>
              </w:rPr>
              <w:t>節水対策</w:t>
            </w:r>
          </w:p>
        </w:tc>
      </w:tr>
      <w:tr w:rsidR="00645ECA" w:rsidRPr="00D92540" w14:paraId="6E1E2199" w14:textId="77777777" w:rsidTr="0095593A">
        <w:trPr>
          <w:trHeight w:val="2541"/>
        </w:trPr>
        <w:tc>
          <w:tcPr>
            <w:tcW w:w="3119" w:type="dxa"/>
            <w:vAlign w:val="center"/>
          </w:tcPr>
          <w:p w14:paraId="0CF2B1AD" w14:textId="77777777" w:rsidR="00645ECA" w:rsidRPr="00C553F0" w:rsidRDefault="00645ECA" w:rsidP="0081739D">
            <w:pPr>
              <w:snapToGrid w:val="0"/>
              <w:spacing w:line="276" w:lineRule="auto"/>
              <w:ind w:left="113" w:hangingChars="50" w:hanging="113"/>
              <w:rPr>
                <w:szCs w:val="24"/>
              </w:rPr>
            </w:pPr>
            <w:r w:rsidRPr="00C553F0">
              <w:rPr>
                <w:rFonts w:hint="eastAsia"/>
                <w:szCs w:val="24"/>
              </w:rPr>
              <w:t>・市長は、水質保全対策指針を策定、推進。</w:t>
            </w:r>
          </w:p>
          <w:p w14:paraId="5E2B1203" w14:textId="3D19524F" w:rsidR="00A04739" w:rsidRPr="00C553F0" w:rsidRDefault="00A04739" w:rsidP="00A04739">
            <w:pPr>
              <w:snapToGrid w:val="0"/>
              <w:spacing w:line="276" w:lineRule="auto"/>
              <w:ind w:leftChars="-1" w:left="118" w:hangingChars="53" w:hanging="120"/>
              <w:rPr>
                <w:szCs w:val="24"/>
              </w:rPr>
            </w:pPr>
            <w:r w:rsidRPr="00C553F0">
              <w:rPr>
                <w:rFonts w:hint="eastAsia"/>
                <w:szCs w:val="24"/>
              </w:rPr>
              <w:t>・市民及び事業者は、自ら地下水質の保全に努め、市の対策に協力。</w:t>
            </w:r>
          </w:p>
          <w:p w14:paraId="5596F4BE" w14:textId="77777777" w:rsidR="00645ECA" w:rsidRPr="00C553F0" w:rsidRDefault="00645ECA" w:rsidP="0095593A">
            <w:pPr>
              <w:snapToGrid w:val="0"/>
              <w:spacing w:line="276" w:lineRule="auto"/>
              <w:ind w:leftChars="-1" w:left="118" w:hangingChars="53" w:hanging="120"/>
              <w:rPr>
                <w:szCs w:val="24"/>
              </w:rPr>
            </w:pPr>
            <w:r w:rsidRPr="00C553F0">
              <w:rPr>
                <w:rFonts w:hint="eastAsia"/>
                <w:szCs w:val="24"/>
              </w:rPr>
              <w:t>・市長は硝酸性窒素等削減対策に取り組み、農業者は肥料や家畜排せつ物の適正な管理等を実施。</w:t>
            </w:r>
          </w:p>
        </w:tc>
        <w:tc>
          <w:tcPr>
            <w:tcW w:w="3118" w:type="dxa"/>
            <w:vAlign w:val="center"/>
          </w:tcPr>
          <w:p w14:paraId="1B37EE06" w14:textId="77777777" w:rsidR="00645ECA" w:rsidRPr="00C553F0" w:rsidRDefault="00645ECA" w:rsidP="0095593A">
            <w:pPr>
              <w:snapToGrid w:val="0"/>
              <w:spacing w:line="276" w:lineRule="auto"/>
              <w:ind w:leftChars="-1" w:left="123" w:hangingChars="55" w:hanging="125"/>
              <w:rPr>
                <w:szCs w:val="24"/>
              </w:rPr>
            </w:pPr>
            <w:r w:rsidRPr="00C553F0">
              <w:rPr>
                <w:rFonts w:hint="eastAsia"/>
                <w:szCs w:val="24"/>
              </w:rPr>
              <w:t>・市長は、かん養対策指針を策定、推進。</w:t>
            </w:r>
          </w:p>
          <w:p w14:paraId="7040960F" w14:textId="53C2329F" w:rsidR="00A04739" w:rsidRPr="00C553F0" w:rsidRDefault="00A04739" w:rsidP="00A04739">
            <w:pPr>
              <w:snapToGrid w:val="0"/>
              <w:spacing w:line="276" w:lineRule="auto"/>
              <w:ind w:left="95" w:hangingChars="42" w:hanging="95"/>
              <w:rPr>
                <w:szCs w:val="24"/>
              </w:rPr>
            </w:pPr>
            <w:r w:rsidRPr="00C553F0">
              <w:rPr>
                <w:rFonts w:hint="eastAsia"/>
                <w:szCs w:val="24"/>
              </w:rPr>
              <w:t>・市民及び事業者は、自らかん養対策に努め、市の対策に協力。</w:t>
            </w:r>
          </w:p>
          <w:p w14:paraId="4BB31D38" w14:textId="77777777" w:rsidR="00645ECA" w:rsidRPr="00C553F0" w:rsidRDefault="00645ECA" w:rsidP="0095593A">
            <w:pPr>
              <w:snapToGrid w:val="0"/>
              <w:spacing w:line="276" w:lineRule="auto"/>
              <w:ind w:left="95" w:hangingChars="42" w:hanging="95"/>
              <w:rPr>
                <w:szCs w:val="24"/>
              </w:rPr>
            </w:pPr>
            <w:r w:rsidRPr="00C553F0">
              <w:rPr>
                <w:rFonts w:hint="eastAsia"/>
                <w:szCs w:val="24"/>
              </w:rPr>
              <w:t>・開発、建築をする者は、雨水の地下浸透施設を設置。</w:t>
            </w:r>
          </w:p>
          <w:p w14:paraId="3174BA4C" w14:textId="77777777" w:rsidR="00645ECA" w:rsidRPr="00C553F0" w:rsidRDefault="00645ECA" w:rsidP="0095593A">
            <w:pPr>
              <w:snapToGrid w:val="0"/>
              <w:spacing w:line="276" w:lineRule="auto"/>
              <w:ind w:left="136" w:hangingChars="60" w:hanging="136"/>
              <w:rPr>
                <w:szCs w:val="24"/>
              </w:rPr>
            </w:pPr>
            <w:r w:rsidRPr="00C553F0">
              <w:rPr>
                <w:rFonts w:hint="eastAsia"/>
                <w:szCs w:val="24"/>
              </w:rPr>
              <w:t>・大規模採取者は、かん養対策に努力。</w:t>
            </w:r>
          </w:p>
        </w:tc>
        <w:tc>
          <w:tcPr>
            <w:tcW w:w="2835" w:type="dxa"/>
            <w:vAlign w:val="center"/>
          </w:tcPr>
          <w:p w14:paraId="661BBDFD" w14:textId="77777777" w:rsidR="00645ECA" w:rsidRPr="00C553F0" w:rsidRDefault="00645ECA" w:rsidP="0095593A">
            <w:pPr>
              <w:snapToGrid w:val="0"/>
              <w:spacing w:line="276" w:lineRule="auto"/>
              <w:ind w:left="141" w:hangingChars="62" w:hanging="141"/>
              <w:rPr>
                <w:szCs w:val="24"/>
              </w:rPr>
            </w:pPr>
            <w:r w:rsidRPr="00C553F0">
              <w:rPr>
                <w:rFonts w:hint="eastAsia"/>
                <w:szCs w:val="24"/>
              </w:rPr>
              <w:t>・市長は、節水対策指針を策定、推進。</w:t>
            </w:r>
          </w:p>
          <w:p w14:paraId="25C31BAD" w14:textId="409F19A0" w:rsidR="00A04739" w:rsidRPr="00C553F0" w:rsidRDefault="00A04739" w:rsidP="00A04739">
            <w:pPr>
              <w:snapToGrid w:val="0"/>
              <w:spacing w:line="276" w:lineRule="auto"/>
              <w:ind w:left="127" w:hangingChars="56" w:hanging="127"/>
              <w:rPr>
                <w:szCs w:val="24"/>
              </w:rPr>
            </w:pPr>
            <w:r w:rsidRPr="00C553F0">
              <w:rPr>
                <w:rFonts w:hint="eastAsia"/>
                <w:szCs w:val="24"/>
              </w:rPr>
              <w:t>・市民及び事業者は、自ら節水及び水の有効利用に努め、市の対策に協力。</w:t>
            </w:r>
          </w:p>
          <w:p w14:paraId="51547E95" w14:textId="77777777" w:rsidR="00645ECA" w:rsidRPr="00C553F0" w:rsidRDefault="00645ECA" w:rsidP="0095593A">
            <w:pPr>
              <w:snapToGrid w:val="0"/>
              <w:spacing w:line="276" w:lineRule="auto"/>
              <w:ind w:left="127" w:hangingChars="56" w:hanging="127"/>
              <w:rPr>
                <w:szCs w:val="24"/>
              </w:rPr>
            </w:pPr>
            <w:r w:rsidRPr="00C553F0">
              <w:rPr>
                <w:rFonts w:hint="eastAsia"/>
                <w:szCs w:val="24"/>
              </w:rPr>
              <w:t>・建築する者は、節水型の給水設備を設置。</w:t>
            </w:r>
          </w:p>
          <w:p w14:paraId="3188F4A5" w14:textId="77777777" w:rsidR="00645ECA" w:rsidRPr="00C553F0" w:rsidRDefault="00645ECA" w:rsidP="0095593A">
            <w:pPr>
              <w:snapToGrid w:val="0"/>
              <w:spacing w:line="276" w:lineRule="auto"/>
              <w:ind w:left="141" w:hangingChars="62" w:hanging="141"/>
              <w:rPr>
                <w:szCs w:val="24"/>
              </w:rPr>
            </w:pPr>
            <w:r w:rsidRPr="00C553F0">
              <w:rPr>
                <w:rFonts w:hint="eastAsia"/>
                <w:szCs w:val="24"/>
              </w:rPr>
              <w:t>・大規模採取者は、節水計画を作成、実施。</w:t>
            </w:r>
          </w:p>
        </w:tc>
      </w:tr>
    </w:tbl>
    <w:p w14:paraId="14FBEB9D" w14:textId="77777777" w:rsidR="00645ECA" w:rsidRPr="00D92540" w:rsidRDefault="00645ECA" w:rsidP="00645ECA">
      <w:pPr>
        <w:snapToGrid w:val="0"/>
        <w:spacing w:line="276" w:lineRule="auto"/>
        <w:rPr>
          <w:szCs w:val="24"/>
        </w:rPr>
      </w:pPr>
    </w:p>
    <w:p w14:paraId="1F8A916C" w14:textId="77777777" w:rsidR="00645ECA" w:rsidRPr="00D92540" w:rsidRDefault="00645ECA" w:rsidP="00645ECA">
      <w:pPr>
        <w:snapToGrid w:val="0"/>
        <w:spacing w:line="276" w:lineRule="auto"/>
        <w:rPr>
          <w:szCs w:val="24"/>
        </w:rPr>
      </w:pPr>
    </w:p>
    <w:p w14:paraId="21F9963B" w14:textId="77777777" w:rsidR="00645ECA" w:rsidRPr="00D92540" w:rsidRDefault="00645ECA" w:rsidP="00645ECA">
      <w:pPr>
        <w:snapToGrid w:val="0"/>
        <w:spacing w:line="276" w:lineRule="auto"/>
        <w:rPr>
          <w:szCs w:val="24"/>
        </w:rPr>
      </w:pPr>
    </w:p>
    <w:p w14:paraId="7F051F89" w14:textId="77777777" w:rsidR="00645ECA" w:rsidRPr="00D92540" w:rsidRDefault="00645ECA" w:rsidP="00645ECA">
      <w:pPr>
        <w:widowControl/>
        <w:jc w:val="left"/>
        <w:rPr>
          <w:b/>
          <w:szCs w:val="24"/>
        </w:rPr>
      </w:pPr>
      <w:r w:rsidRPr="00D92540">
        <w:rPr>
          <w:b/>
          <w:szCs w:val="24"/>
        </w:rPr>
        <w:br w:type="page"/>
      </w:r>
    </w:p>
    <w:p w14:paraId="497F0EE8" w14:textId="01DCD1BB" w:rsidR="00645ECA" w:rsidRPr="00D92540" w:rsidRDefault="00645ECA" w:rsidP="00D22B2C">
      <w:pPr>
        <w:pStyle w:val="2"/>
        <w:spacing w:before="83" w:after="83"/>
      </w:pPr>
      <w:bookmarkStart w:id="17" w:name="_Toc212030420"/>
      <w:r w:rsidRPr="00D92540">
        <w:rPr>
          <w:rFonts w:hint="eastAsia"/>
        </w:rPr>
        <w:lastRenderedPageBreak/>
        <w:t>３．第３</w:t>
      </w:r>
      <w:r w:rsidRPr="009D3FA7">
        <w:rPr>
          <w:rFonts w:hint="eastAsia"/>
        </w:rPr>
        <w:t>次</w:t>
      </w:r>
      <w:r w:rsidR="00D2734E" w:rsidRPr="009D3FA7">
        <w:rPr>
          <w:rFonts w:hint="eastAsia"/>
        </w:rPr>
        <w:t>熊本市</w:t>
      </w:r>
      <w:r w:rsidRPr="009D3FA7">
        <w:rPr>
          <w:rFonts w:hint="eastAsia"/>
        </w:rPr>
        <w:t>地</w:t>
      </w:r>
      <w:r w:rsidRPr="00D92540">
        <w:rPr>
          <w:rFonts w:hint="eastAsia"/>
        </w:rPr>
        <w:t>下水保全プランの成果</w:t>
      </w:r>
      <w:bookmarkEnd w:id="17"/>
    </w:p>
    <w:p w14:paraId="7C98F775" w14:textId="77777777" w:rsidR="009076CB" w:rsidRDefault="00645ECA" w:rsidP="009076CB">
      <w:pPr>
        <w:snapToGrid w:val="0"/>
        <w:spacing w:line="276" w:lineRule="auto"/>
        <w:rPr>
          <w:szCs w:val="24"/>
        </w:rPr>
      </w:pPr>
      <w:r w:rsidRPr="00D92540">
        <w:rPr>
          <w:rFonts w:hint="eastAsia"/>
          <w:noProof/>
          <w:szCs w:val="24"/>
          <w:lang w:val="ja-JP"/>
        </w:rPr>
        <mc:AlternateContent>
          <mc:Choice Requires="wps">
            <w:drawing>
              <wp:anchor distT="0" distB="0" distL="114300" distR="114300" simplePos="0" relativeHeight="251683840" behindDoc="0" locked="0" layoutInCell="1" allowOverlap="1" wp14:anchorId="61803845" wp14:editId="465FF909">
                <wp:simplePos x="0" y="0"/>
                <wp:positionH relativeFrom="margin">
                  <wp:align>left</wp:align>
                </wp:positionH>
                <wp:positionV relativeFrom="paragraph">
                  <wp:posOffset>24663</wp:posOffset>
                </wp:positionV>
                <wp:extent cx="5721350" cy="0"/>
                <wp:effectExtent l="0" t="19050" r="31750" b="19050"/>
                <wp:wrapNone/>
                <wp:docPr id="1618753905"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8100">
                          <a:solidFill>
                            <a:schemeClr val="tx2">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B5786F" id="直線コネクタ 3" o:spid="_x0000_s1026" style="position:absolute;z-index:251683840;visibility:visible;mso-wrap-style:square;mso-wrap-distance-left:9pt;mso-wrap-distance-top:0;mso-wrap-distance-right:9pt;mso-wrap-distance-bottom:0;mso-position-horizontal:left;mso-position-horizontal-relative:margin;mso-position-vertical:absolute;mso-position-vertical-relative:text" from="0,1.95pt" to="450.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" strokecolor="#215e99 [2431]" strokeweight="3pt">
                <v:stroke joinstyle="miter"/>
                <w10:wrap anchorx="margin"/>
              </v:line>
            </w:pict>
          </mc:Fallback>
        </mc:AlternateContent>
      </w:r>
      <w:r w:rsidRPr="00D92540">
        <w:rPr>
          <w:rFonts w:hint="eastAsia"/>
          <w:szCs w:val="24"/>
        </w:rPr>
        <w:t xml:space="preserve">　</w:t>
      </w:r>
    </w:p>
    <w:p w14:paraId="02EF43A9" w14:textId="22CBB985" w:rsidR="00645ECA" w:rsidRPr="00D92540" w:rsidRDefault="00645ECA" w:rsidP="009076CB">
      <w:pPr>
        <w:snapToGrid w:val="0"/>
        <w:spacing w:line="276" w:lineRule="auto"/>
        <w:ind w:firstLineChars="100" w:firstLine="227"/>
        <w:rPr>
          <w:szCs w:val="24"/>
        </w:rPr>
      </w:pPr>
      <w:r w:rsidRPr="00D92540">
        <w:rPr>
          <w:rFonts w:hint="eastAsia"/>
          <w:szCs w:val="24"/>
        </w:rPr>
        <w:t>第３次プラン（令和２年度（２０２０年度）～令和７年度（２０２５年度））では、基本目標と４つの基本方針に基づき地下水保全対策を実施してきました。第３次プランの目標値とその達成状況については次のとおりです。</w:t>
      </w:r>
    </w:p>
    <w:p w14:paraId="30035089" w14:textId="2B8AA1D3" w:rsidR="00645ECA" w:rsidRPr="00D92540" w:rsidRDefault="00645ECA" w:rsidP="00645ECA">
      <w:pPr>
        <w:snapToGrid w:val="0"/>
        <w:spacing w:line="276" w:lineRule="auto"/>
        <w:ind w:leftChars="63" w:left="143" w:firstLineChars="100" w:firstLine="227"/>
        <w:rPr>
          <w:szCs w:val="24"/>
        </w:rPr>
      </w:pPr>
    </w:p>
    <w:tbl>
      <w:tblPr>
        <w:tblStyle w:val="af3"/>
        <w:tblW w:w="0" w:type="auto"/>
        <w:jc w:val="center"/>
        <w:tblLook w:val="04A0" w:firstRow="1" w:lastRow="0" w:firstColumn="1" w:lastColumn="0" w:noHBand="0" w:noVBand="1"/>
      </w:tblPr>
      <w:tblGrid>
        <w:gridCol w:w="2405"/>
        <w:gridCol w:w="2835"/>
        <w:gridCol w:w="1985"/>
        <w:gridCol w:w="1559"/>
      </w:tblGrid>
      <w:tr w:rsidR="00C531D2" w:rsidRPr="00D92540" w14:paraId="3C325A6E" w14:textId="77777777" w:rsidTr="00C531D2">
        <w:trPr>
          <w:trHeight w:val="611"/>
          <w:jc w:val="center"/>
        </w:trPr>
        <w:tc>
          <w:tcPr>
            <w:tcW w:w="8784" w:type="dxa"/>
            <w:gridSpan w:val="4"/>
            <w:shd w:val="clear" w:color="auto" w:fill="CAEDFB" w:themeFill="accent4" w:themeFillTint="33"/>
            <w:vAlign w:val="center"/>
          </w:tcPr>
          <w:p w14:paraId="37AD40D3" w14:textId="205E47F8" w:rsidR="00C531D2" w:rsidRPr="00D92540" w:rsidRDefault="00C531D2" w:rsidP="0095593A">
            <w:pPr>
              <w:snapToGrid w:val="0"/>
              <w:spacing w:line="276" w:lineRule="auto"/>
              <w:jc w:val="center"/>
              <w:rPr>
                <w:b/>
                <w:bCs/>
                <w:szCs w:val="24"/>
              </w:rPr>
            </w:pPr>
            <w:r w:rsidRPr="00D92540">
              <w:rPr>
                <w:rFonts w:hint="eastAsia"/>
                <w:b/>
                <w:bCs/>
                <w:szCs w:val="24"/>
              </w:rPr>
              <w:t>第３</w:t>
            </w:r>
            <w:r w:rsidRPr="009D3FA7">
              <w:rPr>
                <w:rFonts w:hint="eastAsia"/>
                <w:b/>
                <w:bCs/>
                <w:szCs w:val="24"/>
              </w:rPr>
              <w:t>次熊本市</w:t>
            </w:r>
            <w:r w:rsidRPr="00D92540">
              <w:rPr>
                <w:rFonts w:hint="eastAsia"/>
                <w:b/>
                <w:bCs/>
                <w:szCs w:val="24"/>
              </w:rPr>
              <w:t>地下水保全プラン</w:t>
            </w:r>
          </w:p>
        </w:tc>
      </w:tr>
      <w:tr w:rsidR="00C531D2" w:rsidRPr="00D92540" w14:paraId="63D3E782" w14:textId="77777777" w:rsidTr="00C531D2">
        <w:trPr>
          <w:trHeight w:val="563"/>
          <w:jc w:val="center"/>
        </w:trPr>
        <w:tc>
          <w:tcPr>
            <w:tcW w:w="8784" w:type="dxa"/>
            <w:gridSpan w:val="4"/>
            <w:tcBorders>
              <w:bottom w:val="single" w:sz="4" w:space="0" w:color="auto"/>
            </w:tcBorders>
            <w:vAlign w:val="center"/>
          </w:tcPr>
          <w:p w14:paraId="74641FAC" w14:textId="25AEF2EB" w:rsidR="00C531D2" w:rsidRPr="00D92540" w:rsidRDefault="00C531D2" w:rsidP="00C531D2">
            <w:pPr>
              <w:snapToGrid w:val="0"/>
              <w:spacing w:line="276" w:lineRule="auto"/>
              <w:rPr>
                <w:b/>
                <w:szCs w:val="24"/>
              </w:rPr>
            </w:pPr>
            <w:r w:rsidRPr="00D92540">
              <w:rPr>
                <w:rFonts w:hint="eastAsia"/>
                <w:b/>
                <w:szCs w:val="24"/>
              </w:rPr>
              <w:t xml:space="preserve">【基本目標】　　</w:t>
            </w:r>
            <w:r w:rsidRPr="000D0BD1">
              <w:rPr>
                <w:rFonts w:hint="eastAsia"/>
                <w:b/>
                <w:bCs/>
                <w:szCs w:val="24"/>
              </w:rPr>
              <w:t>恵まれた水資源の保全</w:t>
            </w:r>
          </w:p>
        </w:tc>
      </w:tr>
      <w:tr w:rsidR="00C531D2" w:rsidRPr="00D92540" w14:paraId="49819308" w14:textId="77777777" w:rsidTr="00C531D2">
        <w:trPr>
          <w:trHeight w:val="1972"/>
          <w:jc w:val="center"/>
        </w:trPr>
        <w:tc>
          <w:tcPr>
            <w:tcW w:w="8784" w:type="dxa"/>
            <w:gridSpan w:val="4"/>
            <w:tcBorders>
              <w:bottom w:val="single" w:sz="4" w:space="0" w:color="auto"/>
            </w:tcBorders>
            <w:vAlign w:val="center"/>
          </w:tcPr>
          <w:p w14:paraId="78E8C445" w14:textId="77777777" w:rsidR="00C531D2" w:rsidRPr="00C531D2" w:rsidRDefault="00C531D2" w:rsidP="00C531D2">
            <w:pPr>
              <w:snapToGrid w:val="0"/>
              <w:spacing w:line="276" w:lineRule="auto"/>
              <w:rPr>
                <w:b/>
                <w:szCs w:val="24"/>
              </w:rPr>
            </w:pPr>
            <w:r w:rsidRPr="00C531D2">
              <w:rPr>
                <w:rFonts w:hint="eastAsia"/>
                <w:b/>
                <w:szCs w:val="24"/>
              </w:rPr>
              <w:t>【基本方針】</w:t>
            </w:r>
          </w:p>
          <w:p w14:paraId="14BE7C83" w14:textId="77777777" w:rsidR="00C531D2" w:rsidRPr="00C531D2" w:rsidRDefault="00C531D2" w:rsidP="00C531D2">
            <w:pPr>
              <w:snapToGrid w:val="0"/>
              <w:spacing w:line="276" w:lineRule="auto"/>
              <w:ind w:firstLineChars="100" w:firstLine="227"/>
              <w:rPr>
                <w:b/>
                <w:szCs w:val="24"/>
              </w:rPr>
            </w:pPr>
            <w:r w:rsidRPr="00C531D2">
              <w:rPr>
                <w:rFonts w:hint="eastAsia"/>
                <w:b/>
                <w:szCs w:val="24"/>
              </w:rPr>
              <w:t>◇地下水及び公共用水域の水質保全</w:t>
            </w:r>
          </w:p>
          <w:p w14:paraId="6ABB615D" w14:textId="77777777" w:rsidR="00C531D2" w:rsidRPr="00C531D2" w:rsidRDefault="00C531D2" w:rsidP="00C531D2">
            <w:pPr>
              <w:snapToGrid w:val="0"/>
              <w:spacing w:line="276" w:lineRule="auto"/>
              <w:ind w:firstLineChars="100" w:firstLine="227"/>
              <w:rPr>
                <w:b/>
                <w:szCs w:val="24"/>
              </w:rPr>
            </w:pPr>
            <w:r w:rsidRPr="00C531D2">
              <w:rPr>
                <w:rFonts w:hint="eastAsia"/>
                <w:b/>
                <w:szCs w:val="24"/>
              </w:rPr>
              <w:t>◇地下水量保全対策</w:t>
            </w:r>
          </w:p>
          <w:p w14:paraId="31931A55" w14:textId="6ADDBC98" w:rsidR="00C531D2" w:rsidRPr="00C531D2" w:rsidRDefault="00C531D2" w:rsidP="00C531D2">
            <w:pPr>
              <w:snapToGrid w:val="0"/>
              <w:spacing w:line="276" w:lineRule="auto"/>
              <w:ind w:firstLineChars="100" w:firstLine="227"/>
              <w:rPr>
                <w:b/>
                <w:szCs w:val="24"/>
              </w:rPr>
            </w:pPr>
            <w:r w:rsidRPr="00C531D2">
              <w:rPr>
                <w:rFonts w:hint="eastAsia"/>
                <w:b/>
                <w:szCs w:val="24"/>
              </w:rPr>
              <w:t>◇水ブランドの推進</w:t>
            </w:r>
          </w:p>
          <w:p w14:paraId="2959C884" w14:textId="41EA9322" w:rsidR="00C531D2" w:rsidRPr="00D92540" w:rsidRDefault="00C531D2" w:rsidP="00C531D2">
            <w:pPr>
              <w:snapToGrid w:val="0"/>
              <w:spacing w:line="276" w:lineRule="auto"/>
              <w:ind w:firstLineChars="100" w:firstLine="227"/>
              <w:rPr>
                <w:b/>
                <w:szCs w:val="24"/>
              </w:rPr>
            </w:pPr>
            <w:r w:rsidRPr="00C531D2">
              <w:rPr>
                <w:rFonts w:hint="eastAsia"/>
                <w:b/>
                <w:szCs w:val="24"/>
              </w:rPr>
              <w:t>◇広域連携協働</w:t>
            </w:r>
          </w:p>
        </w:tc>
      </w:tr>
      <w:tr w:rsidR="00C531D2" w:rsidRPr="00D92540" w14:paraId="13BC47A3" w14:textId="77777777" w:rsidTr="00C531D2">
        <w:trPr>
          <w:trHeight w:val="453"/>
          <w:jc w:val="center"/>
        </w:trPr>
        <w:tc>
          <w:tcPr>
            <w:tcW w:w="8784" w:type="dxa"/>
            <w:gridSpan w:val="4"/>
            <w:tcBorders>
              <w:top w:val="single" w:sz="4" w:space="0" w:color="auto"/>
              <w:left w:val="nil"/>
              <w:bottom w:val="nil"/>
              <w:right w:val="nil"/>
            </w:tcBorders>
          </w:tcPr>
          <w:p w14:paraId="41ED1224" w14:textId="70F7C268" w:rsidR="00C531D2" w:rsidRPr="00D92540" w:rsidRDefault="00C531D2" w:rsidP="0095593A">
            <w:pPr>
              <w:snapToGrid w:val="0"/>
              <w:spacing w:line="276" w:lineRule="auto"/>
              <w:rPr>
                <w:b/>
                <w:szCs w:val="24"/>
              </w:rPr>
            </w:pPr>
          </w:p>
        </w:tc>
      </w:tr>
      <w:tr w:rsidR="00C531D2" w:rsidRPr="00D92540" w14:paraId="749F8014" w14:textId="77777777" w:rsidTr="00C531D2">
        <w:trPr>
          <w:trHeight w:val="453"/>
          <w:jc w:val="center"/>
        </w:trPr>
        <w:tc>
          <w:tcPr>
            <w:tcW w:w="8784" w:type="dxa"/>
            <w:gridSpan w:val="4"/>
            <w:tcBorders>
              <w:top w:val="nil"/>
              <w:left w:val="nil"/>
              <w:bottom w:val="single" w:sz="4" w:space="0" w:color="auto"/>
              <w:right w:val="nil"/>
            </w:tcBorders>
            <w:vAlign w:val="center"/>
          </w:tcPr>
          <w:p w14:paraId="5B4F899D" w14:textId="7C3D185C" w:rsidR="00C531D2" w:rsidRPr="00D92540" w:rsidRDefault="00C531D2" w:rsidP="0095593A">
            <w:pPr>
              <w:snapToGrid w:val="0"/>
              <w:spacing w:line="276" w:lineRule="auto"/>
              <w:rPr>
                <w:b/>
                <w:szCs w:val="24"/>
              </w:rPr>
            </w:pPr>
            <w:r>
              <w:rPr>
                <w:rFonts w:hint="eastAsia"/>
                <w:b/>
                <w:szCs w:val="24"/>
              </w:rPr>
              <w:t>【第３次プランの目標値と成果】</w:t>
            </w:r>
          </w:p>
        </w:tc>
      </w:tr>
      <w:tr w:rsidR="00C531D2" w:rsidRPr="00D92540" w14:paraId="08C36290" w14:textId="77777777" w:rsidTr="00C531D2">
        <w:trPr>
          <w:trHeight w:val="798"/>
          <w:jc w:val="center"/>
        </w:trPr>
        <w:tc>
          <w:tcPr>
            <w:tcW w:w="2405" w:type="dxa"/>
            <w:tcBorders>
              <w:top w:val="single" w:sz="4" w:space="0" w:color="auto"/>
            </w:tcBorders>
            <w:shd w:val="clear" w:color="auto" w:fill="C1E4F5" w:themeFill="accent1" w:themeFillTint="33"/>
            <w:vAlign w:val="center"/>
          </w:tcPr>
          <w:p w14:paraId="26017E7F" w14:textId="77777777" w:rsidR="00C531D2" w:rsidRPr="00D92540" w:rsidRDefault="00C531D2" w:rsidP="00C531D2">
            <w:pPr>
              <w:snapToGrid w:val="0"/>
              <w:spacing w:line="276" w:lineRule="auto"/>
              <w:jc w:val="center"/>
              <w:rPr>
                <w:b/>
                <w:szCs w:val="24"/>
              </w:rPr>
            </w:pPr>
            <w:r w:rsidRPr="00D92540">
              <w:rPr>
                <w:rFonts w:cs="Arial" w:hint="eastAsia"/>
                <w:b/>
                <w:bCs/>
                <w:kern w:val="24"/>
                <w:szCs w:val="24"/>
              </w:rPr>
              <w:t>成果指標</w:t>
            </w:r>
          </w:p>
        </w:tc>
        <w:tc>
          <w:tcPr>
            <w:tcW w:w="2835" w:type="dxa"/>
            <w:tcBorders>
              <w:top w:val="single" w:sz="4" w:space="0" w:color="auto"/>
            </w:tcBorders>
            <w:shd w:val="clear" w:color="auto" w:fill="C1E4F5" w:themeFill="accent1" w:themeFillTint="33"/>
            <w:vAlign w:val="center"/>
          </w:tcPr>
          <w:p w14:paraId="4E0F6FDB" w14:textId="77777777" w:rsidR="00C531D2" w:rsidRPr="00D92540" w:rsidRDefault="00C531D2" w:rsidP="00C531D2">
            <w:pPr>
              <w:widowControl/>
              <w:jc w:val="center"/>
              <w:rPr>
                <w:rFonts w:ascii="Arial" w:eastAsia="ＭＳ Ｐゴシック" w:hAnsi="Arial" w:cs="Arial"/>
                <w:kern w:val="0"/>
                <w:szCs w:val="24"/>
              </w:rPr>
            </w:pPr>
            <w:r w:rsidRPr="00D92540">
              <w:rPr>
                <w:rFonts w:cs="Arial" w:hint="eastAsia"/>
                <w:b/>
                <w:bCs/>
                <w:kern w:val="24"/>
                <w:szCs w:val="24"/>
              </w:rPr>
              <w:t>第</w:t>
            </w:r>
            <w:r>
              <w:rPr>
                <w:rFonts w:cs="Arial" w:hint="eastAsia"/>
                <w:b/>
                <w:bCs/>
                <w:kern w:val="24"/>
                <w:szCs w:val="24"/>
              </w:rPr>
              <w:t>３</w:t>
            </w:r>
            <w:r w:rsidRPr="00D92540">
              <w:rPr>
                <w:rFonts w:cs="Arial" w:hint="eastAsia"/>
                <w:b/>
                <w:bCs/>
                <w:kern w:val="24"/>
                <w:szCs w:val="24"/>
              </w:rPr>
              <w:t>次プラン目標値</w:t>
            </w:r>
          </w:p>
          <w:p w14:paraId="008739AB" w14:textId="41430032" w:rsidR="00C531D2" w:rsidRPr="00D92540" w:rsidRDefault="00C531D2" w:rsidP="00C531D2">
            <w:pPr>
              <w:widowControl/>
              <w:jc w:val="center"/>
              <w:rPr>
                <w:rFonts w:cs="Arial"/>
                <w:b/>
                <w:bCs/>
                <w:kern w:val="24"/>
                <w:szCs w:val="24"/>
              </w:rPr>
            </w:pPr>
            <w:r>
              <w:rPr>
                <w:rFonts w:cs="Arial" w:hint="eastAsia"/>
                <w:b/>
                <w:bCs/>
                <w:kern w:val="24"/>
                <w:szCs w:val="24"/>
              </w:rPr>
              <w:t>令和７</w:t>
            </w:r>
            <w:r w:rsidRPr="00D92540">
              <w:rPr>
                <w:rFonts w:cs="Arial" w:hint="eastAsia"/>
                <w:b/>
                <w:bCs/>
                <w:kern w:val="24"/>
                <w:szCs w:val="24"/>
              </w:rPr>
              <w:t>年度（202</w:t>
            </w:r>
            <w:r>
              <w:rPr>
                <w:rFonts w:cs="Arial" w:hint="eastAsia"/>
                <w:b/>
                <w:bCs/>
                <w:kern w:val="24"/>
                <w:szCs w:val="24"/>
              </w:rPr>
              <w:t>５</w:t>
            </w:r>
            <w:r w:rsidRPr="00D92540">
              <w:rPr>
                <w:rFonts w:cs="Arial" w:hint="eastAsia"/>
                <w:b/>
                <w:bCs/>
                <w:kern w:val="24"/>
                <w:szCs w:val="24"/>
              </w:rPr>
              <w:t>年度）</w:t>
            </w:r>
          </w:p>
        </w:tc>
        <w:tc>
          <w:tcPr>
            <w:tcW w:w="1985" w:type="dxa"/>
            <w:tcBorders>
              <w:top w:val="single" w:sz="4" w:space="0" w:color="auto"/>
            </w:tcBorders>
            <w:shd w:val="clear" w:color="auto" w:fill="C1E4F5" w:themeFill="accent1" w:themeFillTint="33"/>
            <w:vAlign w:val="center"/>
          </w:tcPr>
          <w:p w14:paraId="225E9219" w14:textId="57481B51" w:rsidR="00C531D2" w:rsidRPr="00D92540" w:rsidRDefault="00C531D2" w:rsidP="00C531D2">
            <w:pPr>
              <w:widowControl/>
              <w:jc w:val="center"/>
              <w:rPr>
                <w:rFonts w:ascii="Arial" w:eastAsia="ＭＳ Ｐゴシック" w:hAnsi="Arial" w:cs="Arial"/>
                <w:kern w:val="0"/>
                <w:szCs w:val="24"/>
              </w:rPr>
            </w:pPr>
            <w:r w:rsidRPr="00D92540">
              <w:rPr>
                <w:rFonts w:cs="Arial" w:hint="eastAsia"/>
                <w:b/>
                <w:bCs/>
                <w:kern w:val="24"/>
                <w:szCs w:val="24"/>
              </w:rPr>
              <w:t>実績値</w:t>
            </w:r>
          </w:p>
          <w:p w14:paraId="21179942" w14:textId="77777777" w:rsidR="00C531D2" w:rsidRPr="00D92540" w:rsidRDefault="00C531D2" w:rsidP="00C531D2">
            <w:pPr>
              <w:snapToGrid w:val="0"/>
              <w:spacing w:line="276" w:lineRule="auto"/>
              <w:jc w:val="center"/>
              <w:rPr>
                <w:szCs w:val="24"/>
              </w:rPr>
            </w:pPr>
            <w:r w:rsidRPr="00D92540">
              <w:rPr>
                <w:rFonts w:cs="Arial" w:hint="eastAsia"/>
                <w:b/>
                <w:bCs/>
                <w:kern w:val="24"/>
                <w:szCs w:val="24"/>
              </w:rPr>
              <w:t>（直近の実績値）</w:t>
            </w:r>
          </w:p>
        </w:tc>
        <w:tc>
          <w:tcPr>
            <w:tcW w:w="1559" w:type="dxa"/>
            <w:tcBorders>
              <w:top w:val="single" w:sz="4" w:space="0" w:color="auto"/>
            </w:tcBorders>
            <w:shd w:val="clear" w:color="auto" w:fill="C1E4F5" w:themeFill="accent1" w:themeFillTint="33"/>
            <w:vAlign w:val="center"/>
          </w:tcPr>
          <w:p w14:paraId="215F3A17" w14:textId="77777777" w:rsidR="00C531D2" w:rsidRPr="00D92540" w:rsidRDefault="00C531D2" w:rsidP="00C531D2">
            <w:pPr>
              <w:widowControl/>
              <w:jc w:val="center"/>
              <w:rPr>
                <w:rFonts w:ascii="Arial" w:eastAsia="ＭＳ Ｐゴシック" w:hAnsi="Arial" w:cs="Arial"/>
                <w:kern w:val="0"/>
                <w:szCs w:val="24"/>
              </w:rPr>
            </w:pPr>
            <w:r w:rsidRPr="00D92540">
              <w:rPr>
                <w:rFonts w:cs="Arial" w:hint="eastAsia"/>
                <w:b/>
                <w:bCs/>
                <w:kern w:val="24"/>
                <w:szCs w:val="24"/>
              </w:rPr>
              <w:t>目標値</w:t>
            </w:r>
          </w:p>
          <w:p w14:paraId="5D445846" w14:textId="77777777" w:rsidR="00C531D2" w:rsidRPr="00D92540" w:rsidRDefault="00C531D2" w:rsidP="00C531D2">
            <w:pPr>
              <w:snapToGrid w:val="0"/>
              <w:spacing w:line="276" w:lineRule="auto"/>
              <w:jc w:val="center"/>
              <w:rPr>
                <w:szCs w:val="24"/>
              </w:rPr>
            </w:pPr>
            <w:r w:rsidRPr="00D92540">
              <w:rPr>
                <w:rFonts w:cs="Arial" w:hint="eastAsia"/>
                <w:b/>
                <w:bCs/>
                <w:kern w:val="24"/>
                <w:szCs w:val="24"/>
              </w:rPr>
              <w:t>達成状況</w:t>
            </w:r>
          </w:p>
        </w:tc>
      </w:tr>
      <w:tr w:rsidR="00C531D2" w:rsidRPr="00D92540" w14:paraId="2A2A6443" w14:textId="77777777" w:rsidTr="00C531D2">
        <w:trPr>
          <w:jc w:val="center"/>
        </w:trPr>
        <w:tc>
          <w:tcPr>
            <w:tcW w:w="2405" w:type="dxa"/>
            <w:vAlign w:val="center"/>
          </w:tcPr>
          <w:p w14:paraId="4AA8DD5E" w14:textId="77777777" w:rsidR="00C531D2" w:rsidRPr="00D92540" w:rsidRDefault="00C531D2" w:rsidP="00C531D2">
            <w:pPr>
              <w:widowControl/>
              <w:jc w:val="left"/>
              <w:rPr>
                <w:rFonts w:cs="Arial"/>
                <w:kern w:val="24"/>
                <w:szCs w:val="24"/>
              </w:rPr>
            </w:pPr>
            <w:r w:rsidRPr="00D92540">
              <w:rPr>
                <w:rFonts w:cs="Arial" w:hint="eastAsia"/>
                <w:kern w:val="24"/>
                <w:szCs w:val="24"/>
              </w:rPr>
              <w:t>土壌分析に基づく</w:t>
            </w:r>
          </w:p>
          <w:p w14:paraId="4B413BAF" w14:textId="77777777" w:rsidR="00C531D2" w:rsidRPr="00D92540" w:rsidRDefault="00C531D2" w:rsidP="00C531D2">
            <w:pPr>
              <w:widowControl/>
              <w:jc w:val="left"/>
              <w:rPr>
                <w:rFonts w:ascii="Arial" w:eastAsia="ＭＳ Ｐゴシック" w:hAnsi="Arial" w:cs="Arial"/>
                <w:kern w:val="0"/>
                <w:szCs w:val="24"/>
              </w:rPr>
            </w:pPr>
            <w:r w:rsidRPr="00D92540">
              <w:rPr>
                <w:rFonts w:cs="Arial" w:hint="eastAsia"/>
                <w:kern w:val="24"/>
                <w:szCs w:val="24"/>
              </w:rPr>
              <w:t>適正施肥</w:t>
            </w:r>
          </w:p>
          <w:p w14:paraId="209B8EEE" w14:textId="77777777" w:rsidR="00C531D2" w:rsidRPr="00D92540" w:rsidRDefault="00C531D2" w:rsidP="00C531D2">
            <w:pPr>
              <w:snapToGrid w:val="0"/>
              <w:spacing w:line="276" w:lineRule="auto"/>
              <w:rPr>
                <w:b/>
                <w:szCs w:val="24"/>
              </w:rPr>
            </w:pPr>
            <w:r w:rsidRPr="00D92540">
              <w:rPr>
                <w:rFonts w:cs="Arial" w:hint="eastAsia"/>
                <w:kern w:val="24"/>
                <w:szCs w:val="24"/>
              </w:rPr>
              <w:t>（検討農家数）</w:t>
            </w:r>
          </w:p>
        </w:tc>
        <w:tc>
          <w:tcPr>
            <w:tcW w:w="2835" w:type="dxa"/>
            <w:vAlign w:val="center"/>
          </w:tcPr>
          <w:p w14:paraId="426B5D9F" w14:textId="77777777" w:rsidR="00C531D2" w:rsidRPr="00D92540" w:rsidRDefault="00C531D2" w:rsidP="00C531D2">
            <w:pPr>
              <w:widowControl/>
              <w:jc w:val="center"/>
              <w:rPr>
                <w:rFonts w:ascii="Arial" w:eastAsia="ＭＳ Ｐゴシック" w:hAnsi="Arial" w:cs="Arial"/>
                <w:kern w:val="0"/>
                <w:szCs w:val="24"/>
                <w:lang w:eastAsia="zh-CN"/>
              </w:rPr>
            </w:pPr>
            <w:r w:rsidRPr="00D92540">
              <w:rPr>
                <w:rFonts w:cs="Arial" w:hint="eastAsia"/>
                <w:kern w:val="24"/>
                <w:szCs w:val="24"/>
                <w:lang w:eastAsia="zh-CN"/>
              </w:rPr>
              <w:t>対象農家全戸</w:t>
            </w:r>
          </w:p>
          <w:p w14:paraId="6F0FE257" w14:textId="2BF38656" w:rsidR="00C531D2" w:rsidRPr="00D92540" w:rsidRDefault="00C531D2" w:rsidP="00C531D2">
            <w:pPr>
              <w:widowControl/>
              <w:rPr>
                <w:rFonts w:cs="Arial"/>
                <w:kern w:val="24"/>
                <w:szCs w:val="24"/>
              </w:rPr>
            </w:pPr>
            <w:r w:rsidRPr="00984DE0">
              <w:rPr>
                <w:rFonts w:cs="Arial" w:hint="eastAsia"/>
                <w:kern w:val="24"/>
                <w:sz w:val="17"/>
                <w:szCs w:val="17"/>
                <w:lang w:eastAsia="zh-CN"/>
              </w:rPr>
              <w:t>（平成３０年度対象農家数　２,05７戸）</w:t>
            </w:r>
          </w:p>
        </w:tc>
        <w:tc>
          <w:tcPr>
            <w:tcW w:w="1985" w:type="dxa"/>
            <w:vAlign w:val="center"/>
          </w:tcPr>
          <w:p w14:paraId="0AC6F896" w14:textId="05F7508C" w:rsidR="00C531D2" w:rsidRPr="00D92540" w:rsidRDefault="00C531D2" w:rsidP="00C531D2">
            <w:pPr>
              <w:widowControl/>
              <w:jc w:val="center"/>
              <w:rPr>
                <w:rFonts w:ascii="Arial" w:eastAsia="ＭＳ Ｐゴシック" w:hAnsi="Arial" w:cs="Arial"/>
                <w:kern w:val="0"/>
                <w:szCs w:val="24"/>
              </w:rPr>
            </w:pPr>
            <w:r w:rsidRPr="00D92540">
              <w:rPr>
                <w:rFonts w:cs="Arial" w:hint="eastAsia"/>
                <w:kern w:val="24"/>
                <w:szCs w:val="24"/>
              </w:rPr>
              <w:t>1,</w:t>
            </w:r>
            <w:r>
              <w:rPr>
                <w:rFonts w:cs="Arial" w:hint="eastAsia"/>
                <w:kern w:val="24"/>
                <w:szCs w:val="24"/>
              </w:rPr>
              <w:t>３３９</w:t>
            </w:r>
            <w:r w:rsidRPr="00D92540">
              <w:rPr>
                <w:rFonts w:cs="Arial" w:hint="eastAsia"/>
                <w:kern w:val="24"/>
                <w:szCs w:val="24"/>
              </w:rPr>
              <w:t>戸</w:t>
            </w:r>
          </w:p>
          <w:p w14:paraId="0E3B47D8" w14:textId="4C4DF7D7" w:rsidR="00C531D2" w:rsidRPr="00D92540" w:rsidRDefault="00C531D2" w:rsidP="00C531D2">
            <w:pPr>
              <w:snapToGrid w:val="0"/>
              <w:spacing w:line="276" w:lineRule="auto"/>
              <w:jc w:val="center"/>
              <w:rPr>
                <w:szCs w:val="24"/>
              </w:rPr>
            </w:pPr>
            <w:r w:rsidRPr="00D92540">
              <w:rPr>
                <w:rFonts w:cs="Arial" w:hint="eastAsia"/>
                <w:kern w:val="24"/>
                <w:szCs w:val="24"/>
              </w:rPr>
              <w:t>（</w:t>
            </w:r>
            <w:r>
              <w:rPr>
                <w:rFonts w:cs="Arial" w:hint="eastAsia"/>
                <w:kern w:val="24"/>
                <w:szCs w:val="24"/>
              </w:rPr>
              <w:t>令和５</w:t>
            </w:r>
            <w:r w:rsidRPr="00D92540">
              <w:rPr>
                <w:rFonts w:cs="Arial" w:hint="eastAsia"/>
                <w:kern w:val="24"/>
                <w:szCs w:val="24"/>
              </w:rPr>
              <w:t>年度）</w:t>
            </w:r>
          </w:p>
        </w:tc>
        <w:tc>
          <w:tcPr>
            <w:tcW w:w="1559" w:type="dxa"/>
            <w:vAlign w:val="center"/>
          </w:tcPr>
          <w:p w14:paraId="133FE989" w14:textId="77777777" w:rsidR="00C531D2" w:rsidRPr="00D92540" w:rsidRDefault="00C531D2" w:rsidP="00C531D2">
            <w:pPr>
              <w:snapToGrid w:val="0"/>
              <w:spacing w:line="276" w:lineRule="auto"/>
              <w:jc w:val="center"/>
              <w:rPr>
                <w:szCs w:val="24"/>
              </w:rPr>
            </w:pPr>
            <w:r w:rsidRPr="00D92540">
              <w:rPr>
                <w:rFonts w:cs="Arial" w:hint="eastAsia"/>
                <w:b/>
                <w:bCs/>
                <w:kern w:val="24"/>
                <w:szCs w:val="24"/>
              </w:rPr>
              <w:t>未達成</w:t>
            </w:r>
          </w:p>
        </w:tc>
      </w:tr>
      <w:tr w:rsidR="00C531D2" w:rsidRPr="00D92540" w14:paraId="04F7F5A2" w14:textId="77777777" w:rsidTr="00C531D2">
        <w:trPr>
          <w:jc w:val="center"/>
        </w:trPr>
        <w:tc>
          <w:tcPr>
            <w:tcW w:w="2405" w:type="dxa"/>
            <w:vAlign w:val="center"/>
          </w:tcPr>
          <w:p w14:paraId="37552154" w14:textId="77777777" w:rsidR="00C531D2" w:rsidRPr="00D92540" w:rsidRDefault="00C531D2" w:rsidP="00C531D2">
            <w:pPr>
              <w:widowControl/>
              <w:rPr>
                <w:rFonts w:cs="Arial"/>
                <w:kern w:val="24"/>
                <w:szCs w:val="24"/>
              </w:rPr>
            </w:pPr>
            <w:r w:rsidRPr="00D92540">
              <w:rPr>
                <w:rFonts w:cs="Arial" w:hint="eastAsia"/>
                <w:kern w:val="24"/>
                <w:szCs w:val="24"/>
              </w:rPr>
              <w:t>東部地域における</w:t>
            </w:r>
          </w:p>
          <w:p w14:paraId="57EC55D3" w14:textId="77777777" w:rsidR="00C531D2" w:rsidRPr="00D92540" w:rsidRDefault="00C531D2" w:rsidP="00C531D2">
            <w:pPr>
              <w:widowControl/>
              <w:rPr>
                <w:rFonts w:ascii="Arial" w:eastAsia="ＭＳ Ｐゴシック" w:hAnsi="Arial" w:cs="Arial"/>
                <w:kern w:val="0"/>
                <w:szCs w:val="24"/>
              </w:rPr>
            </w:pPr>
            <w:r w:rsidRPr="00D92540">
              <w:rPr>
                <w:rFonts w:cs="Arial" w:hint="eastAsia"/>
                <w:kern w:val="24"/>
                <w:szCs w:val="24"/>
              </w:rPr>
              <w:t>家畜排せつ物の適正処理量</w:t>
            </w:r>
          </w:p>
        </w:tc>
        <w:tc>
          <w:tcPr>
            <w:tcW w:w="2835" w:type="dxa"/>
            <w:vAlign w:val="center"/>
          </w:tcPr>
          <w:p w14:paraId="57B7A281" w14:textId="38756876" w:rsidR="00C531D2" w:rsidRPr="00D92540" w:rsidRDefault="00C531D2" w:rsidP="00C531D2">
            <w:pPr>
              <w:widowControl/>
              <w:jc w:val="center"/>
              <w:rPr>
                <w:rFonts w:cs="Arial"/>
                <w:kern w:val="24"/>
                <w:szCs w:val="24"/>
              </w:rPr>
            </w:pPr>
            <w:r w:rsidRPr="00D92540">
              <w:rPr>
                <w:rFonts w:cs="Arial" w:hint="eastAsia"/>
                <w:kern w:val="24"/>
                <w:szCs w:val="24"/>
              </w:rPr>
              <w:t>100％</w:t>
            </w:r>
          </w:p>
        </w:tc>
        <w:tc>
          <w:tcPr>
            <w:tcW w:w="1985" w:type="dxa"/>
            <w:vAlign w:val="center"/>
          </w:tcPr>
          <w:p w14:paraId="20A57657" w14:textId="53752E4A" w:rsidR="00C531D2" w:rsidRPr="00D92540" w:rsidRDefault="00C531D2" w:rsidP="00C531D2">
            <w:pPr>
              <w:widowControl/>
              <w:jc w:val="center"/>
              <w:rPr>
                <w:rFonts w:ascii="Arial" w:eastAsia="ＭＳ Ｐゴシック" w:hAnsi="Arial" w:cs="Arial"/>
                <w:kern w:val="0"/>
                <w:szCs w:val="24"/>
              </w:rPr>
            </w:pPr>
            <w:r w:rsidRPr="00D92540">
              <w:rPr>
                <w:rFonts w:cs="Arial" w:hint="eastAsia"/>
                <w:kern w:val="24"/>
                <w:szCs w:val="24"/>
              </w:rPr>
              <w:t>100％</w:t>
            </w:r>
          </w:p>
          <w:p w14:paraId="06B9B6A9" w14:textId="5552F5EC" w:rsidR="00C531D2" w:rsidRPr="00D92540" w:rsidRDefault="00C531D2" w:rsidP="00C531D2">
            <w:pPr>
              <w:snapToGrid w:val="0"/>
              <w:spacing w:line="276" w:lineRule="auto"/>
              <w:jc w:val="center"/>
              <w:rPr>
                <w:szCs w:val="24"/>
              </w:rPr>
            </w:pPr>
            <w:r w:rsidRPr="00D92540">
              <w:rPr>
                <w:rFonts w:cs="Arial" w:hint="eastAsia"/>
                <w:kern w:val="24"/>
                <w:szCs w:val="24"/>
              </w:rPr>
              <w:t>（</w:t>
            </w:r>
            <w:r>
              <w:rPr>
                <w:rFonts w:cs="Arial" w:hint="eastAsia"/>
                <w:kern w:val="24"/>
                <w:szCs w:val="24"/>
              </w:rPr>
              <w:t>令和６</w:t>
            </w:r>
            <w:r w:rsidRPr="00D92540">
              <w:rPr>
                <w:rFonts w:cs="Arial" w:hint="eastAsia"/>
                <w:kern w:val="24"/>
                <w:szCs w:val="24"/>
              </w:rPr>
              <w:t>年度）</w:t>
            </w:r>
          </w:p>
        </w:tc>
        <w:tc>
          <w:tcPr>
            <w:tcW w:w="1559" w:type="dxa"/>
            <w:vAlign w:val="center"/>
          </w:tcPr>
          <w:p w14:paraId="1DA116B6" w14:textId="77777777" w:rsidR="00C531D2" w:rsidRPr="00D92540" w:rsidRDefault="00C531D2" w:rsidP="00C531D2">
            <w:pPr>
              <w:snapToGrid w:val="0"/>
              <w:spacing w:line="276" w:lineRule="auto"/>
              <w:jc w:val="center"/>
              <w:rPr>
                <w:szCs w:val="24"/>
              </w:rPr>
            </w:pPr>
            <w:r w:rsidRPr="00D92540">
              <w:rPr>
                <w:rFonts w:cs="Arial" w:hint="eastAsia"/>
                <w:b/>
                <w:bCs/>
                <w:kern w:val="24"/>
                <w:szCs w:val="24"/>
                <w:u w:val="single"/>
              </w:rPr>
              <w:t>達成</w:t>
            </w:r>
          </w:p>
        </w:tc>
      </w:tr>
      <w:tr w:rsidR="00C531D2" w:rsidRPr="00D92540" w14:paraId="4480CB08" w14:textId="77777777" w:rsidTr="00C531D2">
        <w:trPr>
          <w:jc w:val="center"/>
        </w:trPr>
        <w:tc>
          <w:tcPr>
            <w:tcW w:w="2405" w:type="dxa"/>
            <w:vAlign w:val="center"/>
          </w:tcPr>
          <w:p w14:paraId="3796F5A2" w14:textId="77777777" w:rsidR="00C531D2" w:rsidRPr="00D92540" w:rsidRDefault="00C531D2" w:rsidP="00C531D2">
            <w:pPr>
              <w:snapToGrid w:val="0"/>
              <w:spacing w:line="276" w:lineRule="auto"/>
              <w:rPr>
                <w:b/>
                <w:szCs w:val="24"/>
              </w:rPr>
            </w:pPr>
            <w:r w:rsidRPr="00D92540">
              <w:rPr>
                <w:rFonts w:cs="Arial" w:hint="eastAsia"/>
                <w:kern w:val="24"/>
                <w:szCs w:val="24"/>
              </w:rPr>
              <w:t>地下水人工かん養量（年間）</w:t>
            </w:r>
          </w:p>
        </w:tc>
        <w:tc>
          <w:tcPr>
            <w:tcW w:w="2835" w:type="dxa"/>
            <w:vAlign w:val="center"/>
          </w:tcPr>
          <w:p w14:paraId="1088241F" w14:textId="0B353AD5" w:rsidR="00C531D2" w:rsidRPr="00D92540" w:rsidRDefault="00C531D2" w:rsidP="00C531D2">
            <w:pPr>
              <w:widowControl/>
              <w:jc w:val="center"/>
              <w:rPr>
                <w:rFonts w:cs="Arial"/>
                <w:kern w:val="24"/>
                <w:szCs w:val="24"/>
              </w:rPr>
            </w:pPr>
            <w:r w:rsidRPr="00D016B2">
              <w:rPr>
                <w:rFonts w:cs="Arial" w:hint="eastAsia"/>
                <w:kern w:val="24"/>
                <w:szCs w:val="24"/>
              </w:rPr>
              <w:t>3,00０万㎥</w:t>
            </w:r>
          </w:p>
        </w:tc>
        <w:tc>
          <w:tcPr>
            <w:tcW w:w="1985" w:type="dxa"/>
            <w:vAlign w:val="center"/>
          </w:tcPr>
          <w:p w14:paraId="355A2104" w14:textId="258FF19D" w:rsidR="00C531D2" w:rsidRPr="00D92540" w:rsidRDefault="00C531D2" w:rsidP="00C531D2">
            <w:pPr>
              <w:widowControl/>
              <w:jc w:val="center"/>
              <w:rPr>
                <w:rFonts w:ascii="Arial" w:eastAsia="ＭＳ Ｐゴシック" w:hAnsi="Arial" w:cs="Arial"/>
                <w:kern w:val="0"/>
                <w:szCs w:val="24"/>
              </w:rPr>
            </w:pPr>
            <w:r w:rsidRPr="00D92540">
              <w:rPr>
                <w:rFonts w:cs="Arial" w:hint="eastAsia"/>
                <w:kern w:val="24"/>
                <w:szCs w:val="24"/>
              </w:rPr>
              <w:t>２，４９５万</w:t>
            </w:r>
            <w:r w:rsidRPr="000B55A7">
              <w:rPr>
                <w:rFonts w:cs="Arial" w:hint="eastAsia"/>
                <w:kern w:val="24"/>
                <w:szCs w:val="24"/>
              </w:rPr>
              <w:t>㎥</w:t>
            </w:r>
          </w:p>
          <w:p w14:paraId="5DB17623" w14:textId="534C1381" w:rsidR="00C531D2" w:rsidRPr="00D92540" w:rsidRDefault="00C531D2" w:rsidP="00C531D2">
            <w:pPr>
              <w:snapToGrid w:val="0"/>
              <w:spacing w:line="276" w:lineRule="auto"/>
              <w:jc w:val="center"/>
              <w:rPr>
                <w:szCs w:val="24"/>
              </w:rPr>
            </w:pPr>
            <w:r w:rsidRPr="00D92540">
              <w:rPr>
                <w:rFonts w:cs="Arial" w:hint="eastAsia"/>
                <w:kern w:val="24"/>
                <w:szCs w:val="24"/>
              </w:rPr>
              <w:t>（</w:t>
            </w:r>
            <w:r>
              <w:rPr>
                <w:rFonts w:cs="Arial" w:hint="eastAsia"/>
                <w:kern w:val="24"/>
                <w:szCs w:val="24"/>
              </w:rPr>
              <w:t>令和５</w:t>
            </w:r>
            <w:r w:rsidRPr="00D92540">
              <w:rPr>
                <w:rFonts w:cs="Arial" w:hint="eastAsia"/>
                <w:kern w:val="24"/>
                <w:szCs w:val="24"/>
              </w:rPr>
              <w:t>年度）</w:t>
            </w:r>
          </w:p>
        </w:tc>
        <w:tc>
          <w:tcPr>
            <w:tcW w:w="1559" w:type="dxa"/>
            <w:vAlign w:val="center"/>
          </w:tcPr>
          <w:p w14:paraId="7C0DF4D4" w14:textId="77777777" w:rsidR="00C531D2" w:rsidRPr="00D92540" w:rsidRDefault="00C531D2" w:rsidP="00C531D2">
            <w:pPr>
              <w:widowControl/>
              <w:jc w:val="center"/>
              <w:rPr>
                <w:rFonts w:ascii="Arial" w:eastAsia="ＭＳ Ｐゴシック" w:hAnsi="Arial" w:cs="Arial"/>
                <w:kern w:val="0"/>
                <w:szCs w:val="24"/>
              </w:rPr>
            </w:pPr>
            <w:r w:rsidRPr="00D92540">
              <w:rPr>
                <w:rFonts w:cs="Arial" w:hint="eastAsia"/>
                <w:b/>
                <w:bCs/>
                <w:kern w:val="24"/>
                <w:szCs w:val="24"/>
              </w:rPr>
              <w:t>未達成</w:t>
            </w:r>
          </w:p>
          <w:p w14:paraId="3E765A3C" w14:textId="570E85D1" w:rsidR="00C531D2" w:rsidRPr="00F935EE" w:rsidRDefault="00C531D2" w:rsidP="00C531D2">
            <w:pPr>
              <w:widowControl/>
              <w:jc w:val="center"/>
              <w:rPr>
                <w:rFonts w:ascii="Arial" w:eastAsia="ＭＳ Ｐゴシック" w:hAnsi="Arial" w:cs="Arial"/>
                <w:kern w:val="0"/>
                <w:sz w:val="22"/>
              </w:rPr>
            </w:pPr>
            <w:r w:rsidRPr="00F935EE">
              <w:rPr>
                <w:rFonts w:cs="Arial" w:hint="eastAsia"/>
                <w:b/>
                <w:bCs/>
                <w:kern w:val="24"/>
                <w:sz w:val="22"/>
              </w:rPr>
              <w:t>（</w:t>
            </w:r>
            <w:r>
              <w:rPr>
                <w:rFonts w:cs="Arial" w:hint="eastAsia"/>
                <w:b/>
                <w:bCs/>
                <w:kern w:val="24"/>
                <w:sz w:val="22"/>
              </w:rPr>
              <w:t>令和</w:t>
            </w:r>
            <w:r w:rsidRPr="00F935EE">
              <w:rPr>
                <w:rFonts w:cs="Arial" w:hint="eastAsia"/>
                <w:b/>
                <w:bCs/>
                <w:kern w:val="24"/>
                <w:sz w:val="22"/>
              </w:rPr>
              <w:t>６年度</w:t>
            </w:r>
          </w:p>
          <w:p w14:paraId="5D7074F4" w14:textId="77777777" w:rsidR="00C531D2" w:rsidRPr="00D92540" w:rsidRDefault="00C531D2" w:rsidP="00C531D2">
            <w:pPr>
              <w:snapToGrid w:val="0"/>
              <w:spacing w:line="276" w:lineRule="auto"/>
              <w:jc w:val="center"/>
              <w:rPr>
                <w:szCs w:val="24"/>
              </w:rPr>
            </w:pPr>
            <w:r w:rsidRPr="00F935EE">
              <w:rPr>
                <w:rFonts w:cs="Arial" w:hint="eastAsia"/>
                <w:b/>
                <w:bCs/>
                <w:kern w:val="24"/>
                <w:sz w:val="22"/>
              </w:rPr>
              <w:t>達成見込み）</w:t>
            </w:r>
          </w:p>
        </w:tc>
      </w:tr>
      <w:tr w:rsidR="00C531D2" w:rsidRPr="00D92540" w14:paraId="78761BBB" w14:textId="77777777" w:rsidTr="00C531D2">
        <w:trPr>
          <w:trHeight w:val="827"/>
          <w:jc w:val="center"/>
        </w:trPr>
        <w:tc>
          <w:tcPr>
            <w:tcW w:w="2405" w:type="dxa"/>
            <w:vAlign w:val="center"/>
          </w:tcPr>
          <w:p w14:paraId="1BF9CBD3" w14:textId="77777777" w:rsidR="00C531D2" w:rsidRPr="00D92540" w:rsidRDefault="00C531D2" w:rsidP="00C531D2">
            <w:pPr>
              <w:snapToGrid w:val="0"/>
              <w:spacing w:line="276" w:lineRule="auto"/>
              <w:rPr>
                <w:b/>
                <w:szCs w:val="24"/>
              </w:rPr>
            </w:pPr>
            <w:r w:rsidRPr="00D92540">
              <w:rPr>
                <w:rFonts w:cs="Arial" w:hint="eastAsia"/>
                <w:kern w:val="24"/>
                <w:szCs w:val="24"/>
              </w:rPr>
              <w:t>地下水採取量（年間）</w:t>
            </w:r>
          </w:p>
        </w:tc>
        <w:tc>
          <w:tcPr>
            <w:tcW w:w="2835" w:type="dxa"/>
            <w:vAlign w:val="center"/>
          </w:tcPr>
          <w:p w14:paraId="5CF5C0B8" w14:textId="141EA731" w:rsidR="00C531D2" w:rsidRPr="00D92540" w:rsidRDefault="00C531D2" w:rsidP="00C531D2">
            <w:pPr>
              <w:widowControl/>
              <w:jc w:val="center"/>
              <w:rPr>
                <w:rFonts w:cs="Arial"/>
                <w:kern w:val="24"/>
                <w:szCs w:val="24"/>
              </w:rPr>
            </w:pPr>
            <w:r w:rsidRPr="00D016B2">
              <w:rPr>
                <w:rFonts w:cs="Arial" w:hint="eastAsia"/>
                <w:kern w:val="24"/>
                <w:szCs w:val="24"/>
              </w:rPr>
              <w:t>10,60０万㎥</w:t>
            </w:r>
          </w:p>
        </w:tc>
        <w:tc>
          <w:tcPr>
            <w:tcW w:w="1985" w:type="dxa"/>
            <w:vAlign w:val="center"/>
          </w:tcPr>
          <w:p w14:paraId="590D0FEE" w14:textId="37137376" w:rsidR="00C531D2" w:rsidRPr="00D92540" w:rsidRDefault="00C531D2" w:rsidP="00C531D2">
            <w:pPr>
              <w:widowControl/>
              <w:jc w:val="center"/>
              <w:rPr>
                <w:rFonts w:ascii="Arial" w:eastAsia="ＭＳ Ｐゴシック" w:hAnsi="Arial" w:cs="Arial"/>
                <w:kern w:val="0"/>
                <w:szCs w:val="24"/>
              </w:rPr>
            </w:pPr>
            <w:r w:rsidRPr="00D92540">
              <w:rPr>
                <w:rFonts w:cs="Arial" w:hint="eastAsia"/>
                <w:kern w:val="24"/>
                <w:szCs w:val="24"/>
              </w:rPr>
              <w:t>１０，３３３万</w:t>
            </w:r>
            <w:r w:rsidRPr="000B55A7">
              <w:rPr>
                <w:rFonts w:cs="Arial" w:hint="eastAsia"/>
                <w:kern w:val="24"/>
                <w:szCs w:val="24"/>
              </w:rPr>
              <w:t>㎥</w:t>
            </w:r>
          </w:p>
          <w:p w14:paraId="6528F2BA" w14:textId="2BA08667" w:rsidR="00C531D2" w:rsidRPr="00D92540" w:rsidRDefault="00C531D2" w:rsidP="00C531D2">
            <w:pPr>
              <w:snapToGrid w:val="0"/>
              <w:spacing w:line="276" w:lineRule="auto"/>
              <w:jc w:val="center"/>
              <w:rPr>
                <w:szCs w:val="24"/>
              </w:rPr>
            </w:pPr>
            <w:r w:rsidRPr="00D92540">
              <w:rPr>
                <w:rFonts w:cs="Arial" w:hint="eastAsia"/>
                <w:kern w:val="24"/>
                <w:szCs w:val="24"/>
              </w:rPr>
              <w:t>（</w:t>
            </w:r>
            <w:r>
              <w:rPr>
                <w:rFonts w:cs="Arial" w:hint="eastAsia"/>
                <w:kern w:val="24"/>
                <w:szCs w:val="24"/>
              </w:rPr>
              <w:t>令和５</w:t>
            </w:r>
            <w:r w:rsidRPr="00D92540">
              <w:rPr>
                <w:rFonts w:cs="Arial" w:hint="eastAsia"/>
                <w:kern w:val="24"/>
                <w:szCs w:val="24"/>
              </w:rPr>
              <w:t>年度）</w:t>
            </w:r>
          </w:p>
        </w:tc>
        <w:tc>
          <w:tcPr>
            <w:tcW w:w="1559" w:type="dxa"/>
            <w:vAlign w:val="center"/>
          </w:tcPr>
          <w:p w14:paraId="6EF4BE88" w14:textId="77777777" w:rsidR="00C531D2" w:rsidRPr="00D92540" w:rsidRDefault="00C531D2" w:rsidP="00C531D2">
            <w:pPr>
              <w:snapToGrid w:val="0"/>
              <w:spacing w:line="276" w:lineRule="auto"/>
              <w:jc w:val="center"/>
              <w:rPr>
                <w:szCs w:val="24"/>
              </w:rPr>
            </w:pPr>
            <w:r w:rsidRPr="00D92540">
              <w:rPr>
                <w:rFonts w:cs="Arial" w:hint="eastAsia"/>
                <w:b/>
                <w:bCs/>
                <w:kern w:val="24"/>
                <w:szCs w:val="24"/>
                <w:u w:val="single"/>
              </w:rPr>
              <w:t>達成</w:t>
            </w:r>
          </w:p>
        </w:tc>
      </w:tr>
      <w:tr w:rsidR="00C531D2" w:rsidRPr="00D92540" w14:paraId="037296CC" w14:textId="77777777" w:rsidTr="00C531D2">
        <w:trPr>
          <w:trHeight w:val="838"/>
          <w:jc w:val="center"/>
        </w:trPr>
        <w:tc>
          <w:tcPr>
            <w:tcW w:w="2405" w:type="dxa"/>
            <w:vAlign w:val="center"/>
          </w:tcPr>
          <w:p w14:paraId="6612DE0D" w14:textId="7C3B052C" w:rsidR="00C531D2" w:rsidRPr="00D92540" w:rsidRDefault="00C531D2" w:rsidP="00C531D2">
            <w:pPr>
              <w:snapToGrid w:val="0"/>
              <w:spacing w:line="276" w:lineRule="auto"/>
              <w:rPr>
                <w:rFonts w:cs="Arial"/>
                <w:kern w:val="24"/>
                <w:szCs w:val="24"/>
              </w:rPr>
            </w:pPr>
            <w:r w:rsidRPr="00D92540">
              <w:rPr>
                <w:rFonts w:cs="Arial" w:hint="eastAsia"/>
                <w:kern w:val="24"/>
                <w:szCs w:val="24"/>
              </w:rPr>
              <w:t>市民</w:t>
            </w:r>
            <w:r>
              <w:rPr>
                <w:rFonts w:cs="Arial" w:hint="eastAsia"/>
                <w:kern w:val="24"/>
                <w:szCs w:val="24"/>
              </w:rPr>
              <w:t>１</w:t>
            </w:r>
            <w:r w:rsidRPr="00D92540">
              <w:rPr>
                <w:rFonts w:cs="Arial" w:hint="eastAsia"/>
                <w:kern w:val="24"/>
                <w:szCs w:val="24"/>
              </w:rPr>
              <w:t>人</w:t>
            </w:r>
            <w:r>
              <w:rPr>
                <w:rFonts w:cs="Arial" w:hint="eastAsia"/>
                <w:kern w:val="24"/>
                <w:szCs w:val="24"/>
              </w:rPr>
              <w:t>１</w:t>
            </w:r>
            <w:r w:rsidRPr="00D92540">
              <w:rPr>
                <w:rFonts w:cs="Arial" w:hint="eastAsia"/>
                <w:kern w:val="24"/>
                <w:szCs w:val="24"/>
              </w:rPr>
              <w:t>日あたりの生活用水使用量</w:t>
            </w:r>
          </w:p>
        </w:tc>
        <w:tc>
          <w:tcPr>
            <w:tcW w:w="2835" w:type="dxa"/>
            <w:vAlign w:val="center"/>
          </w:tcPr>
          <w:p w14:paraId="265B12AF" w14:textId="1F2DD1C8" w:rsidR="00C531D2" w:rsidRPr="00D92540" w:rsidRDefault="00C531D2" w:rsidP="00C531D2">
            <w:pPr>
              <w:widowControl/>
              <w:jc w:val="center"/>
              <w:rPr>
                <w:rFonts w:cs="Arial"/>
                <w:kern w:val="24"/>
                <w:szCs w:val="24"/>
              </w:rPr>
            </w:pPr>
            <w:r w:rsidRPr="00D92540">
              <w:rPr>
                <w:rFonts w:cs="Arial" w:hint="eastAsia"/>
                <w:kern w:val="24"/>
                <w:szCs w:val="24"/>
              </w:rPr>
              <w:t>210</w:t>
            </w:r>
            <w:r>
              <w:rPr>
                <w:rFonts w:cs="Arial" w:hint="eastAsia"/>
                <w:kern w:val="24"/>
                <w:szCs w:val="24"/>
              </w:rPr>
              <w:t>L</w:t>
            </w:r>
          </w:p>
        </w:tc>
        <w:tc>
          <w:tcPr>
            <w:tcW w:w="1985" w:type="dxa"/>
            <w:vAlign w:val="center"/>
          </w:tcPr>
          <w:p w14:paraId="7CDD8225" w14:textId="5AEF3898" w:rsidR="00C531D2" w:rsidRPr="00D92540" w:rsidRDefault="00C531D2" w:rsidP="00C531D2">
            <w:pPr>
              <w:widowControl/>
              <w:jc w:val="center"/>
              <w:rPr>
                <w:rFonts w:ascii="Arial" w:eastAsia="ＭＳ Ｐゴシック" w:hAnsi="Arial" w:cs="Arial"/>
                <w:kern w:val="0"/>
                <w:szCs w:val="24"/>
              </w:rPr>
            </w:pPr>
            <w:r w:rsidRPr="00D92540">
              <w:rPr>
                <w:rFonts w:cs="Arial" w:hint="eastAsia"/>
                <w:kern w:val="24"/>
                <w:szCs w:val="24"/>
              </w:rPr>
              <w:t>２２０</w:t>
            </w:r>
            <w:r>
              <w:rPr>
                <w:rFonts w:cs="Arial" w:hint="eastAsia"/>
                <w:kern w:val="24"/>
                <w:szCs w:val="24"/>
              </w:rPr>
              <w:t>L</w:t>
            </w:r>
          </w:p>
          <w:p w14:paraId="58D6B515" w14:textId="529A0392" w:rsidR="00C531D2" w:rsidRPr="00D92540" w:rsidRDefault="00C531D2" w:rsidP="00C531D2">
            <w:pPr>
              <w:snapToGrid w:val="0"/>
              <w:spacing w:line="276" w:lineRule="auto"/>
              <w:jc w:val="center"/>
              <w:rPr>
                <w:szCs w:val="24"/>
              </w:rPr>
            </w:pPr>
            <w:r w:rsidRPr="00D92540">
              <w:rPr>
                <w:rFonts w:cs="Arial" w:hint="eastAsia"/>
                <w:kern w:val="24"/>
                <w:szCs w:val="24"/>
              </w:rPr>
              <w:t>（</w:t>
            </w:r>
            <w:r>
              <w:rPr>
                <w:rFonts w:cs="Arial" w:hint="eastAsia"/>
                <w:kern w:val="24"/>
                <w:szCs w:val="24"/>
              </w:rPr>
              <w:t>令和６</w:t>
            </w:r>
            <w:r w:rsidRPr="00D92540">
              <w:rPr>
                <w:rFonts w:cs="Arial" w:hint="eastAsia"/>
                <w:kern w:val="24"/>
                <w:szCs w:val="24"/>
              </w:rPr>
              <w:t>年度）</w:t>
            </w:r>
          </w:p>
        </w:tc>
        <w:tc>
          <w:tcPr>
            <w:tcW w:w="1559" w:type="dxa"/>
            <w:vAlign w:val="center"/>
          </w:tcPr>
          <w:p w14:paraId="3FEDD958" w14:textId="77777777" w:rsidR="00C531D2" w:rsidRPr="00D92540" w:rsidRDefault="00C531D2" w:rsidP="00C531D2">
            <w:pPr>
              <w:snapToGrid w:val="0"/>
              <w:spacing w:line="276" w:lineRule="auto"/>
              <w:jc w:val="center"/>
              <w:rPr>
                <w:szCs w:val="24"/>
              </w:rPr>
            </w:pPr>
            <w:r w:rsidRPr="00D92540">
              <w:rPr>
                <w:rFonts w:cs="Arial" w:hint="eastAsia"/>
                <w:b/>
                <w:bCs/>
                <w:kern w:val="24"/>
                <w:szCs w:val="24"/>
              </w:rPr>
              <w:t>未達成</w:t>
            </w:r>
          </w:p>
        </w:tc>
      </w:tr>
    </w:tbl>
    <w:p w14:paraId="5E0FC143" w14:textId="409F16F7" w:rsidR="00645ECA" w:rsidRPr="00D92540" w:rsidRDefault="00645ECA" w:rsidP="00645ECA">
      <w:pPr>
        <w:snapToGrid w:val="0"/>
        <w:spacing w:line="276" w:lineRule="auto"/>
        <w:ind w:firstLineChars="100" w:firstLine="227"/>
        <w:rPr>
          <w:szCs w:val="24"/>
        </w:rPr>
      </w:pPr>
    </w:p>
    <w:p w14:paraId="1D76072D" w14:textId="5ED5B8F9" w:rsidR="00645ECA" w:rsidRPr="00D92540" w:rsidRDefault="00645ECA" w:rsidP="00645ECA">
      <w:pPr>
        <w:snapToGrid w:val="0"/>
        <w:spacing w:line="276" w:lineRule="auto"/>
        <w:rPr>
          <w:szCs w:val="24"/>
        </w:rPr>
      </w:pPr>
      <w:r w:rsidRPr="00D92540">
        <w:rPr>
          <w:rFonts w:hint="eastAsia"/>
          <w:b/>
          <w:szCs w:val="24"/>
        </w:rPr>
        <w:t xml:space="preserve">　</w:t>
      </w:r>
      <w:r w:rsidRPr="00D92540">
        <w:rPr>
          <w:szCs w:val="24"/>
        </w:rPr>
        <w:br w:type="page"/>
      </w:r>
    </w:p>
    <w:p w14:paraId="53FE0909" w14:textId="77777777" w:rsidR="00645ECA" w:rsidRPr="00D92540" w:rsidRDefault="00645ECA" w:rsidP="00D22B2C">
      <w:pPr>
        <w:pStyle w:val="2"/>
        <w:spacing w:before="83" w:after="83"/>
      </w:pPr>
      <w:bookmarkStart w:id="18" w:name="_Toc212030421"/>
      <w:r w:rsidRPr="00D92540">
        <w:rPr>
          <w:rFonts w:hint="eastAsia"/>
        </w:rPr>
        <w:lastRenderedPageBreak/>
        <w:t>４．これまでの主な取組と課題</w:t>
      </w:r>
      <w:bookmarkEnd w:id="18"/>
    </w:p>
    <w:p w14:paraId="53AD873E" w14:textId="20F98EAC" w:rsidR="00645ECA" w:rsidRPr="00D92540" w:rsidRDefault="00A35D44" w:rsidP="00645ECA">
      <w:pPr>
        <w:snapToGrid w:val="0"/>
        <w:spacing w:line="276" w:lineRule="auto"/>
        <w:rPr>
          <w:szCs w:val="24"/>
        </w:rPr>
      </w:pPr>
      <w:r w:rsidRPr="00D92540">
        <w:rPr>
          <w:rFonts w:hint="eastAsia"/>
          <w:noProof/>
          <w:szCs w:val="24"/>
          <w:lang w:val="ja-JP"/>
        </w:rPr>
        <mc:AlternateContent>
          <mc:Choice Requires="wps">
            <w:drawing>
              <wp:anchor distT="0" distB="0" distL="114300" distR="114300" simplePos="0" relativeHeight="251684864" behindDoc="0" locked="0" layoutInCell="1" allowOverlap="1" wp14:anchorId="1C6EFB9E" wp14:editId="6AE1AF26">
                <wp:simplePos x="0" y="0"/>
                <wp:positionH relativeFrom="margin">
                  <wp:align>left</wp:align>
                </wp:positionH>
                <wp:positionV relativeFrom="paragraph">
                  <wp:posOffset>24664</wp:posOffset>
                </wp:positionV>
                <wp:extent cx="5721350" cy="0"/>
                <wp:effectExtent l="0" t="19050" r="31750" b="19050"/>
                <wp:wrapNone/>
                <wp:docPr id="886226673"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8100">
                          <a:solidFill>
                            <a:schemeClr val="tx2">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1A9517" id="直線コネクタ 3" o:spid="_x0000_s1026" style="position:absolute;z-index:251684864;visibility:visible;mso-wrap-style:square;mso-wrap-distance-left:9pt;mso-wrap-distance-top:0;mso-wrap-distance-right:9pt;mso-wrap-distance-bottom:0;mso-position-horizontal:left;mso-position-horizontal-relative:margin;mso-position-vertical:absolute;mso-position-vertical-relative:text" from="0,1.95pt" to="450.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" strokecolor="#215e99 [2431]" strokeweight="3pt">
                <v:stroke joinstyle="miter"/>
                <w10:wrap anchorx="margin"/>
              </v:line>
            </w:pict>
          </mc:Fallback>
        </mc:AlternateContent>
      </w:r>
      <w:r w:rsidR="00645ECA" w:rsidRPr="00D92540">
        <w:rPr>
          <w:rFonts w:hint="eastAsia"/>
          <w:noProof/>
          <w:szCs w:val="24"/>
          <w:lang w:val="ja-JP"/>
        </w:rPr>
        <mc:AlternateContent>
          <mc:Choice Requires="wps">
            <w:drawing>
              <wp:anchor distT="0" distB="0" distL="114300" distR="114300" simplePos="0" relativeHeight="251691008" behindDoc="0" locked="0" layoutInCell="1" allowOverlap="1" wp14:anchorId="64B70752" wp14:editId="6A942205">
                <wp:simplePos x="0" y="0"/>
                <wp:positionH relativeFrom="column">
                  <wp:posOffset>-3810</wp:posOffset>
                </wp:positionH>
                <wp:positionV relativeFrom="paragraph">
                  <wp:posOffset>164894</wp:posOffset>
                </wp:positionV>
                <wp:extent cx="5797550" cy="414655"/>
                <wp:effectExtent l="0" t="0" r="12700" b="23495"/>
                <wp:wrapNone/>
                <wp:docPr id="173" name="四角形: 角を丸くする 173"/>
                <wp:cNvGraphicFramePr/>
                <a:graphic xmlns:a="http://schemas.openxmlformats.org/drawingml/2006/main">
                  <a:graphicData uri="http://schemas.microsoft.com/office/word/2010/wordprocessingShape">
                    <wps:wsp>
                      <wps:cNvSpPr/>
                      <wps:spPr>
                        <a:xfrm>
                          <a:off x="0" y="0"/>
                          <a:ext cx="5797550" cy="414655"/>
                        </a:xfrm>
                        <a:prstGeom prst="roundRect">
                          <a:avLst/>
                        </a:prstGeom>
                        <a:solidFill>
                          <a:srgbClr val="0070C0"/>
                        </a:solidFill>
                        <a:ln w="12700"/>
                      </wps:spPr>
                      <wps:style>
                        <a:lnRef idx="2">
                          <a:schemeClr val="accent1">
                            <a:shade val="15000"/>
                          </a:schemeClr>
                        </a:lnRef>
                        <a:fillRef idx="1">
                          <a:schemeClr val="accent1"/>
                        </a:fillRef>
                        <a:effectRef idx="0">
                          <a:schemeClr val="accent1"/>
                        </a:effectRef>
                        <a:fontRef idx="minor">
                          <a:schemeClr val="lt1"/>
                        </a:fontRef>
                      </wps:style>
                      <wps:txbx>
                        <w:txbxContent>
                          <w:p w14:paraId="44EC53F4" w14:textId="77777777" w:rsidR="00645ECA" w:rsidRPr="007F6B53" w:rsidRDefault="00645ECA" w:rsidP="00645ECA">
                            <w:pPr>
                              <w:spacing w:line="320" w:lineRule="exact"/>
                              <w:jc w:val="left"/>
                              <w:rPr>
                                <w:b/>
                                <w:color w:val="FFFFFF" w:themeColor="background1"/>
                                <w:sz w:val="28"/>
                                <w:szCs w:val="28"/>
                              </w:rPr>
                            </w:pPr>
                            <w:r w:rsidRPr="007F6B53">
                              <w:rPr>
                                <w:rFonts w:hint="eastAsia"/>
                                <w:b/>
                                <w:color w:val="FFFFFF" w:themeColor="background1"/>
                                <w:sz w:val="28"/>
                                <w:szCs w:val="28"/>
                              </w:rPr>
                              <w:t>地下水</w:t>
                            </w:r>
                            <w:r w:rsidRPr="007F6B53">
                              <w:rPr>
                                <w:b/>
                                <w:color w:val="FFFFFF" w:themeColor="background1"/>
                                <w:sz w:val="28"/>
                                <w:szCs w:val="28"/>
                              </w:rPr>
                              <w:t>及び</w:t>
                            </w:r>
                            <w:r w:rsidRPr="007F6B53">
                              <w:rPr>
                                <w:rFonts w:hint="eastAsia"/>
                                <w:b/>
                                <w:color w:val="FFFFFF" w:themeColor="background1"/>
                                <w:sz w:val="28"/>
                                <w:szCs w:val="28"/>
                              </w:rPr>
                              <w:t>公共用水域</w:t>
                            </w:r>
                            <w:r w:rsidRPr="007F6B53">
                              <w:rPr>
                                <w:b/>
                                <w:color w:val="FFFFFF" w:themeColor="background1"/>
                                <w:sz w:val="28"/>
                                <w:szCs w:val="28"/>
                              </w:rPr>
                              <w:t>の水質保全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B70752" id="四角形: 角を丸くする 173" o:spid="_x0000_s1046" style="position:absolute;left:0;text-align:left;margin-left:-.3pt;margin-top:13pt;width:456.5pt;height:32.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" fillcolor="#0070c0" strokecolor="#030e13 [484]" strokeweight="1pt">
                <v:stroke joinstyle="miter"/>
                <v:textbox>
                  <w:txbxContent>
                    <w:p w14:paraId="44EC53F4" w14:textId="77777777" w:rsidR="00645ECA" w:rsidRPr="007F6B53" w:rsidRDefault="00645ECA" w:rsidP="00645ECA">
                      <w:pPr>
                        <w:spacing w:line="320" w:lineRule="exact"/>
                        <w:jc w:val="left"/>
                        <w:rPr>
                          <w:b/>
                          <w:color w:val="FFFFFF" w:themeColor="background1"/>
                          <w:sz w:val="28"/>
                          <w:szCs w:val="28"/>
                        </w:rPr>
                      </w:pPr>
                      <w:r w:rsidRPr="007F6B53">
                        <w:rPr>
                          <w:rFonts w:hint="eastAsia"/>
                          <w:b/>
                          <w:color w:val="FFFFFF" w:themeColor="background1"/>
                          <w:sz w:val="28"/>
                          <w:szCs w:val="28"/>
                        </w:rPr>
                        <w:t>地下水</w:t>
                      </w:r>
                      <w:r w:rsidRPr="007F6B53">
                        <w:rPr>
                          <w:b/>
                          <w:color w:val="FFFFFF" w:themeColor="background1"/>
                          <w:sz w:val="28"/>
                          <w:szCs w:val="28"/>
                        </w:rPr>
                        <w:t>及び</w:t>
                      </w:r>
                      <w:r w:rsidRPr="007F6B53">
                        <w:rPr>
                          <w:rFonts w:hint="eastAsia"/>
                          <w:b/>
                          <w:color w:val="FFFFFF" w:themeColor="background1"/>
                          <w:sz w:val="28"/>
                          <w:szCs w:val="28"/>
                        </w:rPr>
                        <w:t>公共用水域</w:t>
                      </w:r>
                      <w:r w:rsidRPr="007F6B53">
                        <w:rPr>
                          <w:b/>
                          <w:color w:val="FFFFFF" w:themeColor="background1"/>
                          <w:sz w:val="28"/>
                          <w:szCs w:val="28"/>
                        </w:rPr>
                        <w:t>の水質保全</w:t>
                      </w:r>
                    </w:p>
                  </w:txbxContent>
                </v:textbox>
              </v:roundrect>
            </w:pict>
          </mc:Fallback>
        </mc:AlternateContent>
      </w:r>
      <w:r w:rsidR="00645ECA" w:rsidRPr="00D92540">
        <w:rPr>
          <w:rFonts w:hint="eastAsia"/>
          <w:szCs w:val="24"/>
        </w:rPr>
        <w:t xml:space="preserve">　</w:t>
      </w:r>
    </w:p>
    <w:p w14:paraId="432A41B8" w14:textId="77777777" w:rsidR="00645ECA" w:rsidRPr="00D92540" w:rsidRDefault="00645ECA" w:rsidP="00645ECA">
      <w:pPr>
        <w:widowControl/>
        <w:jc w:val="left"/>
        <w:rPr>
          <w:szCs w:val="24"/>
        </w:rPr>
      </w:pPr>
    </w:p>
    <w:p w14:paraId="06A930B3" w14:textId="77777777" w:rsidR="00B82546" w:rsidRDefault="00B82546" w:rsidP="00645ECA">
      <w:pPr>
        <w:snapToGrid w:val="0"/>
        <w:spacing w:line="276" w:lineRule="auto"/>
        <w:rPr>
          <w:b/>
          <w:szCs w:val="24"/>
        </w:rPr>
      </w:pPr>
    </w:p>
    <w:p w14:paraId="3D81EEBE" w14:textId="66F83C8C" w:rsidR="00B23128" w:rsidRDefault="00B23128" w:rsidP="00645ECA">
      <w:pPr>
        <w:snapToGrid w:val="0"/>
        <w:spacing w:line="276" w:lineRule="auto"/>
        <w:rPr>
          <w:b/>
          <w:szCs w:val="24"/>
        </w:rPr>
      </w:pPr>
      <w:r>
        <w:rPr>
          <w:rFonts w:hint="eastAsia"/>
          <w:b/>
          <w:szCs w:val="24"/>
        </w:rPr>
        <w:t>○</w:t>
      </w:r>
      <w:r w:rsidRPr="00B23128">
        <w:rPr>
          <w:rFonts w:hint="eastAsia"/>
          <w:b/>
          <w:szCs w:val="24"/>
        </w:rPr>
        <w:t>地下水及び公共用水域の水質監視と地下水浄化対策の推進</w:t>
      </w:r>
    </w:p>
    <w:p w14:paraId="67B1BD1B" w14:textId="60C3402D" w:rsidR="00645ECA" w:rsidRPr="0038065E" w:rsidRDefault="00645ECA" w:rsidP="00645ECA">
      <w:pPr>
        <w:snapToGrid w:val="0"/>
        <w:spacing w:line="276" w:lineRule="auto"/>
        <w:rPr>
          <w:b/>
          <w:szCs w:val="24"/>
        </w:rPr>
      </w:pPr>
      <w:r w:rsidRPr="0038065E">
        <w:rPr>
          <w:rFonts w:hint="eastAsia"/>
          <w:b/>
          <w:szCs w:val="24"/>
        </w:rPr>
        <w:t>【取組と成果】</w:t>
      </w:r>
    </w:p>
    <w:p w14:paraId="58475DB6" w14:textId="52CCE572" w:rsidR="009076CB" w:rsidRPr="0038065E" w:rsidRDefault="00B23128" w:rsidP="009076CB">
      <w:pPr>
        <w:snapToGrid w:val="0"/>
        <w:spacing w:line="276" w:lineRule="auto"/>
        <w:rPr>
          <w:bCs/>
          <w:szCs w:val="24"/>
        </w:rPr>
      </w:pPr>
      <w:r w:rsidRPr="0038065E">
        <w:rPr>
          <w:rFonts w:hint="eastAsia"/>
          <w:bCs/>
          <w:szCs w:val="24"/>
        </w:rPr>
        <w:t>〔</w:t>
      </w:r>
      <w:r w:rsidR="00645ECA" w:rsidRPr="0038065E">
        <w:rPr>
          <w:rFonts w:hint="eastAsia"/>
          <w:bCs/>
          <w:szCs w:val="24"/>
        </w:rPr>
        <w:t>地下水</w:t>
      </w:r>
      <w:r w:rsidR="00E64FDF" w:rsidRPr="0038065E">
        <w:rPr>
          <w:rFonts w:hint="eastAsia"/>
          <w:bCs/>
          <w:szCs w:val="24"/>
        </w:rPr>
        <w:t>の水質監視</w:t>
      </w:r>
      <w:r w:rsidRPr="0038065E">
        <w:rPr>
          <w:rFonts w:hint="eastAsia"/>
          <w:bCs/>
          <w:szCs w:val="24"/>
        </w:rPr>
        <w:t>〕</w:t>
      </w:r>
    </w:p>
    <w:p w14:paraId="62AD0EDE" w14:textId="77777777" w:rsidR="008E5B8C" w:rsidRPr="0038065E" w:rsidRDefault="008E5B8C" w:rsidP="0038065E">
      <w:pPr>
        <w:snapToGrid w:val="0"/>
        <w:spacing w:line="276" w:lineRule="auto"/>
        <w:ind w:firstLineChars="100" w:firstLine="227"/>
        <w:rPr>
          <w:szCs w:val="24"/>
        </w:rPr>
      </w:pPr>
      <w:r w:rsidRPr="0038065E">
        <w:rPr>
          <w:rFonts w:hint="eastAsia"/>
          <w:szCs w:val="24"/>
        </w:rPr>
        <w:t>地下水の水質には、人の健康を保護する上で維持することが望ましい基準として、トリクロロエチレンなどの有機塩素系化合物や砒素、ふっ素などの有害物質２８項目について環境基準が定められています。</w:t>
      </w:r>
    </w:p>
    <w:p w14:paraId="242037C9" w14:textId="69FA7D94" w:rsidR="008E5B8C" w:rsidRPr="0038065E" w:rsidRDefault="008E5B8C" w:rsidP="008E5B8C">
      <w:pPr>
        <w:snapToGrid w:val="0"/>
        <w:spacing w:line="276" w:lineRule="auto"/>
        <w:ind w:firstLineChars="100" w:firstLine="227"/>
        <w:rPr>
          <w:b/>
          <w:szCs w:val="24"/>
        </w:rPr>
      </w:pPr>
      <w:r w:rsidRPr="0038065E">
        <w:rPr>
          <w:rFonts w:hint="eastAsia"/>
          <w:szCs w:val="24"/>
        </w:rPr>
        <w:t>水質汚濁防止法（以下「水濁法」という。）に基づき毎年策定する地下水質測定計画に則って、地下水の環境基準項目等の水質監視を行いました。本調査は、地域の地下水質の概況を把握するための概況調査と環境基準超過地区等の地下水質の動向を監視するための継続監視調査を実施しています。継続監視調査による環境基準値超過井戸本数の推移は下図のとおりです。これまでに地下水汚染が判明した井戸については、その濃度に応じて浄化対策や監視を継続して実施</w:t>
      </w:r>
      <w:r w:rsidRPr="007D2718">
        <w:rPr>
          <w:rFonts w:hint="eastAsia"/>
          <w:szCs w:val="24"/>
        </w:rPr>
        <w:t>し</w:t>
      </w:r>
      <w:r w:rsidR="00686FDB" w:rsidRPr="007D2718">
        <w:rPr>
          <w:rFonts w:hint="eastAsia"/>
          <w:szCs w:val="24"/>
        </w:rPr>
        <w:t>ており</w:t>
      </w:r>
      <w:r w:rsidRPr="007D2718">
        <w:rPr>
          <w:rFonts w:hint="eastAsia"/>
          <w:szCs w:val="24"/>
        </w:rPr>
        <w:t>、汚染範囲及び汚染</w:t>
      </w:r>
      <w:r w:rsidRPr="0038065E">
        <w:rPr>
          <w:rFonts w:hint="eastAsia"/>
          <w:szCs w:val="24"/>
        </w:rPr>
        <w:t>濃度は改善傾向にあります。</w:t>
      </w:r>
    </w:p>
    <w:p w14:paraId="2E6E5DFE" w14:textId="77777777" w:rsidR="00185534" w:rsidRPr="008E5B8C" w:rsidRDefault="00185534" w:rsidP="00B84FB7">
      <w:pPr>
        <w:snapToGrid w:val="0"/>
        <w:spacing w:line="276" w:lineRule="auto"/>
        <w:rPr>
          <w:bCs/>
          <w:sz w:val="22"/>
        </w:rPr>
      </w:pPr>
    </w:p>
    <w:p w14:paraId="02D1E78B" w14:textId="77777777" w:rsidR="00645ECA" w:rsidRPr="00D92540" w:rsidRDefault="00645ECA" w:rsidP="00645ECA">
      <w:pPr>
        <w:widowControl/>
        <w:jc w:val="center"/>
        <w:rPr>
          <w:bCs/>
          <w:sz w:val="22"/>
        </w:rPr>
      </w:pPr>
      <w:bookmarkStart w:id="19" w:name="_Hlk210659884"/>
      <w:r w:rsidRPr="00D92540">
        <w:rPr>
          <w:rFonts w:hint="eastAsia"/>
          <w:bCs/>
          <w:sz w:val="22"/>
        </w:rPr>
        <w:t>基準超過地区調査における環境基準値超過井戸本数の推移</w:t>
      </w:r>
    </w:p>
    <w:bookmarkEnd w:id="19"/>
    <w:p w14:paraId="49AC72D0" w14:textId="77777777" w:rsidR="00645ECA" w:rsidRDefault="00645ECA" w:rsidP="00645ECA">
      <w:pPr>
        <w:snapToGrid w:val="0"/>
        <w:spacing w:line="276" w:lineRule="auto"/>
        <w:ind w:firstLineChars="317" w:firstLine="719"/>
        <w:rPr>
          <w:b/>
          <w:szCs w:val="24"/>
        </w:rPr>
      </w:pPr>
      <w:r w:rsidRPr="00D92540">
        <w:rPr>
          <w:b/>
          <w:noProof/>
          <w:szCs w:val="24"/>
        </w:rPr>
        <w:drawing>
          <wp:inline distT="0" distB="0" distL="0" distR="0" wp14:anchorId="685BD069" wp14:editId="668519E2">
            <wp:extent cx="5562724" cy="2254855"/>
            <wp:effectExtent l="0" t="0" r="0" b="0"/>
            <wp:docPr id="1422509238"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89291" cy="2265624"/>
                    </a:xfrm>
                    <a:prstGeom prst="rect">
                      <a:avLst/>
                    </a:prstGeom>
                    <a:noFill/>
                    <a:ln>
                      <a:noFill/>
                    </a:ln>
                  </pic:spPr>
                </pic:pic>
              </a:graphicData>
            </a:graphic>
          </wp:inline>
        </w:drawing>
      </w:r>
    </w:p>
    <w:p w14:paraId="53E1A167" w14:textId="5E5BA1F3" w:rsidR="003A6223" w:rsidRPr="008A3120" w:rsidRDefault="003A6223" w:rsidP="0093294F">
      <w:pPr>
        <w:snapToGrid w:val="0"/>
        <w:spacing w:line="276" w:lineRule="auto"/>
        <w:rPr>
          <w:b/>
          <w:szCs w:val="24"/>
        </w:rPr>
      </w:pPr>
    </w:p>
    <w:p w14:paraId="40DA4377" w14:textId="1A299D9F" w:rsidR="008C3B7A" w:rsidRPr="001D4C4D" w:rsidRDefault="001D4C4D" w:rsidP="008C3B7A">
      <w:pPr>
        <w:snapToGrid w:val="0"/>
        <w:spacing w:line="276" w:lineRule="auto"/>
        <w:rPr>
          <w:bCs/>
          <w:szCs w:val="24"/>
        </w:rPr>
      </w:pPr>
      <w:r w:rsidRPr="001D4C4D">
        <w:rPr>
          <w:rFonts w:hint="eastAsia"/>
          <w:bCs/>
          <w:szCs w:val="24"/>
        </w:rPr>
        <w:t>〔</w:t>
      </w:r>
      <w:r w:rsidR="008C3B7A" w:rsidRPr="001D4C4D">
        <w:rPr>
          <w:rFonts w:hint="eastAsia"/>
          <w:bCs/>
          <w:szCs w:val="24"/>
        </w:rPr>
        <w:t>公共用水域の</w:t>
      </w:r>
      <w:r w:rsidR="008C3B7A" w:rsidRPr="001D4C4D">
        <w:rPr>
          <w:rStyle w:val="af2"/>
          <w:bCs/>
          <w:szCs w:val="24"/>
        </w:rPr>
        <w:footnoteReference w:id="3"/>
      </w:r>
      <w:r w:rsidR="008C3B7A" w:rsidRPr="001D4C4D">
        <w:rPr>
          <w:rFonts w:hint="eastAsia"/>
          <w:bCs/>
          <w:szCs w:val="24"/>
        </w:rPr>
        <w:t>水質監視</w:t>
      </w:r>
      <w:r w:rsidRPr="001D4C4D">
        <w:rPr>
          <w:rFonts w:hint="eastAsia"/>
          <w:bCs/>
          <w:szCs w:val="24"/>
        </w:rPr>
        <w:t>〕</w:t>
      </w:r>
    </w:p>
    <w:p w14:paraId="683CF46D" w14:textId="16F2E086" w:rsidR="008E5B8C" w:rsidRPr="007D2718" w:rsidRDefault="008E5B8C" w:rsidP="008E5B8C">
      <w:pPr>
        <w:snapToGrid w:val="0"/>
        <w:spacing w:line="276" w:lineRule="auto"/>
        <w:ind w:firstLineChars="100" w:firstLine="227"/>
        <w:rPr>
          <w:szCs w:val="24"/>
        </w:rPr>
      </w:pPr>
      <w:bookmarkStart w:id="20" w:name="_Hlk211855633"/>
      <w:r w:rsidRPr="0038065E">
        <w:rPr>
          <w:rFonts w:hint="eastAsia"/>
          <w:szCs w:val="24"/>
        </w:rPr>
        <w:t>公共用水域の水質には、人の健康の保護や</w:t>
      </w:r>
      <w:r w:rsidRPr="007D2718">
        <w:rPr>
          <w:rFonts w:hint="eastAsia"/>
          <w:szCs w:val="24"/>
        </w:rPr>
        <w:t>生活環境</w:t>
      </w:r>
      <w:r w:rsidR="00686FDB" w:rsidRPr="007D2718">
        <w:rPr>
          <w:rFonts w:hint="eastAsia"/>
          <w:szCs w:val="24"/>
        </w:rPr>
        <w:t>を</w:t>
      </w:r>
      <w:r w:rsidRPr="007D2718">
        <w:rPr>
          <w:rFonts w:hint="eastAsia"/>
          <w:szCs w:val="24"/>
        </w:rPr>
        <w:t>保全する上で維持することが望ましい基準として、有害物質に係る項目や水素イオン濃度</w:t>
      </w:r>
      <w:r w:rsidRPr="007D2718">
        <w:rPr>
          <w:szCs w:val="24"/>
        </w:rPr>
        <w:t>(ｐＨ)など</w:t>
      </w:r>
      <w:r w:rsidRPr="007D2718">
        <w:rPr>
          <w:rFonts w:hint="eastAsia"/>
          <w:szCs w:val="24"/>
        </w:rPr>
        <w:t>生活環境に係る</w:t>
      </w:r>
      <w:r w:rsidRPr="007D2718">
        <w:rPr>
          <w:szCs w:val="24"/>
        </w:rPr>
        <w:t>項目</w:t>
      </w:r>
      <w:r w:rsidRPr="007D2718">
        <w:rPr>
          <w:rFonts w:hint="eastAsia"/>
          <w:szCs w:val="24"/>
        </w:rPr>
        <w:t>について環境基準が</w:t>
      </w:r>
      <w:r w:rsidRPr="007D2718">
        <w:rPr>
          <w:szCs w:val="24"/>
        </w:rPr>
        <w:t>定められています。</w:t>
      </w:r>
    </w:p>
    <w:p w14:paraId="0579D89C" w14:textId="2361C753" w:rsidR="008E5B8C" w:rsidRPr="00D92540" w:rsidRDefault="008E5B8C" w:rsidP="008E5B8C">
      <w:pPr>
        <w:snapToGrid w:val="0"/>
        <w:spacing w:line="276" w:lineRule="auto"/>
        <w:ind w:firstLineChars="100" w:firstLine="227"/>
        <w:rPr>
          <w:szCs w:val="24"/>
        </w:rPr>
      </w:pPr>
      <w:r w:rsidRPr="007D2718">
        <w:rPr>
          <w:rFonts w:hint="eastAsia"/>
          <w:szCs w:val="24"/>
        </w:rPr>
        <w:t>毎年定める公共用水域水質測定計画に</w:t>
      </w:r>
      <w:r w:rsidR="00A26EEC" w:rsidRPr="007D2718">
        <w:rPr>
          <w:rFonts w:hint="eastAsia"/>
          <w:szCs w:val="24"/>
        </w:rPr>
        <w:t>基づき</w:t>
      </w:r>
      <w:r w:rsidRPr="007D2718">
        <w:rPr>
          <w:rFonts w:hint="eastAsia"/>
          <w:szCs w:val="24"/>
        </w:rPr>
        <w:t>、水質</w:t>
      </w:r>
      <w:r w:rsidR="00F0712F" w:rsidRPr="007D2718">
        <w:rPr>
          <w:rFonts w:hint="eastAsia"/>
          <w:szCs w:val="24"/>
        </w:rPr>
        <w:t>及び</w:t>
      </w:r>
      <w:r w:rsidRPr="007D2718">
        <w:rPr>
          <w:rFonts w:hint="eastAsia"/>
          <w:szCs w:val="24"/>
        </w:rPr>
        <w:t>水質にも影響を及ぼすおそれのある底質（河川や海底に堆積している土砂）の常時監視を行いまし</w:t>
      </w:r>
      <w:r w:rsidRPr="00D92540">
        <w:rPr>
          <w:rFonts w:hint="eastAsia"/>
          <w:szCs w:val="24"/>
        </w:rPr>
        <w:t>た。</w:t>
      </w:r>
      <w:r w:rsidRPr="00EB2DF5">
        <w:rPr>
          <w:rFonts w:hint="eastAsia"/>
          <w:szCs w:val="24"/>
        </w:rPr>
        <w:t>市域内の公共用水域のうち河川水は農業用水として用いられること等で地下水のかん養源となることから、その水質</w:t>
      </w:r>
      <w:r w:rsidRPr="00D92540">
        <w:rPr>
          <w:rFonts w:hint="eastAsia"/>
          <w:szCs w:val="24"/>
        </w:rPr>
        <w:t>を監視し、地下水汚染の未然防止につなげています。</w:t>
      </w:r>
    </w:p>
    <w:p w14:paraId="0258F06E" w14:textId="616E4DFE" w:rsidR="00010AC8" w:rsidRPr="001D4C4D" w:rsidRDefault="001D4C4D" w:rsidP="00010AC8">
      <w:pPr>
        <w:snapToGrid w:val="0"/>
        <w:spacing w:line="276" w:lineRule="auto"/>
        <w:rPr>
          <w:bCs/>
          <w:szCs w:val="24"/>
        </w:rPr>
      </w:pPr>
      <w:r w:rsidRPr="001D4C4D">
        <w:rPr>
          <w:rFonts w:hint="eastAsia"/>
          <w:bCs/>
          <w:szCs w:val="24"/>
        </w:rPr>
        <w:lastRenderedPageBreak/>
        <w:t>〔</w:t>
      </w:r>
      <w:r w:rsidR="00010AC8" w:rsidRPr="001D4C4D">
        <w:rPr>
          <w:rFonts w:hint="eastAsia"/>
          <w:bCs/>
          <w:szCs w:val="24"/>
        </w:rPr>
        <w:t>地下水浄化対策</w:t>
      </w:r>
      <w:r w:rsidRPr="001D4C4D">
        <w:rPr>
          <w:rFonts w:hint="eastAsia"/>
          <w:bCs/>
          <w:szCs w:val="24"/>
        </w:rPr>
        <w:t>〕</w:t>
      </w:r>
      <w:r w:rsidR="00010AC8" w:rsidRPr="001D4C4D">
        <w:rPr>
          <w:rFonts w:hint="eastAsia"/>
          <w:bCs/>
          <w:szCs w:val="24"/>
        </w:rPr>
        <w:t xml:space="preserve">　</w:t>
      </w:r>
    </w:p>
    <w:p w14:paraId="290C6ECC" w14:textId="3B1C616D" w:rsidR="00010AC8" w:rsidRPr="0038065E" w:rsidRDefault="008E5B8C" w:rsidP="008E5B8C">
      <w:pPr>
        <w:snapToGrid w:val="0"/>
        <w:spacing w:line="276" w:lineRule="auto"/>
        <w:ind w:firstLineChars="100" w:firstLine="227"/>
        <w:rPr>
          <w:szCs w:val="24"/>
        </w:rPr>
      </w:pPr>
      <w:r w:rsidRPr="00D92540">
        <w:rPr>
          <w:rFonts w:hint="eastAsia"/>
          <w:szCs w:val="24"/>
        </w:rPr>
        <w:t>令和６年度（202</w:t>
      </w:r>
      <w:r>
        <w:rPr>
          <w:rFonts w:hint="eastAsia"/>
          <w:szCs w:val="24"/>
        </w:rPr>
        <w:t>４</w:t>
      </w:r>
      <w:r w:rsidRPr="00D92540">
        <w:rPr>
          <w:rFonts w:hint="eastAsia"/>
          <w:szCs w:val="24"/>
        </w:rPr>
        <w:t>年度）末現在、工場</w:t>
      </w:r>
      <w:r w:rsidRPr="0038065E">
        <w:rPr>
          <w:rFonts w:hint="eastAsia"/>
          <w:szCs w:val="24"/>
        </w:rPr>
        <w:t>・事業</w:t>
      </w:r>
      <w:r w:rsidRPr="007D2718">
        <w:rPr>
          <w:rFonts w:hint="eastAsia"/>
          <w:szCs w:val="24"/>
        </w:rPr>
        <w:t>場等に起因</w:t>
      </w:r>
      <w:r w:rsidR="00F0712F" w:rsidRPr="007D2718">
        <w:rPr>
          <w:rFonts w:hint="eastAsia"/>
          <w:szCs w:val="24"/>
        </w:rPr>
        <w:t>する</w:t>
      </w:r>
      <w:r w:rsidRPr="007D2718">
        <w:rPr>
          <w:rFonts w:hint="eastAsia"/>
          <w:szCs w:val="24"/>
        </w:rPr>
        <w:t>有機塩素系化合物やベンゼン等による地下水汚染が１１地区で確認されており、地下水のモニタ</w:t>
      </w:r>
      <w:r w:rsidRPr="0038065E">
        <w:rPr>
          <w:rFonts w:hint="eastAsia"/>
          <w:szCs w:val="24"/>
        </w:rPr>
        <w:t xml:space="preserve">リング調査を行い、汚染の状況を継続して監視しています。また、そのうち５地区で浄化対策を実施しています（実施者：本市１地区、事業者４地区）。　</w:t>
      </w:r>
      <w:r w:rsidR="00010AC8" w:rsidRPr="0038065E">
        <w:rPr>
          <w:rFonts w:hint="eastAsia"/>
          <w:szCs w:val="24"/>
        </w:rPr>
        <w:t xml:space="preserve">　</w:t>
      </w:r>
    </w:p>
    <w:p w14:paraId="65F40E66" w14:textId="77777777" w:rsidR="00010AC8" w:rsidRPr="00D92540" w:rsidRDefault="00010AC8" w:rsidP="00010AC8">
      <w:pPr>
        <w:snapToGrid w:val="0"/>
        <w:spacing w:line="276" w:lineRule="auto"/>
        <w:rPr>
          <w:szCs w:val="24"/>
        </w:rPr>
      </w:pPr>
    </w:p>
    <w:p w14:paraId="5ED94AA6" w14:textId="77777777" w:rsidR="00010AC8" w:rsidRPr="00D92540" w:rsidRDefault="00010AC8" w:rsidP="00010AC8">
      <w:pPr>
        <w:snapToGrid w:val="0"/>
        <w:spacing w:line="276" w:lineRule="auto"/>
        <w:jc w:val="center"/>
        <w:rPr>
          <w:sz w:val="22"/>
        </w:rPr>
      </w:pPr>
      <w:r w:rsidRPr="00D92540">
        <w:rPr>
          <w:sz w:val="22"/>
        </w:rPr>
        <w:t>揮発性有機化合物等による地下水汚染が確認された地区の数</w:t>
      </w:r>
    </w:p>
    <w:tbl>
      <w:tblPr>
        <w:tblStyle w:val="af3"/>
        <w:tblW w:w="8789" w:type="dxa"/>
        <w:tblInd w:w="137" w:type="dxa"/>
        <w:tblLook w:val="04A0" w:firstRow="1" w:lastRow="0" w:firstColumn="1" w:lastColumn="0" w:noHBand="0" w:noVBand="1"/>
      </w:tblPr>
      <w:tblGrid>
        <w:gridCol w:w="425"/>
        <w:gridCol w:w="1706"/>
        <w:gridCol w:w="4106"/>
        <w:gridCol w:w="2552"/>
      </w:tblGrid>
      <w:tr w:rsidR="00010AC8" w:rsidRPr="00D92540" w14:paraId="1F97471C" w14:textId="77777777" w:rsidTr="00EE530E">
        <w:trPr>
          <w:trHeight w:val="500"/>
        </w:trPr>
        <w:tc>
          <w:tcPr>
            <w:tcW w:w="2131" w:type="dxa"/>
            <w:gridSpan w:val="2"/>
            <w:shd w:val="clear" w:color="auto" w:fill="CAEDFB" w:themeFill="accent4" w:themeFillTint="33"/>
            <w:vAlign w:val="center"/>
          </w:tcPr>
          <w:p w14:paraId="5111BC36" w14:textId="77777777" w:rsidR="00010AC8" w:rsidRPr="00D92540" w:rsidRDefault="00010AC8" w:rsidP="00EE530E">
            <w:pPr>
              <w:snapToGrid w:val="0"/>
              <w:spacing w:line="276" w:lineRule="auto"/>
              <w:jc w:val="center"/>
              <w:rPr>
                <w:sz w:val="22"/>
              </w:rPr>
            </w:pPr>
            <w:r w:rsidRPr="00D92540">
              <w:rPr>
                <w:rFonts w:hint="eastAsia"/>
                <w:sz w:val="22"/>
              </w:rPr>
              <w:t xml:space="preserve">　地下水汚染地区</w:t>
            </w:r>
          </w:p>
        </w:tc>
        <w:tc>
          <w:tcPr>
            <w:tcW w:w="4106" w:type="dxa"/>
            <w:shd w:val="clear" w:color="auto" w:fill="CAEDFB" w:themeFill="accent4" w:themeFillTint="33"/>
            <w:vAlign w:val="center"/>
          </w:tcPr>
          <w:p w14:paraId="306E51C3" w14:textId="77777777" w:rsidR="00010AC8" w:rsidRPr="00D92540" w:rsidRDefault="00010AC8" w:rsidP="00EE530E">
            <w:pPr>
              <w:snapToGrid w:val="0"/>
              <w:spacing w:line="276" w:lineRule="auto"/>
              <w:jc w:val="center"/>
              <w:rPr>
                <w:sz w:val="22"/>
              </w:rPr>
            </w:pPr>
            <w:r w:rsidRPr="00D92540">
              <w:rPr>
                <w:rFonts w:hint="eastAsia"/>
                <w:sz w:val="22"/>
              </w:rPr>
              <w:t>地区数</w:t>
            </w:r>
          </w:p>
        </w:tc>
        <w:tc>
          <w:tcPr>
            <w:tcW w:w="2552" w:type="dxa"/>
            <w:shd w:val="clear" w:color="auto" w:fill="CAEDFB" w:themeFill="accent4" w:themeFillTint="33"/>
            <w:vAlign w:val="center"/>
          </w:tcPr>
          <w:p w14:paraId="13438022" w14:textId="77777777" w:rsidR="00010AC8" w:rsidRPr="00D92540" w:rsidRDefault="00010AC8" w:rsidP="00EE530E">
            <w:pPr>
              <w:snapToGrid w:val="0"/>
              <w:spacing w:line="276" w:lineRule="auto"/>
              <w:jc w:val="center"/>
              <w:rPr>
                <w:sz w:val="22"/>
              </w:rPr>
            </w:pPr>
            <w:r w:rsidRPr="00D92540">
              <w:rPr>
                <w:rFonts w:hint="eastAsia"/>
                <w:sz w:val="22"/>
              </w:rPr>
              <w:t>補足説明事項</w:t>
            </w:r>
          </w:p>
        </w:tc>
      </w:tr>
      <w:tr w:rsidR="00010AC8" w:rsidRPr="00D92540" w14:paraId="6D468287" w14:textId="77777777" w:rsidTr="00EE530E">
        <w:trPr>
          <w:trHeight w:val="235"/>
        </w:trPr>
        <w:tc>
          <w:tcPr>
            <w:tcW w:w="2131" w:type="dxa"/>
            <w:gridSpan w:val="2"/>
            <w:tcBorders>
              <w:bottom w:val="nil"/>
            </w:tcBorders>
            <w:vAlign w:val="center"/>
          </w:tcPr>
          <w:p w14:paraId="098FBDD7" w14:textId="77777777" w:rsidR="00010AC8" w:rsidRPr="00D92540" w:rsidRDefault="00010AC8" w:rsidP="00EE530E">
            <w:pPr>
              <w:snapToGrid w:val="0"/>
              <w:spacing w:line="276" w:lineRule="auto"/>
              <w:rPr>
                <w:sz w:val="22"/>
              </w:rPr>
            </w:pPr>
            <w:r w:rsidRPr="00D92540">
              <w:rPr>
                <w:rFonts w:hint="eastAsia"/>
                <w:sz w:val="22"/>
              </w:rPr>
              <w:t>現在までに本市域で確認された地下水汚染地区</w:t>
            </w:r>
          </w:p>
        </w:tc>
        <w:tc>
          <w:tcPr>
            <w:tcW w:w="4106" w:type="dxa"/>
            <w:vAlign w:val="center"/>
          </w:tcPr>
          <w:p w14:paraId="6A728B37" w14:textId="77777777" w:rsidR="00010AC8" w:rsidRPr="00D92540" w:rsidRDefault="00010AC8" w:rsidP="00EE530E">
            <w:pPr>
              <w:snapToGrid w:val="0"/>
              <w:spacing w:line="276" w:lineRule="auto"/>
              <w:rPr>
                <w:sz w:val="22"/>
              </w:rPr>
            </w:pPr>
            <w:r>
              <w:rPr>
                <w:rFonts w:hint="eastAsia"/>
                <w:sz w:val="22"/>
              </w:rPr>
              <w:t>２５</w:t>
            </w:r>
            <w:r w:rsidRPr="00D92540">
              <w:rPr>
                <w:rFonts w:hint="eastAsia"/>
                <w:sz w:val="22"/>
              </w:rPr>
              <w:t>地区</w:t>
            </w:r>
          </w:p>
        </w:tc>
        <w:tc>
          <w:tcPr>
            <w:tcW w:w="2552" w:type="dxa"/>
            <w:vAlign w:val="center"/>
          </w:tcPr>
          <w:p w14:paraId="475399F7" w14:textId="77777777" w:rsidR="00010AC8" w:rsidRPr="00D92540" w:rsidRDefault="00010AC8" w:rsidP="00EE530E">
            <w:pPr>
              <w:snapToGrid w:val="0"/>
              <w:spacing w:line="276" w:lineRule="auto"/>
              <w:rPr>
                <w:sz w:val="22"/>
              </w:rPr>
            </w:pPr>
          </w:p>
        </w:tc>
      </w:tr>
      <w:tr w:rsidR="00010AC8" w:rsidRPr="00D92540" w14:paraId="618990C5" w14:textId="77777777" w:rsidTr="00EE530E">
        <w:tc>
          <w:tcPr>
            <w:tcW w:w="425" w:type="dxa"/>
            <w:tcBorders>
              <w:top w:val="nil"/>
              <w:bottom w:val="nil"/>
            </w:tcBorders>
            <w:vAlign w:val="center"/>
          </w:tcPr>
          <w:p w14:paraId="450A612A" w14:textId="77777777" w:rsidR="00010AC8" w:rsidRPr="00D92540" w:rsidRDefault="00010AC8" w:rsidP="00EE530E">
            <w:pPr>
              <w:snapToGrid w:val="0"/>
              <w:spacing w:line="276" w:lineRule="auto"/>
              <w:rPr>
                <w:sz w:val="22"/>
              </w:rPr>
            </w:pPr>
          </w:p>
        </w:tc>
        <w:tc>
          <w:tcPr>
            <w:tcW w:w="1706" w:type="dxa"/>
            <w:vAlign w:val="center"/>
          </w:tcPr>
          <w:p w14:paraId="3A3E664B" w14:textId="77777777" w:rsidR="00010AC8" w:rsidRPr="00D92540" w:rsidRDefault="00010AC8" w:rsidP="00EE530E">
            <w:pPr>
              <w:snapToGrid w:val="0"/>
              <w:spacing w:line="276" w:lineRule="auto"/>
              <w:rPr>
                <w:sz w:val="22"/>
              </w:rPr>
            </w:pPr>
            <w:r w:rsidRPr="00D92540">
              <w:rPr>
                <w:rFonts w:hint="eastAsia"/>
                <w:sz w:val="22"/>
              </w:rPr>
              <w:t>うち、地下水質が改善した地区</w:t>
            </w:r>
          </w:p>
        </w:tc>
        <w:tc>
          <w:tcPr>
            <w:tcW w:w="4106" w:type="dxa"/>
            <w:vAlign w:val="center"/>
          </w:tcPr>
          <w:p w14:paraId="06E72384" w14:textId="77777777" w:rsidR="00010AC8" w:rsidRPr="00D92540" w:rsidRDefault="00010AC8" w:rsidP="00EE530E">
            <w:pPr>
              <w:snapToGrid w:val="0"/>
              <w:spacing w:line="276" w:lineRule="auto"/>
              <w:rPr>
                <w:sz w:val="22"/>
              </w:rPr>
            </w:pPr>
            <w:r>
              <w:rPr>
                <w:rFonts w:hint="eastAsia"/>
                <w:sz w:val="22"/>
              </w:rPr>
              <w:t>１４</w:t>
            </w:r>
            <w:r w:rsidRPr="00D92540">
              <w:rPr>
                <w:rFonts w:hint="eastAsia"/>
                <w:sz w:val="22"/>
              </w:rPr>
              <w:t>地区</w:t>
            </w:r>
          </w:p>
          <w:p w14:paraId="6C4A3161" w14:textId="77777777" w:rsidR="00010AC8" w:rsidRPr="00D92540" w:rsidRDefault="00010AC8" w:rsidP="00EE530E">
            <w:pPr>
              <w:snapToGrid w:val="0"/>
              <w:spacing w:line="276" w:lineRule="auto"/>
              <w:rPr>
                <w:sz w:val="22"/>
              </w:rPr>
            </w:pPr>
            <w:r w:rsidRPr="00D92540">
              <w:rPr>
                <w:rFonts w:hint="eastAsia"/>
                <w:sz w:val="22"/>
              </w:rPr>
              <w:t>（古町地区、八王寺町地区、山ノ内地区、託麻東地区、桜木地区、若葉地区、長嶺地区、黒髪地区、新南部地区、尾ノ上地区、田崎地区A、東野地区、西原地区、弓削地区）</w:t>
            </w:r>
          </w:p>
        </w:tc>
        <w:tc>
          <w:tcPr>
            <w:tcW w:w="2552" w:type="dxa"/>
            <w:vAlign w:val="center"/>
          </w:tcPr>
          <w:p w14:paraId="75553971" w14:textId="77777777" w:rsidR="00010AC8" w:rsidRPr="00D92540" w:rsidRDefault="00010AC8" w:rsidP="00EE530E">
            <w:pPr>
              <w:snapToGrid w:val="0"/>
              <w:spacing w:line="276" w:lineRule="auto"/>
              <w:rPr>
                <w:sz w:val="22"/>
              </w:rPr>
            </w:pPr>
            <w:r w:rsidRPr="00D92540">
              <w:rPr>
                <w:rFonts w:hint="eastAsia"/>
                <w:sz w:val="22"/>
              </w:rPr>
              <w:t>地下水質監視（定期モニタリング調査）の結果、環境基準を達成し、維持している期間が</w:t>
            </w:r>
            <w:r>
              <w:rPr>
                <w:rFonts w:hint="eastAsia"/>
                <w:sz w:val="22"/>
              </w:rPr>
              <w:t>３</w:t>
            </w:r>
            <w:r w:rsidRPr="00D92540">
              <w:rPr>
                <w:rFonts w:hint="eastAsia"/>
                <w:sz w:val="22"/>
              </w:rPr>
              <w:t>年以上である</w:t>
            </w:r>
          </w:p>
        </w:tc>
      </w:tr>
      <w:tr w:rsidR="00010AC8" w:rsidRPr="00D92540" w14:paraId="77699DBE" w14:textId="77777777" w:rsidTr="00EE530E">
        <w:tc>
          <w:tcPr>
            <w:tcW w:w="425" w:type="dxa"/>
            <w:tcBorders>
              <w:top w:val="nil"/>
            </w:tcBorders>
            <w:vAlign w:val="center"/>
          </w:tcPr>
          <w:p w14:paraId="7583C4FB" w14:textId="77777777" w:rsidR="00010AC8" w:rsidRPr="00D92540" w:rsidRDefault="00010AC8" w:rsidP="00EE530E">
            <w:pPr>
              <w:snapToGrid w:val="0"/>
              <w:spacing w:line="276" w:lineRule="auto"/>
              <w:rPr>
                <w:sz w:val="22"/>
              </w:rPr>
            </w:pPr>
          </w:p>
        </w:tc>
        <w:tc>
          <w:tcPr>
            <w:tcW w:w="1706" w:type="dxa"/>
            <w:vAlign w:val="center"/>
          </w:tcPr>
          <w:p w14:paraId="5B28D535" w14:textId="77777777" w:rsidR="00010AC8" w:rsidRPr="00D92540" w:rsidRDefault="00010AC8" w:rsidP="00EE530E">
            <w:pPr>
              <w:snapToGrid w:val="0"/>
              <w:spacing w:line="276" w:lineRule="auto"/>
              <w:rPr>
                <w:sz w:val="22"/>
              </w:rPr>
            </w:pPr>
            <w:r w:rsidRPr="00D92540">
              <w:rPr>
                <w:rFonts w:hint="eastAsia"/>
                <w:sz w:val="22"/>
              </w:rPr>
              <w:t>うち、現在も地下水が汚染されている地区</w:t>
            </w:r>
          </w:p>
        </w:tc>
        <w:tc>
          <w:tcPr>
            <w:tcW w:w="4106" w:type="dxa"/>
            <w:vAlign w:val="center"/>
          </w:tcPr>
          <w:p w14:paraId="48882E31" w14:textId="77777777" w:rsidR="00010AC8" w:rsidRPr="00D92540" w:rsidRDefault="00010AC8" w:rsidP="00EE530E">
            <w:pPr>
              <w:snapToGrid w:val="0"/>
              <w:spacing w:line="276" w:lineRule="auto"/>
              <w:rPr>
                <w:sz w:val="22"/>
                <w:lang w:eastAsia="zh-CN"/>
              </w:rPr>
            </w:pPr>
            <w:r>
              <w:rPr>
                <w:rFonts w:hint="eastAsia"/>
                <w:sz w:val="22"/>
                <w:lang w:eastAsia="zh-CN"/>
              </w:rPr>
              <w:t>１１</w:t>
            </w:r>
            <w:r w:rsidRPr="00D92540">
              <w:rPr>
                <w:rFonts w:hint="eastAsia"/>
                <w:sz w:val="22"/>
                <w:lang w:eastAsia="zh-CN"/>
              </w:rPr>
              <w:t>地区</w:t>
            </w:r>
          </w:p>
          <w:p w14:paraId="2B60E2C5" w14:textId="77777777" w:rsidR="00010AC8" w:rsidRPr="00D92540" w:rsidRDefault="00010AC8" w:rsidP="00EE530E">
            <w:pPr>
              <w:snapToGrid w:val="0"/>
              <w:spacing w:line="276" w:lineRule="auto"/>
              <w:rPr>
                <w:sz w:val="22"/>
                <w:lang w:eastAsia="zh-CN"/>
              </w:rPr>
            </w:pPr>
            <w:r w:rsidRPr="00D92540">
              <w:rPr>
                <w:rFonts w:hint="eastAsia"/>
                <w:sz w:val="22"/>
                <w:lang w:eastAsia="zh-CN"/>
              </w:rPr>
              <w:t>（春竹地区、清水地区、高平台地区、八幡地区、健軍地区、託麻西地区、小山地区、城東地区、萩原地区、春日地区、田崎地区B）</w:t>
            </w:r>
          </w:p>
        </w:tc>
        <w:tc>
          <w:tcPr>
            <w:tcW w:w="2552" w:type="dxa"/>
            <w:vAlign w:val="center"/>
          </w:tcPr>
          <w:p w14:paraId="3EE878A8" w14:textId="77777777" w:rsidR="00010AC8" w:rsidRPr="00D92540" w:rsidRDefault="00010AC8" w:rsidP="00EE530E">
            <w:pPr>
              <w:snapToGrid w:val="0"/>
              <w:spacing w:line="276" w:lineRule="auto"/>
              <w:rPr>
                <w:sz w:val="22"/>
              </w:rPr>
            </w:pPr>
            <w:r w:rsidRPr="00D92540">
              <w:rPr>
                <w:rFonts w:hint="eastAsia"/>
                <w:sz w:val="22"/>
              </w:rPr>
              <w:t>環境基準達成期間が</w:t>
            </w:r>
            <w:r>
              <w:rPr>
                <w:rFonts w:hint="eastAsia"/>
                <w:sz w:val="22"/>
              </w:rPr>
              <w:t>３</w:t>
            </w:r>
            <w:r w:rsidRPr="00D92540">
              <w:rPr>
                <w:rFonts w:hint="eastAsia"/>
                <w:sz w:val="22"/>
              </w:rPr>
              <w:t>年未満を含む</w:t>
            </w:r>
          </w:p>
        </w:tc>
      </w:tr>
    </w:tbl>
    <w:p w14:paraId="49827383" w14:textId="2F2241D3" w:rsidR="008A3120" w:rsidRPr="00D92540" w:rsidRDefault="008A3120" w:rsidP="008A3120">
      <w:pPr>
        <w:snapToGrid w:val="0"/>
        <w:spacing w:line="276" w:lineRule="auto"/>
        <w:rPr>
          <w:b/>
          <w:szCs w:val="24"/>
        </w:rPr>
      </w:pPr>
    </w:p>
    <w:p w14:paraId="7F4DB8AD" w14:textId="689F4881" w:rsidR="00010AC8" w:rsidRPr="001D4C4D" w:rsidRDefault="001D4C4D" w:rsidP="00010AC8">
      <w:pPr>
        <w:snapToGrid w:val="0"/>
        <w:spacing w:line="276" w:lineRule="auto"/>
        <w:rPr>
          <w:bCs/>
          <w:szCs w:val="24"/>
        </w:rPr>
      </w:pPr>
      <w:r w:rsidRPr="001D4C4D">
        <w:rPr>
          <w:rFonts w:hint="eastAsia"/>
          <w:bCs/>
          <w:szCs w:val="24"/>
        </w:rPr>
        <w:t>〔</w:t>
      </w:r>
      <w:r w:rsidR="00010AC8" w:rsidRPr="001D4C4D">
        <w:rPr>
          <w:rFonts w:hint="eastAsia"/>
          <w:bCs/>
          <w:szCs w:val="24"/>
        </w:rPr>
        <w:t>水質汚濁規制</w:t>
      </w:r>
      <w:r w:rsidRPr="001D4C4D">
        <w:rPr>
          <w:rFonts w:hint="eastAsia"/>
          <w:bCs/>
          <w:szCs w:val="24"/>
        </w:rPr>
        <w:t>〕</w:t>
      </w:r>
    </w:p>
    <w:p w14:paraId="5BE79B7D" w14:textId="605124C1" w:rsidR="008E5B8C" w:rsidRPr="007D2718" w:rsidRDefault="008E5B8C" w:rsidP="008E5B8C">
      <w:pPr>
        <w:snapToGrid w:val="0"/>
        <w:spacing w:line="276" w:lineRule="auto"/>
        <w:ind w:firstLineChars="100" w:firstLine="227"/>
        <w:rPr>
          <w:szCs w:val="24"/>
        </w:rPr>
      </w:pPr>
      <w:r w:rsidRPr="0041598E">
        <w:rPr>
          <w:rFonts w:hint="eastAsia"/>
          <w:szCs w:val="24"/>
        </w:rPr>
        <w:t>水濁法等</w:t>
      </w:r>
      <w:r w:rsidRPr="00D92540">
        <w:rPr>
          <w:rFonts w:hint="eastAsia"/>
          <w:szCs w:val="24"/>
        </w:rPr>
        <w:t>に基づく工場・事業場の設置時の事前審査や開発許可の申請時の事前指導制度、施設稼働後の</w:t>
      </w:r>
      <w:r w:rsidRPr="007D2718">
        <w:rPr>
          <w:rFonts w:hint="eastAsia"/>
          <w:szCs w:val="24"/>
        </w:rPr>
        <w:t>工場・事業場の排水検査等により、地下水及び公共用水域の汚染を防止するための審査・指導を</w:t>
      </w:r>
      <w:r w:rsidR="00F0712F" w:rsidRPr="007D2718">
        <w:rPr>
          <w:rFonts w:hint="eastAsia"/>
          <w:szCs w:val="24"/>
        </w:rPr>
        <w:t>行って</w:t>
      </w:r>
      <w:r w:rsidRPr="007D2718">
        <w:rPr>
          <w:rFonts w:hint="eastAsia"/>
          <w:szCs w:val="24"/>
        </w:rPr>
        <w:t>います。</w:t>
      </w:r>
    </w:p>
    <w:p w14:paraId="5F44EE10" w14:textId="77777777" w:rsidR="008E5B8C" w:rsidRPr="0038065E" w:rsidRDefault="008E5B8C" w:rsidP="008E5B8C">
      <w:pPr>
        <w:snapToGrid w:val="0"/>
        <w:spacing w:line="276" w:lineRule="auto"/>
        <w:ind w:firstLineChars="100" w:firstLine="227"/>
        <w:rPr>
          <w:szCs w:val="24"/>
        </w:rPr>
      </w:pPr>
      <w:r w:rsidRPr="007D2718">
        <w:rPr>
          <w:rFonts w:hint="eastAsia"/>
          <w:szCs w:val="24"/>
        </w:rPr>
        <w:t>また、土壌汚染に起</w:t>
      </w:r>
      <w:r w:rsidRPr="0038065E">
        <w:rPr>
          <w:rFonts w:hint="eastAsia"/>
          <w:szCs w:val="24"/>
        </w:rPr>
        <w:t>因する地下水汚染の未然防止や浄化措置に資するため、土壌汚染対策法（以下「土対法」という。）の適正な運用を図っています。</w:t>
      </w:r>
    </w:p>
    <w:p w14:paraId="1B58F667" w14:textId="77777777" w:rsidR="00010AC8" w:rsidRPr="008E5B8C" w:rsidRDefault="00010AC8" w:rsidP="00645ECA">
      <w:pPr>
        <w:snapToGrid w:val="0"/>
        <w:spacing w:line="276" w:lineRule="auto"/>
        <w:rPr>
          <w:b/>
          <w:szCs w:val="24"/>
        </w:rPr>
      </w:pPr>
    </w:p>
    <w:p w14:paraId="7D178495" w14:textId="77777777" w:rsidR="00FF6B65" w:rsidRPr="004948BF" w:rsidRDefault="00FF6B65" w:rsidP="00FF6B65">
      <w:pPr>
        <w:snapToGrid w:val="0"/>
        <w:spacing w:line="276" w:lineRule="auto"/>
        <w:rPr>
          <w:b/>
          <w:bCs/>
          <w:szCs w:val="24"/>
        </w:rPr>
      </w:pPr>
      <w:r w:rsidRPr="004948BF">
        <w:rPr>
          <w:rFonts w:hint="eastAsia"/>
          <w:b/>
          <w:bCs/>
          <w:szCs w:val="24"/>
        </w:rPr>
        <w:t>【課題】</w:t>
      </w:r>
    </w:p>
    <w:p w14:paraId="487E160C" w14:textId="77777777" w:rsidR="008E5B8C" w:rsidRPr="0038065E" w:rsidRDefault="008E5B8C" w:rsidP="008E5B8C">
      <w:pPr>
        <w:snapToGrid w:val="0"/>
        <w:spacing w:line="276" w:lineRule="auto"/>
        <w:ind w:firstLineChars="100" w:firstLine="227"/>
        <w:rPr>
          <w:szCs w:val="24"/>
        </w:rPr>
      </w:pPr>
      <w:r w:rsidRPr="00D92540">
        <w:rPr>
          <w:rFonts w:hint="eastAsia"/>
          <w:szCs w:val="24"/>
        </w:rPr>
        <w:t>これまでに判明している有機塩素系化合物やベンゼンによる局所的な地下水汚染については、汚染範囲及び</w:t>
      </w:r>
      <w:r w:rsidRPr="0038065E">
        <w:rPr>
          <w:rFonts w:hint="eastAsia"/>
          <w:szCs w:val="24"/>
        </w:rPr>
        <w:t>汚染濃度は改善しているものの、依然として環境基準の超過が確認されているため、引き続き汚染状況に応じて浄化対策を継続するとともに、継続的な監視を行う必要があります。</w:t>
      </w:r>
    </w:p>
    <w:p w14:paraId="282097C3" w14:textId="275BE76A" w:rsidR="008E5B8C" w:rsidRDefault="008E5B8C" w:rsidP="008E5B8C">
      <w:pPr>
        <w:snapToGrid w:val="0"/>
        <w:spacing w:line="276" w:lineRule="auto"/>
        <w:ind w:firstLineChars="100" w:firstLine="227"/>
        <w:rPr>
          <w:szCs w:val="24"/>
        </w:rPr>
      </w:pPr>
      <w:r w:rsidRPr="007D2718">
        <w:rPr>
          <w:rFonts w:hint="eastAsia"/>
          <w:szCs w:val="24"/>
        </w:rPr>
        <w:t>地下水は</w:t>
      </w:r>
      <w:r w:rsidR="005E4649" w:rsidRPr="007D2718">
        <w:rPr>
          <w:rFonts w:hint="eastAsia"/>
          <w:szCs w:val="24"/>
        </w:rPr>
        <w:t>一度</w:t>
      </w:r>
      <w:r w:rsidRPr="007D2718">
        <w:rPr>
          <w:rFonts w:hint="eastAsia"/>
          <w:szCs w:val="24"/>
        </w:rPr>
        <w:t>汚染されると汚染物質が長期間にわたり残留し、短期間で</w:t>
      </w:r>
      <w:r w:rsidR="005E4649" w:rsidRPr="007D2718">
        <w:rPr>
          <w:rFonts w:hint="eastAsia"/>
          <w:szCs w:val="24"/>
        </w:rPr>
        <w:t>の</w:t>
      </w:r>
      <w:r w:rsidRPr="007D2718">
        <w:rPr>
          <w:rFonts w:hint="eastAsia"/>
          <w:szCs w:val="24"/>
        </w:rPr>
        <w:t>除去</w:t>
      </w:r>
      <w:r w:rsidR="005E4649" w:rsidRPr="007D2718">
        <w:rPr>
          <w:rFonts w:hint="eastAsia"/>
          <w:szCs w:val="24"/>
        </w:rPr>
        <w:t>は困難である</w:t>
      </w:r>
      <w:r w:rsidRPr="007D2718">
        <w:rPr>
          <w:rFonts w:hint="eastAsia"/>
          <w:szCs w:val="24"/>
        </w:rPr>
        <w:t>ため地下水汚染を未</w:t>
      </w:r>
      <w:r w:rsidRPr="0038065E">
        <w:rPr>
          <w:rFonts w:hint="eastAsia"/>
          <w:szCs w:val="24"/>
        </w:rPr>
        <w:t>然</w:t>
      </w:r>
      <w:r w:rsidRPr="00D92540">
        <w:rPr>
          <w:rFonts w:hint="eastAsia"/>
          <w:szCs w:val="24"/>
        </w:rPr>
        <w:t>に防ぐことが重要です。</w:t>
      </w:r>
    </w:p>
    <w:p w14:paraId="0278C506" w14:textId="504407A1" w:rsidR="008E5B8C" w:rsidRDefault="008E5B8C">
      <w:pPr>
        <w:widowControl/>
        <w:jc w:val="left"/>
        <w:rPr>
          <w:szCs w:val="24"/>
        </w:rPr>
      </w:pPr>
      <w:r>
        <w:rPr>
          <w:szCs w:val="24"/>
        </w:rPr>
        <w:br w:type="page"/>
      </w:r>
    </w:p>
    <w:p w14:paraId="2F5CEA46" w14:textId="07E1F4CB" w:rsidR="00645ECA" w:rsidRPr="00D92540" w:rsidRDefault="00645ECA" w:rsidP="00645ECA">
      <w:pPr>
        <w:snapToGrid w:val="0"/>
        <w:spacing w:line="276" w:lineRule="auto"/>
        <w:rPr>
          <w:b/>
          <w:szCs w:val="24"/>
        </w:rPr>
      </w:pPr>
      <w:r w:rsidRPr="00D92540">
        <w:rPr>
          <w:rFonts w:hint="eastAsia"/>
          <w:b/>
          <w:szCs w:val="24"/>
        </w:rPr>
        <w:lastRenderedPageBreak/>
        <w:t>○硝酸性窒素削減対策</w:t>
      </w:r>
    </w:p>
    <w:p w14:paraId="5B3A2D0D" w14:textId="77777777" w:rsidR="001D4C4D" w:rsidRPr="0038065E" w:rsidRDefault="001D4C4D" w:rsidP="001D4C4D">
      <w:pPr>
        <w:snapToGrid w:val="0"/>
        <w:spacing w:line="276" w:lineRule="auto"/>
        <w:rPr>
          <w:b/>
          <w:szCs w:val="24"/>
        </w:rPr>
      </w:pPr>
      <w:r w:rsidRPr="0038065E">
        <w:rPr>
          <w:rFonts w:hint="eastAsia"/>
          <w:b/>
          <w:szCs w:val="24"/>
        </w:rPr>
        <w:t>【取組と成果】</w:t>
      </w:r>
    </w:p>
    <w:p w14:paraId="6B4856D7" w14:textId="77777777" w:rsidR="008E5B8C" w:rsidRPr="0038065E" w:rsidRDefault="008E5B8C" w:rsidP="008E5B8C">
      <w:pPr>
        <w:snapToGrid w:val="0"/>
        <w:spacing w:line="276" w:lineRule="auto"/>
        <w:ind w:firstLineChars="100" w:firstLine="227"/>
        <w:rPr>
          <w:szCs w:val="24"/>
        </w:rPr>
      </w:pPr>
      <w:r w:rsidRPr="0038065E">
        <w:rPr>
          <w:rFonts w:hint="eastAsia"/>
          <w:szCs w:val="24"/>
        </w:rPr>
        <w:t>乳幼児等の消化器官が十分機能していない人が硝酸性窒素を高濃度に含む水を飲むと、メトヘモグロビン血症（ヘモグロビンの酸素運搬機能が低下する症状）を引き起こすおそれがあります。地下水中の硝酸性窒素の主な負荷要因は、過剰な施肥、家畜排せつ物の不適切な処理及び生活排水の地下浸透の３つで、土壌へ投入された窒素は、土壌中の微生物等の作用を受けて硝酸性窒素になり、地下水へ移行します。</w:t>
      </w:r>
    </w:p>
    <w:p w14:paraId="51386EF7" w14:textId="77777777" w:rsidR="008E5B8C" w:rsidRPr="0038065E" w:rsidRDefault="008E5B8C" w:rsidP="008E5B8C">
      <w:pPr>
        <w:snapToGrid w:val="0"/>
        <w:spacing w:line="276" w:lineRule="auto"/>
        <w:ind w:firstLineChars="100" w:firstLine="227"/>
        <w:rPr>
          <w:szCs w:val="24"/>
        </w:rPr>
      </w:pPr>
      <w:bookmarkStart w:id="21" w:name="_Hlk213919997"/>
      <w:r w:rsidRPr="0038065E">
        <w:rPr>
          <w:rFonts w:hint="eastAsia"/>
          <w:szCs w:val="24"/>
        </w:rPr>
        <w:t>硝酸性窒素は、負荷源及び汚染範囲が広く分布していることから、直接地下水の浄化を行うことは困難であり、地下水への窒素負荷を低減させる発生源対策が重要となります。そこで本市では、平成１９年（200７年）から「熊本市硝酸性窒素削減計画」を策定し、関係農業団体や農業者、関係機関の協力のもと、施肥や家畜排せつ物、生活排水に関する地下水への窒素負荷を減らす対策に取り組んでいます。</w:t>
      </w:r>
    </w:p>
    <w:bookmarkEnd w:id="21"/>
    <w:p w14:paraId="6E6D7694" w14:textId="77777777" w:rsidR="00D30380" w:rsidRPr="008E5B8C" w:rsidRDefault="00D30380" w:rsidP="00645ECA">
      <w:pPr>
        <w:snapToGrid w:val="0"/>
        <w:spacing w:line="276" w:lineRule="auto"/>
        <w:ind w:firstLineChars="100" w:firstLine="227"/>
        <w:rPr>
          <w:b/>
          <w:szCs w:val="24"/>
        </w:rPr>
      </w:pPr>
    </w:p>
    <w:p w14:paraId="221645F7" w14:textId="1F0E5EF0" w:rsidR="00B829F0" w:rsidRPr="00884791" w:rsidRDefault="00D30380" w:rsidP="00B82546">
      <w:pPr>
        <w:snapToGrid w:val="0"/>
        <w:spacing w:line="276" w:lineRule="auto"/>
        <w:rPr>
          <w:szCs w:val="24"/>
        </w:rPr>
      </w:pPr>
      <w:r w:rsidRPr="00884791">
        <w:rPr>
          <w:rFonts w:hint="eastAsia"/>
          <w:szCs w:val="24"/>
        </w:rPr>
        <w:t>〔東部堆肥センター</w:t>
      </w:r>
      <w:r w:rsidR="00B829F0" w:rsidRPr="00884791">
        <w:rPr>
          <w:rFonts w:hint="eastAsia"/>
          <w:szCs w:val="24"/>
        </w:rPr>
        <w:t>による家畜排せつ物の適正処理</w:t>
      </w:r>
      <w:r w:rsidRPr="00884791">
        <w:rPr>
          <w:rFonts w:hint="eastAsia"/>
          <w:szCs w:val="24"/>
        </w:rPr>
        <w:t>〕</w:t>
      </w:r>
    </w:p>
    <w:p w14:paraId="24B38E88" w14:textId="0BC984CF" w:rsidR="008E5B8C" w:rsidRPr="0038065E" w:rsidRDefault="008E5B8C" w:rsidP="008E5B8C">
      <w:pPr>
        <w:snapToGrid w:val="0"/>
        <w:spacing w:line="276" w:lineRule="auto"/>
        <w:ind w:firstLineChars="100" w:firstLine="227"/>
        <w:rPr>
          <w:szCs w:val="24"/>
        </w:rPr>
      </w:pPr>
      <w:r w:rsidRPr="0038065E">
        <w:rPr>
          <w:rFonts w:hint="eastAsia"/>
          <w:szCs w:val="24"/>
        </w:rPr>
        <w:t>熊本市の東部地域は、本市の主要な水源地及びその上流に位置するとともに、乳用牛・肉用牛の畜産が盛んな地域です。当地域では、東部堆肥センター稼働前は未処理や過剰な家畜排せつ物の農地還</w:t>
      </w:r>
      <w:r w:rsidRPr="007D2718">
        <w:rPr>
          <w:rFonts w:hint="eastAsia"/>
          <w:szCs w:val="24"/>
        </w:rPr>
        <w:t>元が行われ、地下水へ</w:t>
      </w:r>
      <w:r w:rsidRPr="0038065E">
        <w:rPr>
          <w:rFonts w:hint="eastAsia"/>
          <w:szCs w:val="24"/>
        </w:rPr>
        <w:t>の窒素負荷が高いことが課題となっていました。</w:t>
      </w:r>
    </w:p>
    <w:p w14:paraId="176FC569" w14:textId="77777777" w:rsidR="008E5B8C" w:rsidRPr="0038065E" w:rsidRDefault="008E5B8C" w:rsidP="008E5B8C">
      <w:pPr>
        <w:snapToGrid w:val="0"/>
        <w:spacing w:line="276" w:lineRule="auto"/>
        <w:ind w:firstLineChars="100" w:firstLine="227"/>
        <w:rPr>
          <w:szCs w:val="24"/>
        </w:rPr>
      </w:pPr>
      <w:r w:rsidRPr="0038065E">
        <w:rPr>
          <w:rFonts w:hint="eastAsia"/>
          <w:szCs w:val="24"/>
        </w:rPr>
        <w:t>そこで、平成３１年（２０１９年）４月から、東部地域における家畜排せつ物の適正処理（堆肥化）と堆肥の広域流通を図ることで地下水への窒素負荷を削減するために整備した「熊本市東部堆肥センター」の運用を開始するとともに、熊本市地下水保全条例により当地域の対象畜産農家に家畜排せつ物の適正処理を義務付けました。</w:t>
      </w:r>
    </w:p>
    <w:p w14:paraId="35F503FE" w14:textId="77777777" w:rsidR="008E5B8C" w:rsidRPr="0038065E" w:rsidRDefault="008E5B8C" w:rsidP="008E5B8C">
      <w:pPr>
        <w:snapToGrid w:val="0"/>
        <w:spacing w:line="276" w:lineRule="auto"/>
        <w:ind w:firstLineChars="100" w:firstLine="227"/>
        <w:rPr>
          <w:szCs w:val="24"/>
        </w:rPr>
      </w:pPr>
      <w:r w:rsidRPr="0038065E">
        <w:rPr>
          <w:rFonts w:hint="eastAsia"/>
          <w:szCs w:val="24"/>
        </w:rPr>
        <w:t>これまで同センターを適切に運用することで、未処理や過剰な家畜排せつ物の農地還元は改善し、地下水への窒素負荷量が削減されたことに加え、地域の課題であった悪臭問題の解消や周辺環境と調和のとれた畜産業の確立にも寄与しています。</w:t>
      </w:r>
    </w:p>
    <w:p w14:paraId="5093A5B3" w14:textId="77777777" w:rsidR="00821FC8" w:rsidRPr="008E5B8C" w:rsidRDefault="00821FC8" w:rsidP="00E64FDF">
      <w:pPr>
        <w:snapToGrid w:val="0"/>
        <w:spacing w:line="276" w:lineRule="auto"/>
        <w:rPr>
          <w:b/>
          <w:szCs w:val="24"/>
        </w:rPr>
      </w:pPr>
    </w:p>
    <w:p w14:paraId="52F7D61B" w14:textId="0447C66B" w:rsidR="00E64FDF" w:rsidRPr="00D92540" w:rsidRDefault="00E64FDF" w:rsidP="00E64FDF">
      <w:pPr>
        <w:snapToGrid w:val="0"/>
        <w:spacing w:line="276" w:lineRule="auto"/>
        <w:rPr>
          <w:b/>
          <w:szCs w:val="24"/>
        </w:rPr>
      </w:pPr>
      <w:r>
        <w:rPr>
          <w:rFonts w:hint="eastAsia"/>
          <w:b/>
          <w:szCs w:val="24"/>
        </w:rPr>
        <w:t>【課題】</w:t>
      </w:r>
    </w:p>
    <w:p w14:paraId="76EFB8CB" w14:textId="77777777" w:rsidR="008E5B8C" w:rsidRDefault="008E5B8C" w:rsidP="008E5B8C">
      <w:pPr>
        <w:snapToGrid w:val="0"/>
        <w:spacing w:line="276" w:lineRule="auto"/>
        <w:ind w:firstLineChars="100" w:firstLine="227"/>
        <w:rPr>
          <w:szCs w:val="24"/>
        </w:rPr>
      </w:pPr>
      <w:r w:rsidRPr="005F4D9B">
        <w:rPr>
          <w:rFonts w:hint="eastAsia"/>
          <w:szCs w:val="24"/>
        </w:rPr>
        <w:t>硝酸性窒素濃</w:t>
      </w:r>
      <w:r w:rsidRPr="009D3FA7">
        <w:rPr>
          <w:rFonts w:hint="eastAsia"/>
          <w:szCs w:val="24"/>
        </w:rPr>
        <w:t>度が減少傾</w:t>
      </w:r>
      <w:r w:rsidRPr="005F4D9B">
        <w:rPr>
          <w:rFonts w:hint="eastAsia"/>
          <w:szCs w:val="24"/>
        </w:rPr>
        <w:t>向の井戸も見られるものの、令和</w:t>
      </w:r>
      <w:r>
        <w:rPr>
          <w:rFonts w:hint="eastAsia"/>
          <w:szCs w:val="24"/>
        </w:rPr>
        <w:t>６</w:t>
      </w:r>
      <w:r w:rsidRPr="005F4D9B">
        <w:rPr>
          <w:szCs w:val="24"/>
        </w:rPr>
        <w:t>年度（202</w:t>
      </w:r>
      <w:r>
        <w:rPr>
          <w:rFonts w:hint="eastAsia"/>
          <w:szCs w:val="24"/>
        </w:rPr>
        <w:t>４</w:t>
      </w:r>
      <w:r w:rsidRPr="005F4D9B">
        <w:rPr>
          <w:szCs w:val="24"/>
        </w:rPr>
        <w:t>年度）に環境基準（10mg/L以下）を超過した井戸の割合は17．2％となっており、植木地域や北部地域、北西部地域では依然として環境基準を超過する井戸が見られるため、施肥対策を更に進める必要があります。</w:t>
      </w:r>
    </w:p>
    <w:p w14:paraId="6591394E" w14:textId="651BEEE0" w:rsidR="008E5B8C" w:rsidRDefault="008E5B8C" w:rsidP="008E5B8C">
      <w:pPr>
        <w:snapToGrid w:val="0"/>
        <w:spacing w:line="276" w:lineRule="auto"/>
        <w:ind w:firstLineChars="100" w:firstLine="227"/>
        <w:rPr>
          <w:szCs w:val="24"/>
        </w:rPr>
      </w:pPr>
      <w:r w:rsidRPr="00C553F0">
        <w:rPr>
          <w:rFonts w:hint="eastAsia"/>
          <w:szCs w:val="24"/>
        </w:rPr>
        <w:t>また、東部地域の硝酸性窒素濃度は中長期的に上昇傾向にありましたが、近年、東部堆肥センターによる家畜排せ</w:t>
      </w:r>
      <w:r w:rsidRPr="00EB2DF5">
        <w:rPr>
          <w:rFonts w:hint="eastAsia"/>
          <w:szCs w:val="24"/>
        </w:rPr>
        <w:t>つ物の適正処理などの効果により、</w:t>
      </w:r>
      <w:r w:rsidR="005E4649" w:rsidRPr="007D2718">
        <w:rPr>
          <w:rFonts w:hint="eastAsia"/>
          <w:szCs w:val="24"/>
        </w:rPr>
        <w:t>その</w:t>
      </w:r>
      <w:r w:rsidRPr="007D2718">
        <w:rPr>
          <w:rFonts w:hint="eastAsia"/>
          <w:szCs w:val="24"/>
        </w:rPr>
        <w:t>濃度の推移は横ばいから減少傾向にあります。地下水の硝酸性窒素濃度の改善には時間を要する</w:t>
      </w:r>
      <w:r w:rsidRPr="00EB2DF5">
        <w:rPr>
          <w:rFonts w:hint="eastAsia"/>
          <w:szCs w:val="24"/>
        </w:rPr>
        <w:t>ため、引き続き東部堆肥センターの適切な</w:t>
      </w:r>
      <w:r w:rsidRPr="0038065E">
        <w:rPr>
          <w:rFonts w:hint="eastAsia"/>
          <w:szCs w:val="24"/>
        </w:rPr>
        <w:t>運用による家畜排せつ物の適正処理を継続するととも</w:t>
      </w:r>
      <w:r w:rsidRPr="00EB2DF5">
        <w:rPr>
          <w:rFonts w:hint="eastAsia"/>
          <w:szCs w:val="24"/>
        </w:rPr>
        <w:t>に、上流域での周辺市町村と連携した更</w:t>
      </w:r>
      <w:r w:rsidRPr="006907C1">
        <w:rPr>
          <w:rFonts w:hint="eastAsia"/>
          <w:szCs w:val="24"/>
        </w:rPr>
        <w:t>なる硝酸性窒素削減対策を実施する必要があります。</w:t>
      </w:r>
    </w:p>
    <w:p w14:paraId="2E7ADC96" w14:textId="61681CB0" w:rsidR="00361BF0" w:rsidRDefault="00B82546" w:rsidP="00B82546">
      <w:pPr>
        <w:widowControl/>
        <w:jc w:val="left"/>
        <w:rPr>
          <w:szCs w:val="24"/>
        </w:rPr>
      </w:pPr>
      <w:r>
        <w:rPr>
          <w:szCs w:val="24"/>
        </w:rPr>
        <w:br w:type="page"/>
      </w:r>
    </w:p>
    <w:tbl>
      <w:tblPr>
        <w:tblStyle w:val="af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76346F" w14:paraId="5774534E" w14:textId="77777777" w:rsidTr="009611E2">
        <w:trPr>
          <w:trHeight w:val="420"/>
          <w:jc w:val="center"/>
        </w:trPr>
        <w:tc>
          <w:tcPr>
            <w:tcW w:w="9060" w:type="dxa"/>
            <w:vAlign w:val="center"/>
          </w:tcPr>
          <w:p w14:paraId="019BF78B" w14:textId="77777777" w:rsidR="0076346F" w:rsidRDefault="0076346F" w:rsidP="00591250">
            <w:pPr>
              <w:snapToGrid w:val="0"/>
              <w:spacing w:line="276" w:lineRule="auto"/>
              <w:jc w:val="center"/>
              <w:rPr>
                <w:szCs w:val="24"/>
              </w:rPr>
            </w:pPr>
            <w:r w:rsidRPr="00936D96">
              <w:rPr>
                <w:rFonts w:hint="eastAsia"/>
                <w:sz w:val="22"/>
              </w:rPr>
              <w:lastRenderedPageBreak/>
              <w:t>本市の硝酸性窒素濃度の現状</w:t>
            </w:r>
          </w:p>
        </w:tc>
      </w:tr>
      <w:tr w:rsidR="0076346F" w14:paraId="124C2F02" w14:textId="77777777" w:rsidTr="009611E2">
        <w:trPr>
          <w:jc w:val="center"/>
        </w:trPr>
        <w:tc>
          <w:tcPr>
            <w:tcW w:w="9060" w:type="dxa"/>
            <w:vAlign w:val="center"/>
          </w:tcPr>
          <w:p w14:paraId="24ACBFF0" w14:textId="77777777" w:rsidR="0076346F" w:rsidRDefault="0076346F" w:rsidP="00591250">
            <w:pPr>
              <w:snapToGrid w:val="0"/>
              <w:spacing w:line="276" w:lineRule="auto"/>
              <w:jc w:val="center"/>
              <w:rPr>
                <w:szCs w:val="24"/>
              </w:rPr>
            </w:pPr>
            <w:r w:rsidRPr="00936D96">
              <w:rPr>
                <w:noProof/>
                <w:sz w:val="22"/>
              </w:rPr>
              <w:drawing>
                <wp:inline distT="0" distB="0" distL="0" distR="0" wp14:anchorId="44BE8295" wp14:editId="5BA45948">
                  <wp:extent cx="4629150" cy="6074427"/>
                  <wp:effectExtent l="0" t="0" r="0" b="2540"/>
                  <wp:docPr id="152079861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10095" cy="6311866"/>
                          </a:xfrm>
                          <a:prstGeom prst="rect">
                            <a:avLst/>
                          </a:prstGeom>
                          <a:noFill/>
                          <a:ln>
                            <a:noFill/>
                          </a:ln>
                        </pic:spPr>
                      </pic:pic>
                    </a:graphicData>
                  </a:graphic>
                </wp:inline>
              </w:drawing>
            </w:r>
          </w:p>
        </w:tc>
      </w:tr>
      <w:tr w:rsidR="0076346F" w14:paraId="131BBA28" w14:textId="77777777" w:rsidTr="009611E2">
        <w:trPr>
          <w:trHeight w:val="591"/>
          <w:jc w:val="center"/>
        </w:trPr>
        <w:tc>
          <w:tcPr>
            <w:tcW w:w="9060" w:type="dxa"/>
            <w:vAlign w:val="center"/>
          </w:tcPr>
          <w:p w14:paraId="0DDDDAB3" w14:textId="77777777" w:rsidR="0076346F" w:rsidRDefault="0076346F" w:rsidP="00591250">
            <w:pPr>
              <w:snapToGrid w:val="0"/>
              <w:spacing w:line="276" w:lineRule="auto"/>
              <w:jc w:val="center"/>
              <w:rPr>
                <w:szCs w:val="24"/>
              </w:rPr>
            </w:pPr>
            <w:r w:rsidRPr="00D92540">
              <w:rPr>
                <w:rFonts w:hint="eastAsia"/>
                <w:sz w:val="22"/>
              </w:rPr>
              <w:t>東部地域（託麻水源地）における硝酸性窒素濃度の推移</w:t>
            </w:r>
          </w:p>
        </w:tc>
      </w:tr>
      <w:tr w:rsidR="0076346F" w14:paraId="751BC0C0" w14:textId="77777777" w:rsidTr="009611E2">
        <w:trPr>
          <w:jc w:val="center"/>
        </w:trPr>
        <w:tc>
          <w:tcPr>
            <w:tcW w:w="9060" w:type="dxa"/>
            <w:vAlign w:val="center"/>
          </w:tcPr>
          <w:p w14:paraId="29C13BB1" w14:textId="77777777" w:rsidR="0076346F" w:rsidRDefault="0076346F" w:rsidP="00591250">
            <w:pPr>
              <w:snapToGrid w:val="0"/>
              <w:spacing w:line="276" w:lineRule="auto"/>
              <w:jc w:val="center"/>
              <w:rPr>
                <w:szCs w:val="24"/>
              </w:rPr>
            </w:pPr>
            <w:r w:rsidRPr="00D92540">
              <w:rPr>
                <w:noProof/>
                <w:sz w:val="22"/>
              </w:rPr>
              <mc:AlternateContent>
                <mc:Choice Requires="wps">
                  <w:drawing>
                    <wp:anchor distT="0" distB="0" distL="114300" distR="114300" simplePos="0" relativeHeight="251928576" behindDoc="0" locked="0" layoutInCell="1" allowOverlap="1" wp14:anchorId="4B02001D" wp14:editId="01CA1A9C">
                      <wp:simplePos x="0" y="0"/>
                      <wp:positionH relativeFrom="column">
                        <wp:posOffset>-61404</wp:posOffset>
                      </wp:positionH>
                      <wp:positionV relativeFrom="paragraph">
                        <wp:posOffset>-151948</wp:posOffset>
                      </wp:positionV>
                      <wp:extent cx="914400" cy="914400"/>
                      <wp:effectExtent l="0" t="0" r="0" b="0"/>
                      <wp:wrapNone/>
                      <wp:docPr id="1440774728" name="テキスト ボックス 3"/>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78D48460" w14:textId="77777777" w:rsidR="0076346F" w:rsidRPr="00180131" w:rsidRDefault="0076346F" w:rsidP="0076346F">
                                  <w:pPr>
                                    <w:rPr>
                                      <w:sz w:val="20"/>
                                      <w:szCs w:val="18"/>
                                    </w:rPr>
                                  </w:pPr>
                                  <w:r w:rsidRPr="00180131">
                                    <w:rPr>
                                      <w:rFonts w:hint="eastAsia"/>
                                      <w:sz w:val="20"/>
                                      <w:szCs w:val="18"/>
                                    </w:rPr>
                                    <w:t>［ｍｇ/L］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2001D" id="テキスト ボックス 3" o:spid="_x0000_s1047" type="#_x0000_t202" style="position:absolute;left:0;text-align:left;margin-left:-4.85pt;margin-top:-11.95pt;width:1in;height:1in;z-index:251928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" filled="f" stroked="f" strokeweight=".5pt">
                      <v:textbox>
                        <w:txbxContent>
                          <w:p w14:paraId="78D48460" w14:textId="77777777" w:rsidR="0076346F" w:rsidRPr="00180131" w:rsidRDefault="0076346F" w:rsidP="0076346F">
                            <w:pPr>
                              <w:rPr>
                                <w:sz w:val="20"/>
                                <w:szCs w:val="18"/>
                              </w:rPr>
                            </w:pPr>
                            <w:r w:rsidRPr="00180131">
                              <w:rPr>
                                <w:rFonts w:hint="eastAsia"/>
                                <w:sz w:val="20"/>
                                <w:szCs w:val="18"/>
                              </w:rPr>
                              <w:t>［ｍｇ/L］</w:t>
                            </w:r>
                          </w:p>
                        </w:txbxContent>
                      </v:textbox>
                    </v:shape>
                  </w:pict>
                </mc:Fallback>
              </mc:AlternateContent>
            </w:r>
            <w:r w:rsidRPr="00D92540">
              <w:rPr>
                <w:noProof/>
                <w:szCs w:val="24"/>
              </w:rPr>
              <mc:AlternateContent>
                <mc:Choice Requires="wps">
                  <w:drawing>
                    <wp:anchor distT="0" distB="0" distL="114300" distR="114300" simplePos="0" relativeHeight="251929600" behindDoc="0" locked="0" layoutInCell="1" allowOverlap="1" wp14:anchorId="5C979BB3" wp14:editId="416B8C24">
                      <wp:simplePos x="0" y="0"/>
                      <wp:positionH relativeFrom="margin">
                        <wp:posOffset>1332926</wp:posOffset>
                      </wp:positionH>
                      <wp:positionV relativeFrom="paragraph">
                        <wp:posOffset>71809</wp:posOffset>
                      </wp:positionV>
                      <wp:extent cx="1731645" cy="443230"/>
                      <wp:effectExtent l="0" t="0" r="1659255" b="13970"/>
                      <wp:wrapNone/>
                      <wp:docPr id="30" name="吹き出し: 角を丸めた四角形 29">
                        <a:extLst xmlns:a="http://schemas.openxmlformats.org/drawingml/2006/main">
                          <a:ext uri="{FF2B5EF4-FFF2-40B4-BE49-F238E27FC236}">
                            <a16:creationId xmlns:a16="http://schemas.microsoft.com/office/drawing/2014/main" id="{2CA41411-6E44-CC9F-DE5E-DDE548AA3B29}"/>
                          </a:ext>
                        </a:extLst>
                      </wp:docPr>
                      <wp:cNvGraphicFramePr/>
                      <a:graphic xmlns:a="http://schemas.openxmlformats.org/drawingml/2006/main">
                        <a:graphicData uri="http://schemas.microsoft.com/office/word/2010/wordprocessingShape">
                          <wps:wsp>
                            <wps:cNvSpPr/>
                            <wps:spPr>
                              <a:xfrm>
                                <a:off x="0" y="0"/>
                                <a:ext cx="1731645" cy="443230"/>
                              </a:xfrm>
                              <a:prstGeom prst="wedgeRoundRectCallout">
                                <a:avLst>
                                  <a:gd name="adj1" fmla="val 142837"/>
                                  <a:gd name="adj2" fmla="val -30679"/>
                                  <a:gd name="adj3" fmla="val 16667"/>
                                </a:avLst>
                              </a:prstGeom>
                              <a:solidFill>
                                <a:srgbClr val="FFFF99"/>
                              </a:solidFill>
                              <a:ln w="12700" cap="flat" cmpd="sng" algn="ctr">
                                <a:solidFill>
                                  <a:sysClr val="windowText" lastClr="000000"/>
                                </a:solidFill>
                                <a:prstDash val="solid"/>
                                <a:miter lim="800000"/>
                              </a:ln>
                              <a:effectLst/>
                            </wps:spPr>
                            <wps:txbx>
                              <w:txbxContent>
                                <w:p w14:paraId="0BE73FA1" w14:textId="77777777" w:rsidR="0076346F" w:rsidRDefault="0076346F" w:rsidP="0076346F">
                                  <w:pPr>
                                    <w:spacing w:line="280" w:lineRule="exact"/>
                                    <w:rPr>
                                      <w:kern w:val="24"/>
                                      <w:sz w:val="21"/>
                                      <w:szCs w:val="21"/>
                                    </w:rPr>
                                  </w:pPr>
                                  <w:r>
                                    <w:rPr>
                                      <w:rFonts w:hint="eastAsia"/>
                                      <w:kern w:val="24"/>
                                      <w:sz w:val="21"/>
                                      <w:szCs w:val="21"/>
                                    </w:rPr>
                                    <w:t>熊本市東部堆肥センター</w:t>
                                  </w:r>
                                </w:p>
                                <w:p w14:paraId="4180B491" w14:textId="77777777" w:rsidR="0076346F" w:rsidRDefault="0076346F" w:rsidP="0076346F">
                                  <w:pPr>
                                    <w:spacing w:line="280" w:lineRule="exact"/>
                                    <w:rPr>
                                      <w:kern w:val="24"/>
                                      <w:sz w:val="21"/>
                                      <w:szCs w:val="21"/>
                                    </w:rPr>
                                  </w:pPr>
                                  <w:r>
                                    <w:rPr>
                                      <w:rFonts w:hint="eastAsia"/>
                                      <w:kern w:val="24"/>
                                      <w:sz w:val="21"/>
                                      <w:szCs w:val="21"/>
                                    </w:rPr>
                                    <w:t xml:space="preserve">稼働開始（H31.4） </w:t>
                                  </w:r>
                                </w:p>
                              </w:txbxContent>
                            </wps:txbx>
                            <wps:bodyPr wrap="square" tIns="0" bIns="0" rtlCol="0" anchor="ctr">
                              <a:noAutofit/>
                            </wps:bodyPr>
                          </wps:wsp>
                        </a:graphicData>
                      </a:graphic>
                      <wp14:sizeRelH relativeFrom="margin">
                        <wp14:pctWidth>0</wp14:pctWidth>
                      </wp14:sizeRelH>
                      <wp14:sizeRelV relativeFrom="margin">
                        <wp14:pctHeight>0</wp14:pctHeight>
                      </wp14:sizeRelV>
                    </wp:anchor>
                  </w:drawing>
                </mc:Choice>
                <mc:Fallback>
                  <w:pict>
                    <v:shapetype w14:anchorId="5C979BB3"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29" o:spid="_x0000_s1048" type="#_x0000_t62" style="position:absolute;left:0;text-align:left;margin-left:104.95pt;margin-top:5.65pt;width:136.35pt;height:34.9pt;z-index:25192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" adj="41653,4173" fillcolor="#ff9" strokecolor="windowText" strokeweight="1pt">
                      <v:textbox inset=",0,,0">
                        <w:txbxContent>
                          <w:p w14:paraId="0BE73FA1" w14:textId="77777777" w:rsidR="0076346F" w:rsidRDefault="0076346F" w:rsidP="0076346F">
                            <w:pPr>
                              <w:spacing w:line="280" w:lineRule="exact"/>
                              <w:rPr>
                                <w:kern w:val="24"/>
                                <w:sz w:val="21"/>
                                <w:szCs w:val="21"/>
                              </w:rPr>
                            </w:pPr>
                            <w:r>
                              <w:rPr>
                                <w:rFonts w:hint="eastAsia"/>
                                <w:kern w:val="24"/>
                                <w:sz w:val="21"/>
                                <w:szCs w:val="21"/>
                              </w:rPr>
                              <w:t>熊本市東部堆肥センター</w:t>
                            </w:r>
                          </w:p>
                          <w:p w14:paraId="4180B491" w14:textId="77777777" w:rsidR="0076346F" w:rsidRDefault="0076346F" w:rsidP="0076346F">
                            <w:pPr>
                              <w:spacing w:line="280" w:lineRule="exact"/>
                              <w:rPr>
                                <w:kern w:val="24"/>
                                <w:sz w:val="21"/>
                                <w:szCs w:val="21"/>
                              </w:rPr>
                            </w:pPr>
                            <w:r>
                              <w:rPr>
                                <w:rFonts w:hint="eastAsia"/>
                                <w:kern w:val="24"/>
                                <w:sz w:val="21"/>
                                <w:szCs w:val="21"/>
                              </w:rPr>
                              <w:t xml:space="preserve">稼働開始（H31.4） </w:t>
                            </w:r>
                          </w:p>
                        </w:txbxContent>
                      </v:textbox>
                      <w10:wrap anchorx="margin"/>
                    </v:shape>
                  </w:pict>
                </mc:Fallback>
              </mc:AlternateContent>
            </w:r>
            <w:r w:rsidRPr="00D92540">
              <w:rPr>
                <w:noProof/>
                <w:szCs w:val="24"/>
              </w:rPr>
              <w:drawing>
                <wp:inline distT="0" distB="0" distL="0" distR="0" wp14:anchorId="252F1BF0" wp14:editId="1B4F9131">
                  <wp:extent cx="5574012" cy="2089906"/>
                  <wp:effectExtent l="0" t="0" r="8255" b="5715"/>
                  <wp:docPr id="141140814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91444" cy="2096442"/>
                          </a:xfrm>
                          <a:prstGeom prst="rect">
                            <a:avLst/>
                          </a:prstGeom>
                          <a:noFill/>
                          <a:ln>
                            <a:noFill/>
                          </a:ln>
                        </pic:spPr>
                      </pic:pic>
                    </a:graphicData>
                  </a:graphic>
                </wp:inline>
              </w:drawing>
            </w:r>
          </w:p>
        </w:tc>
      </w:tr>
    </w:tbl>
    <w:p w14:paraId="76C08A4F" w14:textId="77777777" w:rsidR="00425071" w:rsidRPr="0038065E" w:rsidRDefault="00425071" w:rsidP="00425071">
      <w:pPr>
        <w:snapToGrid w:val="0"/>
        <w:spacing w:line="276" w:lineRule="auto"/>
        <w:rPr>
          <w:b/>
          <w:szCs w:val="24"/>
        </w:rPr>
      </w:pPr>
      <w:r w:rsidRPr="00D92540">
        <w:rPr>
          <w:rFonts w:hint="eastAsia"/>
          <w:b/>
          <w:szCs w:val="24"/>
        </w:rPr>
        <w:lastRenderedPageBreak/>
        <w:t>○有機フッ素化</w:t>
      </w:r>
      <w:r w:rsidRPr="0038065E">
        <w:rPr>
          <w:rFonts w:hint="eastAsia"/>
          <w:b/>
          <w:szCs w:val="24"/>
        </w:rPr>
        <w:t xml:space="preserve">合物（PFAS）の指針値超過への対応　</w:t>
      </w:r>
    </w:p>
    <w:p w14:paraId="5386DD54" w14:textId="77777777" w:rsidR="00425071" w:rsidRPr="0038065E" w:rsidRDefault="00425071" w:rsidP="00425071">
      <w:pPr>
        <w:snapToGrid w:val="0"/>
        <w:spacing w:line="276" w:lineRule="auto"/>
        <w:rPr>
          <w:b/>
          <w:szCs w:val="24"/>
        </w:rPr>
      </w:pPr>
      <w:r w:rsidRPr="0038065E">
        <w:rPr>
          <w:rFonts w:hint="eastAsia"/>
          <w:b/>
          <w:szCs w:val="24"/>
        </w:rPr>
        <w:t>【取組と成果】</w:t>
      </w:r>
    </w:p>
    <w:p w14:paraId="77E5B741" w14:textId="36968EF6" w:rsidR="00425071" w:rsidRPr="0038065E" w:rsidRDefault="00425071" w:rsidP="00425071">
      <w:pPr>
        <w:snapToGrid w:val="0"/>
        <w:spacing w:line="276" w:lineRule="auto"/>
        <w:ind w:firstLineChars="100" w:firstLine="227"/>
        <w:rPr>
          <w:szCs w:val="24"/>
        </w:rPr>
      </w:pPr>
      <w:r w:rsidRPr="0038065E">
        <w:rPr>
          <w:rFonts w:hint="eastAsia"/>
          <w:szCs w:val="24"/>
        </w:rPr>
        <w:t>有機フッ素化合物（PFAS）の一種であるPFOS・PFOAについて、国は令和２年（２０２０年）５月「人の健康の保護に関する要監視項目」に位置付け、地下水及び公共用水域において指針値（令和７年（２０２５年）６月までは「指針値（暫定）」）を５０nｇ/Lに定めました。本市では令和４年度（202２年度）に地下水及び公共用水域のPFOS・PFOAの調査を開始し、市内４４地点（河川５地点、地下水３９地点）のうち、地下水の２地点（植木地区・白川地区）で指針値超過が確認されました。</w:t>
      </w:r>
    </w:p>
    <w:p w14:paraId="42B42D5A" w14:textId="77777777" w:rsidR="00425071" w:rsidRPr="00D92540" w:rsidRDefault="00425071" w:rsidP="00425071">
      <w:pPr>
        <w:snapToGrid w:val="0"/>
        <w:spacing w:line="276" w:lineRule="auto"/>
        <w:ind w:firstLineChars="100" w:firstLine="227"/>
        <w:rPr>
          <w:szCs w:val="24"/>
        </w:rPr>
      </w:pPr>
      <w:r w:rsidRPr="00D92540">
        <w:rPr>
          <w:rFonts w:hint="eastAsia"/>
          <w:szCs w:val="24"/>
        </w:rPr>
        <w:t>その後、市民所有の飲用井戸や周辺の地下水及び公共用水域を調査し、植木地区周辺で複数の指針値超過井戸を確認し、また、井芹川上流域の複数地点でも指針値を超過していることが判明しました。</w:t>
      </w:r>
    </w:p>
    <w:p w14:paraId="153CAF8A" w14:textId="20ABA036" w:rsidR="00425071" w:rsidRDefault="00425071" w:rsidP="00425071">
      <w:pPr>
        <w:snapToGrid w:val="0"/>
        <w:spacing w:line="276" w:lineRule="auto"/>
        <w:ind w:firstLineChars="100" w:firstLine="227"/>
        <w:rPr>
          <w:szCs w:val="24"/>
        </w:rPr>
      </w:pPr>
      <w:r w:rsidRPr="00D92540">
        <w:rPr>
          <w:rFonts w:hint="eastAsia"/>
          <w:szCs w:val="24"/>
        </w:rPr>
        <w:t>これを</w:t>
      </w:r>
      <w:r>
        <w:rPr>
          <w:rFonts w:hint="eastAsia"/>
          <w:szCs w:val="24"/>
        </w:rPr>
        <w:t>受け</w:t>
      </w:r>
      <w:r w:rsidRPr="00D92540">
        <w:rPr>
          <w:rFonts w:hint="eastAsia"/>
          <w:szCs w:val="24"/>
        </w:rPr>
        <w:t>、令和７年（202</w:t>
      </w:r>
      <w:r>
        <w:rPr>
          <w:rFonts w:hint="eastAsia"/>
          <w:szCs w:val="24"/>
        </w:rPr>
        <w:t>５</w:t>
      </w:r>
      <w:r w:rsidRPr="00D92540">
        <w:rPr>
          <w:rFonts w:hint="eastAsia"/>
          <w:szCs w:val="24"/>
        </w:rPr>
        <w:t>年）２月</w:t>
      </w:r>
      <w:r w:rsidRPr="009D3FA7">
        <w:rPr>
          <w:rFonts w:hint="eastAsia"/>
          <w:szCs w:val="24"/>
        </w:rPr>
        <w:t>に</w:t>
      </w:r>
      <w:r w:rsidRPr="00D92540">
        <w:rPr>
          <w:rFonts w:hint="eastAsia"/>
          <w:szCs w:val="24"/>
        </w:rPr>
        <w:t>「熊本市有機フッ素化合物対策専門家会議」を設置し、本市の地下水及び公共用水域から検出された有機フッ素化合物の原因究明に向けた調査</w:t>
      </w:r>
      <w:r w:rsidRPr="00D016B2">
        <w:rPr>
          <w:rFonts w:hint="eastAsia"/>
          <w:szCs w:val="24"/>
        </w:rPr>
        <w:t>を行っています。</w:t>
      </w:r>
    </w:p>
    <w:p w14:paraId="5426EC71" w14:textId="77777777" w:rsidR="00425071" w:rsidRPr="00EB2DF5" w:rsidRDefault="00425071" w:rsidP="00425071">
      <w:pPr>
        <w:snapToGrid w:val="0"/>
        <w:spacing w:line="276" w:lineRule="auto"/>
        <w:ind w:firstLineChars="100" w:firstLine="227"/>
        <w:rPr>
          <w:szCs w:val="24"/>
        </w:rPr>
      </w:pPr>
      <w:r w:rsidRPr="00EB2DF5">
        <w:rPr>
          <w:rFonts w:hint="eastAsia"/>
          <w:szCs w:val="24"/>
        </w:rPr>
        <w:t>また、井芹川上流の指針値超過の一因である埋立処分場の放流水については、令和７年度（202５年度）に環境省の実証事業（PFOS等の濃度低減のための対策技術に関する実証事業）の活用や埋立処分場設置事業者が講じるPFOS・PFOA対策への助成を行いました。</w:t>
      </w:r>
    </w:p>
    <w:p w14:paraId="57BBFF29" w14:textId="77777777" w:rsidR="0090679E" w:rsidRPr="00425071" w:rsidRDefault="0090679E" w:rsidP="00645ECA">
      <w:pPr>
        <w:snapToGrid w:val="0"/>
        <w:spacing w:line="276" w:lineRule="auto"/>
        <w:ind w:firstLineChars="100" w:firstLine="227"/>
        <w:rPr>
          <w:szCs w:val="24"/>
        </w:rPr>
      </w:pPr>
    </w:p>
    <w:p w14:paraId="460611F5" w14:textId="69FD529B" w:rsidR="0090679E" w:rsidRPr="00D92540" w:rsidRDefault="0090679E" w:rsidP="0090679E">
      <w:pPr>
        <w:snapToGrid w:val="0"/>
        <w:spacing w:line="276" w:lineRule="auto"/>
        <w:rPr>
          <w:szCs w:val="24"/>
        </w:rPr>
      </w:pPr>
      <w:r>
        <w:rPr>
          <w:rFonts w:hint="eastAsia"/>
          <w:b/>
          <w:szCs w:val="24"/>
        </w:rPr>
        <w:t>【課題】</w:t>
      </w:r>
    </w:p>
    <w:p w14:paraId="71EBC110" w14:textId="06D1E265" w:rsidR="0090679E" w:rsidRPr="00D92540" w:rsidRDefault="00740C61" w:rsidP="0090679E">
      <w:pPr>
        <w:snapToGrid w:val="0"/>
        <w:spacing w:line="276" w:lineRule="auto"/>
        <w:ind w:firstLineChars="100" w:firstLine="227"/>
        <w:rPr>
          <w:szCs w:val="24"/>
        </w:rPr>
      </w:pPr>
      <w:r>
        <w:rPr>
          <w:rFonts w:hint="eastAsia"/>
          <w:noProof/>
          <w:szCs w:val="24"/>
          <w:lang w:val="ja-JP"/>
          <w14:ligatures w14:val="standardContextual"/>
        </w:rPr>
        <mc:AlternateContent>
          <mc:Choice Requires="wpg">
            <w:drawing>
              <wp:anchor distT="0" distB="0" distL="114300" distR="114300" simplePos="0" relativeHeight="251694080" behindDoc="0" locked="0" layoutInCell="1" allowOverlap="1" wp14:anchorId="7A521C92" wp14:editId="4FEA11B3">
                <wp:simplePos x="0" y="0"/>
                <wp:positionH relativeFrom="column">
                  <wp:posOffset>1233170</wp:posOffset>
                </wp:positionH>
                <wp:positionV relativeFrom="paragraph">
                  <wp:posOffset>664210</wp:posOffset>
                </wp:positionV>
                <wp:extent cx="3137535" cy="3834765"/>
                <wp:effectExtent l="0" t="0" r="5715" b="0"/>
                <wp:wrapThrough wrapText="bothSides">
                  <wp:wrapPolygon edited="0">
                    <wp:start x="1180" y="0"/>
                    <wp:lineTo x="1049" y="429"/>
                    <wp:lineTo x="918" y="5151"/>
                    <wp:lineTo x="0" y="5902"/>
                    <wp:lineTo x="0" y="8799"/>
                    <wp:lineTo x="787" y="10301"/>
                    <wp:lineTo x="918" y="15452"/>
                    <wp:lineTo x="393" y="16417"/>
                    <wp:lineTo x="131" y="17061"/>
                    <wp:lineTo x="131" y="19636"/>
                    <wp:lineTo x="918" y="21461"/>
                    <wp:lineTo x="21508" y="21461"/>
                    <wp:lineTo x="21508" y="322"/>
                    <wp:lineTo x="12066" y="0"/>
                    <wp:lineTo x="1180" y="0"/>
                  </wp:wrapPolygon>
                </wp:wrapThrough>
                <wp:docPr id="634905921" name="グループ化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137535" cy="3834765"/>
                          <a:chOff x="0" y="125673"/>
                          <a:chExt cx="3351649" cy="4096799"/>
                        </a:xfrm>
                      </wpg:grpSpPr>
                      <pic:pic xmlns:pic="http://schemas.openxmlformats.org/drawingml/2006/picture">
                        <pic:nvPicPr>
                          <pic:cNvPr id="1634456307" name="図 1"/>
                          <pic:cNvPicPr>
                            <a:picLocks noChangeAspect="1"/>
                          </pic:cNvPicPr>
                        </pic:nvPicPr>
                        <pic:blipFill rotWithShape="1">
                          <a:blip r:embed="rId21">
                            <a:extLst>
                              <a:ext uri="{28A0092B-C50C-407E-A947-70E740481C1C}">
                                <a14:useLocalDpi xmlns:a14="http://schemas.microsoft.com/office/drawing/2010/main" val="0"/>
                              </a:ext>
                            </a:extLst>
                          </a:blip>
                          <a:srcRect l="2" t="3005" r="14" b="804"/>
                          <a:stretch/>
                        </pic:blipFill>
                        <pic:spPr bwMode="auto">
                          <a:xfrm>
                            <a:off x="0" y="200293"/>
                            <a:ext cx="3351649" cy="4022179"/>
                          </a:xfrm>
                          <a:prstGeom prst="rect">
                            <a:avLst/>
                          </a:prstGeom>
                          <a:noFill/>
                          <a:ln>
                            <a:noFill/>
                          </a:ln>
                        </pic:spPr>
                      </pic:pic>
                      <wps:wsp>
                        <wps:cNvPr id="379646264" name="正方形/長方形 1"/>
                        <wps:cNvSpPr/>
                        <wps:spPr>
                          <a:xfrm>
                            <a:off x="225083" y="125673"/>
                            <a:ext cx="1632585" cy="1322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A632A5" id="グループ化 1" o:spid="_x0000_s1026" style="position:absolute;margin-left:97.1pt;margin-top:52.3pt;width:247.05pt;height:301.95pt;z-index:251694080;mso-width-relative:margin;mso-height-relative:margin" coordorigin=",1256" coordsize="33516,409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">
                <o:lock v:ext="edit" aspectratio="t"/>
                <v:shape id="図 1" o:spid="_x0000_s1027" type="#_x0000_t75" style="position:absolute;top:2002;width:33516;height:40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">
                  <v:imagedata r:id="rId22" o:title="" croptop="1969f" cropbottom="527f" cropleft="1f" cropright="9f"/>
                </v:shape>
                <v:rect id="正方形/長方形 1" o:spid="_x0000_s1028" style="position:absolute;left:2250;top:1256;width:16326;height:13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" fillcolor="white [3212]" stroked="f" strokeweight="1pt"/>
                <w10:wrap type="through"/>
              </v:group>
            </w:pict>
          </mc:Fallback>
        </mc:AlternateContent>
      </w:r>
      <w:r w:rsidR="00425071" w:rsidRPr="00D92540">
        <w:rPr>
          <w:rFonts w:hint="eastAsia"/>
          <w:szCs w:val="24"/>
        </w:rPr>
        <w:t>これまでの調査で植木地区周辺</w:t>
      </w:r>
      <w:r w:rsidR="00425071" w:rsidRPr="007D2718">
        <w:rPr>
          <w:rFonts w:hint="eastAsia"/>
          <w:szCs w:val="24"/>
        </w:rPr>
        <w:t>において複数の指針値超過地点が確認されていますが、公共用水域における一部の要因を除</w:t>
      </w:r>
      <w:r w:rsidR="002C5A99" w:rsidRPr="007D2718">
        <w:rPr>
          <w:rFonts w:hint="eastAsia"/>
          <w:szCs w:val="24"/>
        </w:rPr>
        <w:t>き</w:t>
      </w:r>
      <w:r w:rsidR="00425071" w:rsidRPr="007D2718">
        <w:rPr>
          <w:rFonts w:hint="eastAsia"/>
          <w:szCs w:val="24"/>
        </w:rPr>
        <w:t>原因の</w:t>
      </w:r>
      <w:r w:rsidR="00425071" w:rsidRPr="00D92540">
        <w:rPr>
          <w:rFonts w:hint="eastAsia"/>
          <w:szCs w:val="24"/>
        </w:rPr>
        <w:t>特定には至っていません。そのため、専門家の意見を踏まえながら</w:t>
      </w:r>
      <w:r w:rsidR="00425071">
        <w:rPr>
          <w:rFonts w:hint="eastAsia"/>
          <w:szCs w:val="24"/>
        </w:rPr>
        <w:t>、</w:t>
      </w:r>
      <w:r w:rsidR="00425071" w:rsidRPr="00D92540">
        <w:rPr>
          <w:rFonts w:hint="eastAsia"/>
          <w:szCs w:val="24"/>
        </w:rPr>
        <w:t>原因究明</w:t>
      </w:r>
      <w:r w:rsidR="00425071">
        <w:rPr>
          <w:rFonts w:hint="eastAsia"/>
          <w:szCs w:val="24"/>
        </w:rPr>
        <w:t>や</w:t>
      </w:r>
      <w:r w:rsidR="00425071" w:rsidRPr="00D92540">
        <w:rPr>
          <w:rFonts w:hint="eastAsia"/>
          <w:szCs w:val="24"/>
        </w:rPr>
        <w:t>濃度推移を把握するための</w:t>
      </w:r>
      <w:r w:rsidR="00425071" w:rsidRPr="0038065E">
        <w:rPr>
          <w:rFonts w:hint="eastAsia"/>
          <w:szCs w:val="24"/>
        </w:rPr>
        <w:t>調査を継続していく必要</w:t>
      </w:r>
      <w:r w:rsidR="00425071" w:rsidRPr="00D92540">
        <w:rPr>
          <w:rFonts w:hint="eastAsia"/>
          <w:szCs w:val="24"/>
        </w:rPr>
        <w:t>があります</w:t>
      </w:r>
      <w:r w:rsidR="0090679E" w:rsidRPr="00D92540">
        <w:rPr>
          <w:rFonts w:hint="eastAsia"/>
          <w:szCs w:val="24"/>
        </w:rPr>
        <w:t>。</w:t>
      </w:r>
    </w:p>
    <w:p w14:paraId="3339A89B" w14:textId="19A259F2" w:rsidR="0090679E" w:rsidRPr="0090679E" w:rsidRDefault="0090679E" w:rsidP="00645ECA">
      <w:pPr>
        <w:snapToGrid w:val="0"/>
        <w:spacing w:line="276" w:lineRule="auto"/>
        <w:ind w:firstLineChars="100" w:firstLine="227"/>
        <w:rPr>
          <w:szCs w:val="24"/>
        </w:rPr>
      </w:pPr>
    </w:p>
    <w:p w14:paraId="3F206872" w14:textId="293745F7" w:rsidR="004F0C1B" w:rsidRDefault="004F0C1B" w:rsidP="00645ECA">
      <w:pPr>
        <w:snapToGrid w:val="0"/>
        <w:spacing w:line="276" w:lineRule="auto"/>
        <w:rPr>
          <w:szCs w:val="24"/>
        </w:rPr>
      </w:pPr>
    </w:p>
    <w:p w14:paraId="78ECA9D6" w14:textId="6D3BBC27" w:rsidR="004F0C1B" w:rsidRDefault="004F0C1B" w:rsidP="00645ECA">
      <w:pPr>
        <w:snapToGrid w:val="0"/>
        <w:spacing w:line="276" w:lineRule="auto"/>
        <w:rPr>
          <w:szCs w:val="24"/>
        </w:rPr>
      </w:pPr>
    </w:p>
    <w:p w14:paraId="00EEAAF4" w14:textId="77777777" w:rsidR="000723BA" w:rsidRDefault="000723BA" w:rsidP="000723BA">
      <w:pPr>
        <w:snapToGrid w:val="0"/>
        <w:spacing w:line="276" w:lineRule="auto"/>
        <w:rPr>
          <w:b/>
          <w:color w:val="FF0000"/>
          <w:szCs w:val="24"/>
        </w:rPr>
      </w:pPr>
    </w:p>
    <w:p w14:paraId="42C58914" w14:textId="77777777" w:rsidR="00780318" w:rsidRDefault="00780318" w:rsidP="000723BA">
      <w:pPr>
        <w:snapToGrid w:val="0"/>
        <w:spacing w:line="276" w:lineRule="auto"/>
        <w:rPr>
          <w:b/>
          <w:color w:val="FF0000"/>
          <w:szCs w:val="24"/>
        </w:rPr>
      </w:pPr>
    </w:p>
    <w:p w14:paraId="4443639C" w14:textId="77777777" w:rsidR="00780318" w:rsidRDefault="00780318" w:rsidP="000723BA">
      <w:pPr>
        <w:snapToGrid w:val="0"/>
        <w:spacing w:line="276" w:lineRule="auto"/>
        <w:rPr>
          <w:b/>
          <w:color w:val="FF0000"/>
          <w:szCs w:val="24"/>
        </w:rPr>
      </w:pPr>
    </w:p>
    <w:p w14:paraId="0E7219EE" w14:textId="77777777" w:rsidR="00780318" w:rsidRDefault="00780318" w:rsidP="000723BA">
      <w:pPr>
        <w:snapToGrid w:val="0"/>
        <w:spacing w:line="276" w:lineRule="auto"/>
        <w:rPr>
          <w:b/>
          <w:color w:val="FF0000"/>
          <w:szCs w:val="24"/>
        </w:rPr>
      </w:pPr>
    </w:p>
    <w:p w14:paraId="6305E518" w14:textId="77777777" w:rsidR="00780318" w:rsidRDefault="00780318" w:rsidP="000723BA">
      <w:pPr>
        <w:snapToGrid w:val="0"/>
        <w:spacing w:line="276" w:lineRule="auto"/>
        <w:rPr>
          <w:b/>
          <w:color w:val="FF0000"/>
          <w:szCs w:val="24"/>
        </w:rPr>
      </w:pPr>
    </w:p>
    <w:p w14:paraId="567FCDB2" w14:textId="77777777" w:rsidR="00780318" w:rsidRDefault="00780318" w:rsidP="000723BA">
      <w:pPr>
        <w:snapToGrid w:val="0"/>
        <w:spacing w:line="276" w:lineRule="auto"/>
        <w:rPr>
          <w:b/>
          <w:color w:val="FF0000"/>
          <w:szCs w:val="24"/>
        </w:rPr>
      </w:pPr>
    </w:p>
    <w:p w14:paraId="1163A342" w14:textId="77777777" w:rsidR="00780318" w:rsidRDefault="00780318" w:rsidP="000723BA">
      <w:pPr>
        <w:snapToGrid w:val="0"/>
        <w:spacing w:line="276" w:lineRule="auto"/>
        <w:rPr>
          <w:b/>
          <w:color w:val="FF0000"/>
          <w:szCs w:val="24"/>
        </w:rPr>
      </w:pPr>
    </w:p>
    <w:p w14:paraId="2168CAF7" w14:textId="77777777" w:rsidR="00780318" w:rsidRDefault="00780318" w:rsidP="000723BA">
      <w:pPr>
        <w:snapToGrid w:val="0"/>
        <w:spacing w:line="276" w:lineRule="auto"/>
        <w:rPr>
          <w:b/>
          <w:color w:val="FF0000"/>
          <w:szCs w:val="24"/>
        </w:rPr>
      </w:pPr>
    </w:p>
    <w:p w14:paraId="2E715880" w14:textId="77777777" w:rsidR="00780318" w:rsidRDefault="00780318" w:rsidP="000723BA">
      <w:pPr>
        <w:snapToGrid w:val="0"/>
        <w:spacing w:line="276" w:lineRule="auto"/>
        <w:rPr>
          <w:b/>
          <w:color w:val="FF0000"/>
          <w:szCs w:val="24"/>
        </w:rPr>
      </w:pPr>
    </w:p>
    <w:p w14:paraId="033942E9" w14:textId="77777777" w:rsidR="00780318" w:rsidRDefault="00780318" w:rsidP="000723BA">
      <w:pPr>
        <w:snapToGrid w:val="0"/>
        <w:spacing w:line="276" w:lineRule="auto"/>
        <w:rPr>
          <w:b/>
          <w:color w:val="FF0000"/>
          <w:szCs w:val="24"/>
        </w:rPr>
      </w:pPr>
    </w:p>
    <w:p w14:paraId="1A60B957" w14:textId="77777777" w:rsidR="00780318" w:rsidRDefault="00780318" w:rsidP="000723BA">
      <w:pPr>
        <w:snapToGrid w:val="0"/>
        <w:spacing w:line="276" w:lineRule="auto"/>
        <w:rPr>
          <w:b/>
          <w:color w:val="FF0000"/>
          <w:szCs w:val="24"/>
        </w:rPr>
      </w:pPr>
    </w:p>
    <w:p w14:paraId="6EB8365D" w14:textId="77777777" w:rsidR="00780318" w:rsidRDefault="00780318" w:rsidP="000723BA">
      <w:pPr>
        <w:snapToGrid w:val="0"/>
        <w:spacing w:line="276" w:lineRule="auto"/>
        <w:rPr>
          <w:b/>
          <w:color w:val="FF0000"/>
          <w:szCs w:val="24"/>
        </w:rPr>
      </w:pPr>
    </w:p>
    <w:p w14:paraId="4DF8AD46" w14:textId="77777777" w:rsidR="00780318" w:rsidRDefault="00780318" w:rsidP="000723BA">
      <w:pPr>
        <w:snapToGrid w:val="0"/>
        <w:spacing w:line="276" w:lineRule="auto"/>
        <w:rPr>
          <w:b/>
          <w:color w:val="FF0000"/>
          <w:szCs w:val="24"/>
        </w:rPr>
      </w:pPr>
    </w:p>
    <w:tbl>
      <w:tblPr>
        <w:tblStyle w:val="af3"/>
        <w:tblW w:w="0" w:type="auto"/>
        <w:tblLook w:val="04A0" w:firstRow="1" w:lastRow="0" w:firstColumn="1" w:lastColumn="0" w:noHBand="0" w:noVBand="1"/>
      </w:tblPr>
      <w:tblGrid>
        <w:gridCol w:w="9060"/>
      </w:tblGrid>
      <w:tr w:rsidR="00884791" w14:paraId="42B73046" w14:textId="77777777" w:rsidTr="00591250">
        <w:tc>
          <w:tcPr>
            <w:tcW w:w="9060" w:type="dxa"/>
          </w:tcPr>
          <w:p w14:paraId="128B71BD" w14:textId="64454086" w:rsidR="00884791" w:rsidRPr="00EC4CD7" w:rsidRDefault="00884791" w:rsidP="00DB4F33">
            <w:pPr>
              <w:snapToGrid w:val="0"/>
              <w:spacing w:line="276" w:lineRule="auto"/>
              <w:rPr>
                <w:b/>
                <w:szCs w:val="24"/>
                <w:u w:val="single"/>
              </w:rPr>
            </w:pPr>
            <w:r w:rsidRPr="00EC4CD7">
              <w:rPr>
                <w:rFonts w:hint="eastAsia"/>
                <w:b/>
                <w:szCs w:val="24"/>
                <w:u w:val="single"/>
              </w:rPr>
              <w:lastRenderedPageBreak/>
              <w:t>有機フッ素化合物（ＰＦＡＳ）とは・・・</w:t>
            </w:r>
          </w:p>
          <w:p w14:paraId="0F0DF8B9" w14:textId="77777777" w:rsidR="00EC4CD7" w:rsidRPr="00EC4CD7" w:rsidRDefault="00EC4CD7" w:rsidP="00EC4CD7">
            <w:pPr>
              <w:snapToGrid w:val="0"/>
              <w:spacing w:line="276" w:lineRule="auto"/>
              <w:ind w:leftChars="100" w:left="227" w:firstLineChars="100" w:firstLine="227"/>
              <w:rPr>
                <w:bCs/>
                <w:szCs w:val="24"/>
              </w:rPr>
            </w:pPr>
            <w:r w:rsidRPr="00EC4CD7">
              <w:rPr>
                <w:rFonts w:hint="eastAsia"/>
                <w:bCs/>
                <w:szCs w:val="24"/>
              </w:rPr>
              <w:t>有機フッ素化合物のうち、ペルフルオロアルキル化合物及びポリフルオロアルキル化合物を総称して「PFAS」と呼び、１万種類以上の物質があるとされています。</w:t>
            </w:r>
          </w:p>
          <w:p w14:paraId="260B7D1E" w14:textId="2A3E7CF4" w:rsidR="00EC4CD7" w:rsidRPr="00EC4CD7" w:rsidRDefault="00EC4CD7" w:rsidP="00EC4CD7">
            <w:pPr>
              <w:snapToGrid w:val="0"/>
              <w:spacing w:line="276" w:lineRule="auto"/>
              <w:ind w:leftChars="100" w:left="227" w:firstLineChars="100" w:firstLine="227"/>
              <w:rPr>
                <w:bCs/>
                <w:szCs w:val="24"/>
              </w:rPr>
            </w:pPr>
            <w:r w:rsidRPr="00EC4CD7">
              <w:rPr>
                <w:rFonts w:hint="eastAsia"/>
                <w:bCs/>
                <w:szCs w:val="24"/>
              </w:rPr>
              <w:t>PFASの中でも、PFOS（ペルフルオロオクタンスルホン酸）は半導体用反射防止剤、金属メッキ処理剤、泡消火薬剤などに、PFOA（ペルフルオロオクタン酸）は、フッ素ポリマー加工助剤、界面活性剤など幅広い用途で使用されてきました。いずれも難分解性、高蓄積性、長距離移動性という性質を持つため</w:t>
            </w:r>
            <w:r w:rsidRPr="00A80755">
              <w:rPr>
                <w:rFonts w:hint="eastAsia"/>
                <w:bCs/>
                <w:color w:val="auto"/>
                <w:szCs w:val="24"/>
              </w:rPr>
              <w:t>、</w:t>
            </w:r>
            <w:r w:rsidRPr="00EC4CD7">
              <w:rPr>
                <w:rFonts w:hint="eastAsia"/>
                <w:bCs/>
                <w:szCs w:val="24"/>
              </w:rPr>
              <w:t>PFOS・PFOAは、それぞれ2009年・2019年にPOPs条約対象物質に追加されました。これを受け、日本国内では、PFOS・PFOAをそれぞれ2010年・2021年に「化学物質の審査及び製造等の規制に関する法律」の第一種特定化学物質に指定し、製造・輸入等を原則禁止しました。</w:t>
            </w:r>
          </w:p>
          <w:p w14:paraId="309A9072" w14:textId="304AC7C5" w:rsidR="0043387A" w:rsidRDefault="00EC4CD7" w:rsidP="00853D4B">
            <w:pPr>
              <w:snapToGrid w:val="0"/>
              <w:spacing w:line="276" w:lineRule="auto"/>
              <w:ind w:leftChars="100" w:left="227" w:firstLineChars="100" w:firstLine="227"/>
              <w:rPr>
                <w:bCs/>
                <w:szCs w:val="24"/>
              </w:rPr>
            </w:pPr>
            <w:r w:rsidRPr="00EC4CD7">
              <w:rPr>
                <w:rFonts w:hint="eastAsia"/>
                <w:bCs/>
                <w:szCs w:val="24"/>
              </w:rPr>
              <w:t>水質汚濁に係る基準としては、PFOS及びPFOAは</w:t>
            </w:r>
            <w:r w:rsidR="007D2718">
              <w:rPr>
                <w:rFonts w:hint="eastAsia"/>
                <w:bCs/>
                <w:szCs w:val="24"/>
              </w:rPr>
              <w:t>動物試験で得られた</w:t>
            </w:r>
            <w:r w:rsidRPr="00EC4CD7">
              <w:rPr>
                <w:rFonts w:hint="eastAsia"/>
                <w:bCs/>
                <w:szCs w:val="24"/>
              </w:rPr>
              <w:t>生殖・発生毒性（胎児への影響）の情報をもとに</w:t>
            </w:r>
            <w:r w:rsidRPr="00EC4CD7">
              <w:rPr>
                <w:bCs/>
                <w:szCs w:val="24"/>
              </w:rPr>
              <w:t>PFOS及びPFOAの合算値として</w:t>
            </w:r>
            <w:r w:rsidR="007D2718">
              <w:rPr>
                <w:rFonts w:hint="eastAsia"/>
                <w:bCs/>
                <w:szCs w:val="24"/>
              </w:rPr>
              <w:t>指針値</w:t>
            </w:r>
            <w:r w:rsidRPr="00EC4CD7">
              <w:rPr>
                <w:rFonts w:hint="eastAsia"/>
                <w:bCs/>
                <w:szCs w:val="24"/>
              </w:rPr>
              <w:t>５０n</w:t>
            </w:r>
            <w:r w:rsidRPr="00EC4CD7">
              <w:rPr>
                <w:bCs/>
                <w:szCs w:val="24"/>
              </w:rPr>
              <w:t>g/L</w:t>
            </w:r>
            <w:r w:rsidRPr="00EC4CD7">
              <w:rPr>
                <w:rFonts w:hint="eastAsia"/>
                <w:bCs/>
                <w:szCs w:val="24"/>
              </w:rPr>
              <w:t>とされています</w:t>
            </w:r>
            <w:r w:rsidRPr="00EC4CD7">
              <w:rPr>
                <w:bCs/>
                <w:szCs w:val="24"/>
              </w:rPr>
              <w:t>。</w:t>
            </w:r>
          </w:p>
          <w:p w14:paraId="58474F39" w14:textId="2252FEFB" w:rsidR="00853D4B" w:rsidRPr="00853D4B" w:rsidRDefault="00853D4B" w:rsidP="00853D4B">
            <w:pPr>
              <w:snapToGrid w:val="0"/>
              <w:spacing w:line="276" w:lineRule="auto"/>
              <w:ind w:leftChars="100" w:left="227" w:firstLineChars="100" w:firstLine="227"/>
              <w:rPr>
                <w:bCs/>
                <w:szCs w:val="24"/>
              </w:rPr>
            </w:pPr>
          </w:p>
        </w:tc>
      </w:tr>
    </w:tbl>
    <w:p w14:paraId="4EC79DF8" w14:textId="77777777" w:rsidR="00780318" w:rsidRPr="00884791" w:rsidRDefault="00780318" w:rsidP="000723BA">
      <w:pPr>
        <w:snapToGrid w:val="0"/>
        <w:spacing w:line="276" w:lineRule="auto"/>
        <w:rPr>
          <w:b/>
          <w:color w:val="FF0000"/>
          <w:szCs w:val="24"/>
        </w:rPr>
      </w:pPr>
    </w:p>
    <w:p w14:paraId="088B4AE0" w14:textId="4E834640" w:rsidR="004F0C1B" w:rsidRDefault="004F0C1B" w:rsidP="00645ECA">
      <w:pPr>
        <w:snapToGrid w:val="0"/>
        <w:spacing w:line="276" w:lineRule="auto"/>
        <w:rPr>
          <w:szCs w:val="24"/>
        </w:rPr>
      </w:pPr>
    </w:p>
    <w:p w14:paraId="17EE4392" w14:textId="2D072D1B" w:rsidR="004F0C1B" w:rsidRDefault="004F0C1B" w:rsidP="00645ECA">
      <w:pPr>
        <w:snapToGrid w:val="0"/>
        <w:spacing w:line="276" w:lineRule="auto"/>
        <w:rPr>
          <w:szCs w:val="24"/>
        </w:rPr>
      </w:pPr>
    </w:p>
    <w:p w14:paraId="4A1A7721" w14:textId="1CA5E063" w:rsidR="004F0C1B" w:rsidRDefault="004F0C1B" w:rsidP="00645ECA">
      <w:pPr>
        <w:snapToGrid w:val="0"/>
        <w:spacing w:line="276" w:lineRule="auto"/>
        <w:rPr>
          <w:szCs w:val="24"/>
        </w:rPr>
      </w:pPr>
    </w:p>
    <w:p w14:paraId="175C19B3" w14:textId="77777777" w:rsidR="004F0C1B" w:rsidRDefault="004F0C1B" w:rsidP="00645ECA">
      <w:pPr>
        <w:snapToGrid w:val="0"/>
        <w:spacing w:line="276" w:lineRule="auto"/>
        <w:rPr>
          <w:szCs w:val="24"/>
        </w:rPr>
      </w:pPr>
    </w:p>
    <w:p w14:paraId="202AB312" w14:textId="50AF79C1" w:rsidR="004F0C1B" w:rsidRDefault="00EB2DF5" w:rsidP="00EB2DF5">
      <w:pPr>
        <w:widowControl/>
        <w:jc w:val="left"/>
        <w:rPr>
          <w:szCs w:val="24"/>
        </w:rPr>
      </w:pPr>
      <w:r>
        <w:rPr>
          <w:szCs w:val="24"/>
        </w:rPr>
        <w:br w:type="page"/>
      </w:r>
    </w:p>
    <w:bookmarkEnd w:id="20"/>
    <w:p w14:paraId="0BD37D8F" w14:textId="2454B40A" w:rsidR="00645ECA" w:rsidRPr="00D92540" w:rsidRDefault="00645ECA" w:rsidP="00645ECA">
      <w:pPr>
        <w:snapToGrid w:val="0"/>
        <w:spacing w:line="276" w:lineRule="auto"/>
        <w:rPr>
          <w:szCs w:val="24"/>
        </w:rPr>
      </w:pPr>
      <w:r w:rsidRPr="00D92540">
        <w:rPr>
          <w:rFonts w:hint="eastAsia"/>
          <w:b/>
          <w:szCs w:val="24"/>
        </w:rPr>
        <w:lastRenderedPageBreak/>
        <w:t>○半導体関連企業等の進出に伴う水質監視強化</w:t>
      </w:r>
    </w:p>
    <w:p w14:paraId="6842D770" w14:textId="77777777" w:rsidR="001D4C4D" w:rsidRPr="0038065E" w:rsidRDefault="001D4C4D" w:rsidP="001D4C4D">
      <w:pPr>
        <w:snapToGrid w:val="0"/>
        <w:spacing w:line="276" w:lineRule="auto"/>
        <w:rPr>
          <w:b/>
          <w:szCs w:val="24"/>
        </w:rPr>
      </w:pPr>
      <w:r w:rsidRPr="0038065E">
        <w:rPr>
          <w:rFonts w:hint="eastAsia"/>
          <w:b/>
          <w:szCs w:val="24"/>
        </w:rPr>
        <w:t>【取組と成果】</w:t>
      </w:r>
    </w:p>
    <w:p w14:paraId="25B90197" w14:textId="0F6DFFFC" w:rsidR="008E5B8C" w:rsidRPr="007D2718" w:rsidRDefault="008E5B8C" w:rsidP="008E5B8C">
      <w:pPr>
        <w:snapToGrid w:val="0"/>
        <w:spacing w:line="276" w:lineRule="auto"/>
        <w:ind w:firstLineChars="100" w:firstLine="227"/>
        <w:rPr>
          <w:szCs w:val="24"/>
        </w:rPr>
      </w:pPr>
      <w:r w:rsidRPr="0038065E">
        <w:rPr>
          <w:rFonts w:hint="eastAsia"/>
          <w:szCs w:val="24"/>
        </w:rPr>
        <w:t>熊本県内では半導体関</w:t>
      </w:r>
      <w:r w:rsidRPr="009D3FA7">
        <w:rPr>
          <w:rFonts w:hint="eastAsia"/>
          <w:szCs w:val="24"/>
        </w:rPr>
        <w:t>連企業等の集積が進んでおり、セミコンテクノパークからの工場排水は、工場内で処理した後、熊本県が管理する「熊本北部浄化センター」で処理され、坪井川に放流さ</w:t>
      </w:r>
      <w:r w:rsidRPr="007D2718">
        <w:rPr>
          <w:rFonts w:hint="eastAsia"/>
          <w:szCs w:val="24"/>
        </w:rPr>
        <w:t>れ</w:t>
      </w:r>
      <w:r w:rsidR="002C5A99" w:rsidRPr="007D2718">
        <w:rPr>
          <w:rFonts w:hint="eastAsia"/>
          <w:szCs w:val="24"/>
        </w:rPr>
        <w:t>てい</w:t>
      </w:r>
      <w:r w:rsidRPr="007D2718">
        <w:rPr>
          <w:rFonts w:hint="eastAsia"/>
          <w:szCs w:val="24"/>
        </w:rPr>
        <w:t>ます。工場排水については、半導体関連企業等で使用可能性のある規制外の</w:t>
      </w:r>
      <w:r w:rsidR="00A20F08" w:rsidRPr="007D2718">
        <w:rPr>
          <w:rFonts w:hint="eastAsia"/>
          <w:szCs w:val="24"/>
        </w:rPr>
        <w:t>物質</w:t>
      </w:r>
      <w:r w:rsidRPr="007D2718">
        <w:rPr>
          <w:rFonts w:hint="eastAsia"/>
          <w:szCs w:val="24"/>
        </w:rPr>
        <w:t>による水質</w:t>
      </w:r>
      <w:r w:rsidR="008F276D" w:rsidRPr="007D2718">
        <w:rPr>
          <w:rFonts w:hint="eastAsia"/>
          <w:szCs w:val="24"/>
        </w:rPr>
        <w:t>汚染</w:t>
      </w:r>
      <w:r w:rsidRPr="007D2718">
        <w:rPr>
          <w:rFonts w:hint="eastAsia"/>
          <w:szCs w:val="24"/>
        </w:rPr>
        <w:t>を懸念する意見も寄せられています。</w:t>
      </w:r>
    </w:p>
    <w:p w14:paraId="457EC124" w14:textId="076D4B2E" w:rsidR="008E5B8C" w:rsidRDefault="008E5B8C" w:rsidP="008E5B8C">
      <w:pPr>
        <w:snapToGrid w:val="0"/>
        <w:spacing w:line="276" w:lineRule="auto"/>
        <w:ind w:firstLineChars="100" w:firstLine="227"/>
        <w:rPr>
          <w:szCs w:val="24"/>
        </w:rPr>
      </w:pPr>
      <w:r w:rsidRPr="007D2718">
        <w:rPr>
          <w:rFonts w:hint="eastAsia"/>
          <w:szCs w:val="24"/>
        </w:rPr>
        <w:t>本市では、こうした</w:t>
      </w:r>
      <w:r w:rsidRPr="009B1216">
        <w:rPr>
          <w:rFonts w:hint="eastAsia"/>
          <w:szCs w:val="24"/>
        </w:rPr>
        <w:t>市民の不安</w:t>
      </w:r>
      <w:r w:rsidR="00B14D78" w:rsidRPr="009B1216">
        <w:rPr>
          <w:rFonts w:hint="eastAsia"/>
          <w:szCs w:val="24"/>
        </w:rPr>
        <w:t>を</w:t>
      </w:r>
      <w:r w:rsidRPr="009B1216">
        <w:rPr>
          <w:rFonts w:hint="eastAsia"/>
          <w:szCs w:val="24"/>
        </w:rPr>
        <w:t>払拭</w:t>
      </w:r>
      <w:r w:rsidR="00B14D78" w:rsidRPr="009B1216">
        <w:rPr>
          <w:rFonts w:hint="eastAsia"/>
          <w:szCs w:val="24"/>
        </w:rPr>
        <w:t>し</w:t>
      </w:r>
      <w:r w:rsidRPr="009B1216">
        <w:rPr>
          <w:rFonts w:hint="eastAsia"/>
          <w:szCs w:val="24"/>
        </w:rPr>
        <w:t>、半</w:t>
      </w:r>
      <w:r w:rsidRPr="007D2718">
        <w:rPr>
          <w:rFonts w:hint="eastAsia"/>
          <w:szCs w:val="24"/>
        </w:rPr>
        <w:t>導体関</w:t>
      </w:r>
      <w:r w:rsidRPr="00C553F0">
        <w:rPr>
          <w:rFonts w:hint="eastAsia"/>
          <w:szCs w:val="24"/>
        </w:rPr>
        <w:t>連企業等の進出に伴う環境への影響を把</w:t>
      </w:r>
      <w:r w:rsidRPr="009B1216">
        <w:rPr>
          <w:rFonts w:hint="eastAsia"/>
          <w:szCs w:val="24"/>
        </w:rPr>
        <w:t>握するため、例年実</w:t>
      </w:r>
      <w:r w:rsidRPr="00C553F0">
        <w:rPr>
          <w:rFonts w:hint="eastAsia"/>
          <w:szCs w:val="24"/>
        </w:rPr>
        <w:t>施している公共用水域（河川）の水質測定</w:t>
      </w:r>
      <w:r w:rsidRPr="00D92540">
        <w:rPr>
          <w:rFonts w:hint="eastAsia"/>
          <w:szCs w:val="24"/>
        </w:rPr>
        <w:t>頻度と項目を拡充し、水質監視を強化しています。</w:t>
      </w:r>
    </w:p>
    <w:p w14:paraId="2AC46044" w14:textId="583F53C3" w:rsidR="008E5B8C" w:rsidRDefault="008E5B8C" w:rsidP="008E5B8C">
      <w:pPr>
        <w:snapToGrid w:val="0"/>
        <w:spacing w:line="276" w:lineRule="auto"/>
        <w:ind w:firstLineChars="100" w:firstLine="227"/>
        <w:rPr>
          <w:sz w:val="22"/>
        </w:rPr>
      </w:pPr>
      <w:r w:rsidRPr="00D92540">
        <w:rPr>
          <w:rFonts w:hint="eastAsia"/>
          <w:szCs w:val="24"/>
        </w:rPr>
        <w:t>また、県市が連携して、新たな</w:t>
      </w:r>
      <w:r w:rsidRPr="0007082A">
        <w:rPr>
          <w:rFonts w:hint="eastAsia"/>
          <w:szCs w:val="24"/>
        </w:rPr>
        <w:t>半導体</w:t>
      </w:r>
      <w:r w:rsidRPr="00D016B2">
        <w:rPr>
          <w:rFonts w:hint="eastAsia"/>
          <w:szCs w:val="24"/>
        </w:rPr>
        <w:t>関連企業</w:t>
      </w:r>
      <w:r w:rsidRPr="0007082A">
        <w:rPr>
          <w:rFonts w:hint="eastAsia"/>
          <w:strike/>
          <w:szCs w:val="24"/>
        </w:rPr>
        <w:t>等</w:t>
      </w:r>
      <w:r w:rsidRPr="00D92540">
        <w:rPr>
          <w:rFonts w:hint="eastAsia"/>
          <w:szCs w:val="24"/>
        </w:rPr>
        <w:t>の稼働前から、熊本北部浄化センターの放流水や坪井川の上流及び下流、有明海の水質について、水濁法等の規制物質に加え、規制</w:t>
      </w:r>
      <w:r w:rsidR="002C5A99" w:rsidRPr="007D2718">
        <w:rPr>
          <w:rFonts w:hint="eastAsia"/>
          <w:szCs w:val="24"/>
        </w:rPr>
        <w:t>対象</w:t>
      </w:r>
      <w:r w:rsidRPr="007D2718">
        <w:rPr>
          <w:rFonts w:hint="eastAsia"/>
          <w:szCs w:val="24"/>
        </w:rPr>
        <w:t>外物質</w:t>
      </w:r>
      <w:r w:rsidRPr="00D92540">
        <w:rPr>
          <w:rFonts w:hint="eastAsia"/>
          <w:szCs w:val="24"/>
        </w:rPr>
        <w:t>のモニタリングを行い、稼働後の環境の変化を客観的かつ科学的に把握しています</w:t>
      </w:r>
      <w:r w:rsidRPr="008F276D">
        <w:rPr>
          <w:rFonts w:hint="eastAsia"/>
          <w:sz w:val="21"/>
          <w:szCs w:val="21"/>
        </w:rPr>
        <w:t>（重金属１８項目、有機フッ素化合物２９０項目、その他の化学物質１０,０００項目のモニタリング調査）</w:t>
      </w:r>
      <w:r w:rsidRPr="00661B98">
        <w:rPr>
          <w:rFonts w:hint="eastAsia"/>
          <w:sz w:val="22"/>
        </w:rPr>
        <w:t>。</w:t>
      </w:r>
    </w:p>
    <w:p w14:paraId="11722FA1" w14:textId="77777777" w:rsidR="00661B98" w:rsidRPr="008E5B8C" w:rsidRDefault="00661B98" w:rsidP="008F276D">
      <w:pPr>
        <w:snapToGrid w:val="0"/>
        <w:ind w:firstLineChars="100" w:firstLine="207"/>
        <w:rPr>
          <w:sz w:val="22"/>
        </w:rPr>
      </w:pPr>
    </w:p>
    <w:p w14:paraId="2C75B45A" w14:textId="77777777" w:rsidR="00645ECA" w:rsidRPr="00D92540" w:rsidRDefault="00645ECA" w:rsidP="00645ECA">
      <w:pPr>
        <w:snapToGrid w:val="0"/>
        <w:spacing w:line="276" w:lineRule="auto"/>
        <w:ind w:leftChars="100" w:left="227" w:firstLineChars="100" w:firstLine="207"/>
        <w:jc w:val="center"/>
        <w:rPr>
          <w:sz w:val="22"/>
        </w:rPr>
      </w:pPr>
      <w:r w:rsidRPr="00D92540">
        <w:rPr>
          <w:rFonts w:hint="eastAsia"/>
          <w:sz w:val="22"/>
        </w:rPr>
        <w:t>半導体関連企業等の排水規制及び水質監視の概要</w:t>
      </w:r>
    </w:p>
    <w:p w14:paraId="3A949E5D" w14:textId="77777777" w:rsidR="00645ECA" w:rsidRPr="00D92540" w:rsidRDefault="00645ECA" w:rsidP="00645ECA">
      <w:pPr>
        <w:snapToGrid w:val="0"/>
        <w:spacing w:afterLines="50" w:after="166" w:line="276" w:lineRule="auto"/>
        <w:rPr>
          <w:szCs w:val="24"/>
        </w:rPr>
      </w:pPr>
      <w:r w:rsidRPr="00D92540">
        <w:rPr>
          <w:noProof/>
          <w:szCs w:val="24"/>
        </w:rPr>
        <mc:AlternateContent>
          <mc:Choice Requires="wps">
            <w:drawing>
              <wp:anchor distT="0" distB="0" distL="114300" distR="114300" simplePos="0" relativeHeight="251700224" behindDoc="0" locked="0" layoutInCell="1" allowOverlap="1" wp14:anchorId="3A28357A" wp14:editId="1C0BC1F0">
                <wp:simplePos x="0" y="0"/>
                <wp:positionH relativeFrom="margin">
                  <wp:posOffset>3895725</wp:posOffset>
                </wp:positionH>
                <wp:positionV relativeFrom="paragraph">
                  <wp:posOffset>45883</wp:posOffset>
                </wp:positionV>
                <wp:extent cx="1774190" cy="311841"/>
                <wp:effectExtent l="0" t="0" r="16510" b="12065"/>
                <wp:wrapNone/>
                <wp:docPr id="1340224996" name="吹き出し: 角を丸めた四角形 29"/>
                <wp:cNvGraphicFramePr/>
                <a:graphic xmlns:a="http://schemas.openxmlformats.org/drawingml/2006/main">
                  <a:graphicData uri="http://schemas.microsoft.com/office/word/2010/wordprocessingShape">
                    <wps:wsp>
                      <wps:cNvSpPr/>
                      <wps:spPr>
                        <a:xfrm>
                          <a:off x="0" y="0"/>
                          <a:ext cx="1774190" cy="311841"/>
                        </a:xfrm>
                        <a:prstGeom prst="wedgeRoundRectCallout">
                          <a:avLst>
                            <a:gd name="adj1" fmla="val -36432"/>
                            <a:gd name="adj2" fmla="val 30846"/>
                            <a:gd name="adj3" fmla="val 16667"/>
                          </a:avLst>
                        </a:prstGeom>
                        <a:solidFill>
                          <a:srgbClr val="FFFF99"/>
                        </a:solidFill>
                        <a:ln w="127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424429C" w14:textId="77777777" w:rsidR="00645ECA" w:rsidRDefault="00645ECA" w:rsidP="00645ECA">
                            <w:pPr>
                              <w:rPr>
                                <w:kern w:val="24"/>
                                <w:sz w:val="21"/>
                                <w:szCs w:val="21"/>
                              </w:rPr>
                            </w:pPr>
                            <w:r>
                              <w:rPr>
                                <w:rFonts w:hint="eastAsia"/>
                                <w:kern w:val="24"/>
                                <w:sz w:val="21"/>
                                <w:szCs w:val="21"/>
                              </w:rPr>
                              <w:t xml:space="preserve">県市が連携して調査を実施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3A28357A" id="_x0000_s1049" type="#_x0000_t62" style="position:absolute;left:0;text-align:left;margin-left:306.75pt;margin-top:3.6pt;width:139.7pt;height:24.5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" adj="2931,17463" fillcolor="#ff9" strokecolor="black [3213]" strokeweight="1pt">
                <v:textbox>
                  <w:txbxContent>
                    <w:p w14:paraId="5424429C" w14:textId="77777777" w:rsidR="00645ECA" w:rsidRDefault="00645ECA" w:rsidP="00645ECA">
                      <w:pPr>
                        <w:rPr>
                          <w:kern w:val="24"/>
                          <w:sz w:val="21"/>
                          <w:szCs w:val="21"/>
                        </w:rPr>
                      </w:pPr>
                      <w:r>
                        <w:rPr>
                          <w:rFonts w:hint="eastAsia"/>
                          <w:kern w:val="24"/>
                          <w:sz w:val="21"/>
                          <w:szCs w:val="21"/>
                        </w:rPr>
                        <w:t xml:space="preserve">県市が連携して調査を実施 </w:t>
                      </w:r>
                    </w:p>
                  </w:txbxContent>
                </v:textbox>
                <w10:wrap anchorx="margin"/>
              </v:shape>
            </w:pict>
          </mc:Fallback>
        </mc:AlternateContent>
      </w:r>
      <w:r w:rsidRPr="00D92540">
        <w:rPr>
          <w:rFonts w:hint="eastAsia"/>
          <w:szCs w:val="24"/>
        </w:rPr>
        <w:t xml:space="preserve">　</w:t>
      </w:r>
      <w:r w:rsidRPr="00D92540">
        <w:rPr>
          <w:szCs w:val="24"/>
        </w:rPr>
        <w:t xml:space="preserve"> </w:t>
      </w:r>
    </w:p>
    <w:p w14:paraId="728C1C11" w14:textId="77777777" w:rsidR="00645ECA" w:rsidRPr="00D92540" w:rsidRDefault="00645ECA" w:rsidP="00645ECA">
      <w:pPr>
        <w:snapToGrid w:val="0"/>
        <w:spacing w:line="276" w:lineRule="auto"/>
        <w:ind w:leftChars="100" w:left="227" w:firstLineChars="100" w:firstLine="227"/>
        <w:jc w:val="center"/>
        <w:rPr>
          <w:szCs w:val="24"/>
        </w:rPr>
      </w:pPr>
      <w:r w:rsidRPr="00D92540">
        <w:rPr>
          <w:rFonts w:hint="eastAsia"/>
          <w:noProof/>
          <w:szCs w:val="24"/>
        </w:rPr>
        <mc:AlternateContent>
          <mc:Choice Requires="wps">
            <w:drawing>
              <wp:anchor distT="0" distB="0" distL="114300" distR="114300" simplePos="0" relativeHeight="251699200" behindDoc="0" locked="0" layoutInCell="1" allowOverlap="1" wp14:anchorId="7732584C" wp14:editId="61B5F1D7">
                <wp:simplePos x="0" y="0"/>
                <wp:positionH relativeFrom="margin">
                  <wp:posOffset>2208530</wp:posOffset>
                </wp:positionH>
                <wp:positionV relativeFrom="paragraph">
                  <wp:posOffset>3810</wp:posOffset>
                </wp:positionV>
                <wp:extent cx="3530158" cy="1478943"/>
                <wp:effectExtent l="0" t="0" r="13335" b="26035"/>
                <wp:wrapNone/>
                <wp:docPr id="863998064" name="正方形/長方形 4"/>
                <wp:cNvGraphicFramePr/>
                <a:graphic xmlns:a="http://schemas.openxmlformats.org/drawingml/2006/main">
                  <a:graphicData uri="http://schemas.microsoft.com/office/word/2010/wordprocessingShape">
                    <wps:wsp>
                      <wps:cNvSpPr/>
                      <wps:spPr>
                        <a:xfrm>
                          <a:off x="0" y="0"/>
                          <a:ext cx="3530158" cy="1478943"/>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5A2684" id="正方形/長方形 4" o:spid="_x0000_s1026" style="position:absolute;margin-left:173.9pt;margin-top:.3pt;width:277.95pt;height:116.4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" filled="f" strokecolor="red" strokeweight="1pt">
                <v:stroke dashstyle="3 1"/>
                <w10:wrap anchorx="margin"/>
              </v:rect>
            </w:pict>
          </mc:Fallback>
        </mc:AlternateContent>
      </w:r>
      <w:r w:rsidRPr="00D92540">
        <w:rPr>
          <w:noProof/>
          <w:szCs w:val="24"/>
        </w:rPr>
        <w:drawing>
          <wp:inline distT="0" distB="0" distL="0" distR="0" wp14:anchorId="7AAC32B8" wp14:editId="3B22AE49">
            <wp:extent cx="5470498" cy="1952196"/>
            <wp:effectExtent l="0" t="0" r="0" b="0"/>
            <wp:docPr id="118798654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986544" name=""/>
                    <pic:cNvPicPr/>
                  </pic:nvPicPr>
                  <pic:blipFill rotWithShape="1">
                    <a:blip r:embed="rId23"/>
                    <a:srcRect r="30399"/>
                    <a:stretch/>
                  </pic:blipFill>
                  <pic:spPr bwMode="auto">
                    <a:xfrm>
                      <a:off x="0" y="0"/>
                      <a:ext cx="5470498" cy="1952196"/>
                    </a:xfrm>
                    <a:prstGeom prst="rect">
                      <a:avLst/>
                    </a:prstGeom>
                    <a:ln>
                      <a:noFill/>
                    </a:ln>
                    <a:extLst>
                      <a:ext uri="{53640926-AAD7-44D8-BBD7-CCE9431645EC}">
                        <a14:shadowObscured xmlns:a14="http://schemas.microsoft.com/office/drawing/2010/main"/>
                      </a:ext>
                    </a:extLst>
                  </pic:spPr>
                </pic:pic>
              </a:graphicData>
            </a:graphic>
          </wp:inline>
        </w:drawing>
      </w:r>
    </w:p>
    <w:p w14:paraId="334B3DCC" w14:textId="1E45A206" w:rsidR="0005336D" w:rsidRPr="00BC14EB" w:rsidRDefault="00645ECA" w:rsidP="00BC14EB">
      <w:pPr>
        <w:wordWrap w:val="0"/>
        <w:snapToGrid w:val="0"/>
        <w:spacing w:beforeLines="50" w:before="166" w:line="276" w:lineRule="auto"/>
        <w:ind w:leftChars="100" w:left="227" w:firstLineChars="100" w:firstLine="167"/>
        <w:jc w:val="right"/>
        <w:rPr>
          <w:sz w:val="20"/>
          <w:szCs w:val="20"/>
        </w:rPr>
      </w:pPr>
      <w:r w:rsidRPr="00661B98">
        <w:rPr>
          <w:rFonts w:hint="eastAsia"/>
          <w:sz w:val="18"/>
          <w:szCs w:val="18"/>
        </w:rPr>
        <w:t xml:space="preserve">出典：第１回熊本県地下水保全推進本部会議資料より抜粋　</w:t>
      </w:r>
      <w:r w:rsidRPr="00D92540">
        <w:rPr>
          <w:rFonts w:hint="eastAsia"/>
          <w:sz w:val="20"/>
          <w:szCs w:val="20"/>
        </w:rPr>
        <w:t xml:space="preserve">　</w:t>
      </w:r>
    </w:p>
    <w:p w14:paraId="5EA26AE4" w14:textId="77777777" w:rsidR="006B3F38" w:rsidRPr="00D92540" w:rsidRDefault="006B3F38" w:rsidP="006B3F38">
      <w:pPr>
        <w:snapToGrid w:val="0"/>
        <w:spacing w:line="276" w:lineRule="auto"/>
        <w:rPr>
          <w:szCs w:val="24"/>
        </w:rPr>
      </w:pPr>
      <w:r>
        <w:rPr>
          <w:rFonts w:hint="eastAsia"/>
          <w:b/>
          <w:szCs w:val="24"/>
        </w:rPr>
        <w:t>【課題】</w:t>
      </w:r>
    </w:p>
    <w:p w14:paraId="6493ECE8" w14:textId="5B4AC863" w:rsidR="008E5B8C" w:rsidRPr="007D2718" w:rsidRDefault="008E5B8C" w:rsidP="008E5B8C">
      <w:pPr>
        <w:snapToGrid w:val="0"/>
        <w:spacing w:line="276" w:lineRule="auto"/>
        <w:ind w:firstLineChars="100" w:firstLine="227"/>
        <w:rPr>
          <w:szCs w:val="24"/>
        </w:rPr>
      </w:pPr>
      <w:r w:rsidRPr="00D92540">
        <w:rPr>
          <w:rFonts w:hint="eastAsia"/>
          <w:szCs w:val="24"/>
        </w:rPr>
        <w:t>これまでの水質</w:t>
      </w:r>
      <w:r w:rsidRPr="007D2718">
        <w:rPr>
          <w:rFonts w:hint="eastAsia"/>
          <w:szCs w:val="24"/>
        </w:rPr>
        <w:t>監視</w:t>
      </w:r>
      <w:r w:rsidR="002C5A99" w:rsidRPr="007D2718">
        <w:rPr>
          <w:rFonts w:hint="eastAsia"/>
          <w:szCs w:val="24"/>
        </w:rPr>
        <w:t>の結果</w:t>
      </w:r>
      <w:r w:rsidRPr="007D2718">
        <w:rPr>
          <w:rFonts w:hint="eastAsia"/>
          <w:szCs w:val="24"/>
        </w:rPr>
        <w:t>、水濁法等</w:t>
      </w:r>
      <w:r w:rsidR="002C5A99" w:rsidRPr="007D2718">
        <w:rPr>
          <w:rFonts w:hint="eastAsia"/>
          <w:szCs w:val="24"/>
        </w:rPr>
        <w:t>で</w:t>
      </w:r>
      <w:r w:rsidRPr="007D2718">
        <w:rPr>
          <w:rFonts w:hint="eastAsia"/>
          <w:szCs w:val="24"/>
        </w:rPr>
        <w:t>規制</w:t>
      </w:r>
      <w:r w:rsidR="002C5A99" w:rsidRPr="007D2718">
        <w:rPr>
          <w:rFonts w:hint="eastAsia"/>
          <w:szCs w:val="24"/>
        </w:rPr>
        <w:t>されている</w:t>
      </w:r>
      <w:r w:rsidRPr="007D2718">
        <w:rPr>
          <w:rFonts w:hint="eastAsia"/>
          <w:szCs w:val="24"/>
        </w:rPr>
        <w:t>物質や多くの規制</w:t>
      </w:r>
      <w:r w:rsidR="002C5A99" w:rsidRPr="007D2718">
        <w:rPr>
          <w:rFonts w:hint="eastAsia"/>
          <w:szCs w:val="24"/>
        </w:rPr>
        <w:t>対象</w:t>
      </w:r>
      <w:r w:rsidRPr="007D2718">
        <w:rPr>
          <w:rFonts w:hint="eastAsia"/>
          <w:szCs w:val="24"/>
        </w:rPr>
        <w:t>外物質</w:t>
      </w:r>
      <w:r w:rsidR="002C5A99" w:rsidRPr="007D2718">
        <w:rPr>
          <w:rFonts w:hint="eastAsia"/>
          <w:szCs w:val="24"/>
        </w:rPr>
        <w:t>については、</w:t>
      </w:r>
      <w:r w:rsidRPr="007D2718">
        <w:rPr>
          <w:rFonts w:hint="eastAsia"/>
          <w:szCs w:val="24"/>
        </w:rPr>
        <w:t>現時点で半導体関連企業等の進出に伴う影響は確認されていません。しかし、</w:t>
      </w:r>
      <w:r w:rsidRPr="00D92540">
        <w:rPr>
          <w:rFonts w:hint="eastAsia"/>
          <w:szCs w:val="24"/>
        </w:rPr>
        <w:t>諸外国の飲料水目標値と比較しても低い濃度であるものの有機フッ素化合物の一種であるPFBS</w:t>
      </w:r>
      <w:r>
        <w:rPr>
          <w:rStyle w:val="af2"/>
          <w:szCs w:val="24"/>
        </w:rPr>
        <w:footnoteReference w:id="4"/>
      </w:r>
      <w:r w:rsidRPr="00D92540">
        <w:rPr>
          <w:rFonts w:hint="eastAsia"/>
          <w:szCs w:val="24"/>
        </w:rPr>
        <w:t>やPFBA</w:t>
      </w:r>
      <w:r>
        <w:rPr>
          <w:rStyle w:val="af2"/>
          <w:szCs w:val="24"/>
        </w:rPr>
        <w:footnoteReference w:id="5"/>
      </w:r>
      <w:r w:rsidRPr="00D92540">
        <w:rPr>
          <w:rFonts w:hint="eastAsia"/>
          <w:szCs w:val="24"/>
        </w:rPr>
        <w:t>の濃度が上昇しているため、モニ</w:t>
      </w:r>
      <w:r w:rsidRPr="007D2718">
        <w:rPr>
          <w:rFonts w:hint="eastAsia"/>
          <w:szCs w:val="24"/>
        </w:rPr>
        <w:t>タリング</w:t>
      </w:r>
      <w:r w:rsidR="00A20F08" w:rsidRPr="007D2718">
        <w:rPr>
          <w:rFonts w:hint="eastAsia"/>
          <w:szCs w:val="24"/>
        </w:rPr>
        <w:t>を</w:t>
      </w:r>
      <w:r w:rsidRPr="007D2718">
        <w:rPr>
          <w:rFonts w:hint="eastAsia"/>
          <w:szCs w:val="24"/>
        </w:rPr>
        <w:t>継続</w:t>
      </w:r>
      <w:r w:rsidR="00A20F08" w:rsidRPr="007D2718">
        <w:rPr>
          <w:rFonts w:hint="eastAsia"/>
          <w:szCs w:val="24"/>
        </w:rPr>
        <w:t>する</w:t>
      </w:r>
      <w:r w:rsidRPr="007D2718">
        <w:rPr>
          <w:rFonts w:hint="eastAsia"/>
          <w:szCs w:val="24"/>
        </w:rPr>
        <w:t>必要</w:t>
      </w:r>
      <w:r w:rsidR="00A20F08" w:rsidRPr="007D2718">
        <w:rPr>
          <w:rFonts w:hint="eastAsia"/>
          <w:szCs w:val="24"/>
        </w:rPr>
        <w:t>があります</w:t>
      </w:r>
      <w:r w:rsidRPr="007D2718">
        <w:rPr>
          <w:rFonts w:hint="eastAsia"/>
          <w:szCs w:val="24"/>
        </w:rPr>
        <w:t>。</w:t>
      </w:r>
    </w:p>
    <w:p w14:paraId="19F462BD" w14:textId="08CBCF80" w:rsidR="008E5B8C" w:rsidRDefault="008E5B8C" w:rsidP="008E5B8C">
      <w:pPr>
        <w:snapToGrid w:val="0"/>
        <w:spacing w:line="276" w:lineRule="auto"/>
        <w:ind w:firstLineChars="100" w:firstLine="227"/>
        <w:rPr>
          <w:szCs w:val="24"/>
        </w:rPr>
      </w:pPr>
      <w:r w:rsidRPr="007D2718">
        <w:rPr>
          <w:rFonts w:hint="eastAsia"/>
          <w:szCs w:val="24"/>
        </w:rPr>
        <w:t>また、熊本県内では、菊陽町と合志市にまたがるセミコンテクノパーク周辺において今後増加が見込まれる半導体関連企業等の排水を適切かつ確実に処理するため、熊本県において新たな下水処理場（熊本セミコン特定公共下水道）の整備に向けた取組が進められて</w:t>
      </w:r>
      <w:r w:rsidRPr="00D92540">
        <w:rPr>
          <w:rFonts w:hint="eastAsia"/>
          <w:szCs w:val="24"/>
        </w:rPr>
        <w:t>います。この排水は、白川への放流が予定されているため、水質管理の徹底を求めるとともに、</w:t>
      </w:r>
      <w:r w:rsidRPr="009D3FA7">
        <w:rPr>
          <w:rFonts w:hint="eastAsia"/>
          <w:szCs w:val="24"/>
        </w:rPr>
        <w:t>熊本県と連</w:t>
      </w:r>
      <w:r w:rsidRPr="00D92540">
        <w:rPr>
          <w:rFonts w:hint="eastAsia"/>
          <w:szCs w:val="24"/>
        </w:rPr>
        <w:t>携して排水や河川の水質の状況を把握していく必要があります。</w:t>
      </w:r>
    </w:p>
    <w:p w14:paraId="322164B0" w14:textId="77777777" w:rsidR="00645ECA" w:rsidRPr="00D92540" w:rsidRDefault="00645ECA" w:rsidP="00645ECA">
      <w:pPr>
        <w:widowControl/>
        <w:jc w:val="left"/>
        <w:rPr>
          <w:b/>
          <w:szCs w:val="24"/>
        </w:rPr>
      </w:pPr>
      <w:r w:rsidRPr="00D92540">
        <w:rPr>
          <w:rFonts w:hint="eastAsia"/>
          <w:noProof/>
          <w:szCs w:val="24"/>
          <w:lang w:val="ja-JP"/>
        </w:rPr>
        <w:lastRenderedPageBreak/>
        <mc:AlternateContent>
          <mc:Choice Requires="wps">
            <w:drawing>
              <wp:anchor distT="0" distB="0" distL="114300" distR="114300" simplePos="0" relativeHeight="251687936" behindDoc="0" locked="0" layoutInCell="1" allowOverlap="1" wp14:anchorId="2426448E" wp14:editId="4D04D748">
                <wp:simplePos x="0" y="0"/>
                <wp:positionH relativeFrom="column">
                  <wp:posOffset>0</wp:posOffset>
                </wp:positionH>
                <wp:positionV relativeFrom="paragraph">
                  <wp:posOffset>1460</wp:posOffset>
                </wp:positionV>
                <wp:extent cx="5767705" cy="414655"/>
                <wp:effectExtent l="0" t="0" r="23495" b="23495"/>
                <wp:wrapNone/>
                <wp:docPr id="174" name="四角形: 角を丸くする 174"/>
                <wp:cNvGraphicFramePr/>
                <a:graphic xmlns:a="http://schemas.openxmlformats.org/drawingml/2006/main">
                  <a:graphicData uri="http://schemas.microsoft.com/office/word/2010/wordprocessingShape">
                    <wps:wsp>
                      <wps:cNvSpPr/>
                      <wps:spPr>
                        <a:xfrm>
                          <a:off x="0" y="0"/>
                          <a:ext cx="5767705" cy="414655"/>
                        </a:xfrm>
                        <a:prstGeom prst="roundRect">
                          <a:avLst/>
                        </a:prstGeom>
                        <a:solidFill>
                          <a:srgbClr val="0070C0"/>
                        </a:solidFill>
                        <a:ln w="12700"/>
                      </wps:spPr>
                      <wps:style>
                        <a:lnRef idx="2">
                          <a:schemeClr val="accent1">
                            <a:shade val="15000"/>
                          </a:schemeClr>
                        </a:lnRef>
                        <a:fillRef idx="1">
                          <a:schemeClr val="accent1"/>
                        </a:fillRef>
                        <a:effectRef idx="0">
                          <a:schemeClr val="accent1"/>
                        </a:effectRef>
                        <a:fontRef idx="minor">
                          <a:schemeClr val="lt1"/>
                        </a:fontRef>
                      </wps:style>
                      <wps:txbx>
                        <w:txbxContent>
                          <w:p w14:paraId="4DF8BC2F" w14:textId="77777777" w:rsidR="00645ECA" w:rsidRPr="007F6B53" w:rsidRDefault="00645ECA" w:rsidP="00645ECA">
                            <w:pPr>
                              <w:spacing w:line="320" w:lineRule="exact"/>
                              <w:jc w:val="left"/>
                              <w:rPr>
                                <w:b/>
                                <w:color w:val="FFFFFF" w:themeColor="background1"/>
                                <w:sz w:val="28"/>
                                <w:szCs w:val="28"/>
                              </w:rPr>
                            </w:pPr>
                            <w:r w:rsidRPr="007F6B53">
                              <w:rPr>
                                <w:rFonts w:hint="eastAsia"/>
                                <w:b/>
                                <w:color w:val="FFFFFF" w:themeColor="background1"/>
                                <w:sz w:val="28"/>
                                <w:szCs w:val="28"/>
                              </w:rPr>
                              <w:t>地下水</w:t>
                            </w:r>
                            <w:r w:rsidRPr="007F6B53">
                              <w:rPr>
                                <w:b/>
                                <w:color w:val="FFFFFF" w:themeColor="background1"/>
                                <w:sz w:val="28"/>
                                <w:szCs w:val="28"/>
                              </w:rPr>
                              <w:t>量保全対策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26448E" id="四角形: 角を丸くする 174" o:spid="_x0000_s1050" style="position:absolute;margin-left:0;margin-top:.1pt;width:454.15pt;height:32.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" fillcolor="#0070c0" strokecolor="#030e13 [484]" strokeweight="1pt">
                <v:stroke joinstyle="miter"/>
                <v:textbox>
                  <w:txbxContent>
                    <w:p w14:paraId="4DF8BC2F" w14:textId="77777777" w:rsidR="00645ECA" w:rsidRPr="007F6B53" w:rsidRDefault="00645ECA" w:rsidP="00645ECA">
                      <w:pPr>
                        <w:spacing w:line="320" w:lineRule="exact"/>
                        <w:jc w:val="left"/>
                        <w:rPr>
                          <w:b/>
                          <w:color w:val="FFFFFF" w:themeColor="background1"/>
                          <w:sz w:val="28"/>
                          <w:szCs w:val="28"/>
                        </w:rPr>
                      </w:pPr>
                      <w:r w:rsidRPr="007F6B53">
                        <w:rPr>
                          <w:rFonts w:hint="eastAsia"/>
                          <w:b/>
                          <w:color w:val="FFFFFF" w:themeColor="background1"/>
                          <w:sz w:val="28"/>
                          <w:szCs w:val="28"/>
                        </w:rPr>
                        <w:t>地下水</w:t>
                      </w:r>
                      <w:r w:rsidRPr="007F6B53">
                        <w:rPr>
                          <w:b/>
                          <w:color w:val="FFFFFF" w:themeColor="background1"/>
                          <w:sz w:val="28"/>
                          <w:szCs w:val="28"/>
                        </w:rPr>
                        <w:t>量保全対策</w:t>
                      </w:r>
                    </w:p>
                  </w:txbxContent>
                </v:textbox>
              </v:roundrect>
            </w:pict>
          </mc:Fallback>
        </mc:AlternateContent>
      </w:r>
    </w:p>
    <w:p w14:paraId="68D50982" w14:textId="77777777" w:rsidR="00645ECA" w:rsidRPr="00D92540" w:rsidRDefault="00645ECA" w:rsidP="00645ECA">
      <w:pPr>
        <w:snapToGrid w:val="0"/>
        <w:spacing w:line="276" w:lineRule="auto"/>
        <w:rPr>
          <w:b/>
          <w:szCs w:val="24"/>
        </w:rPr>
      </w:pPr>
    </w:p>
    <w:p w14:paraId="12AE14D2" w14:textId="77777777" w:rsidR="00645ECA" w:rsidRPr="00D92540" w:rsidRDefault="00645ECA" w:rsidP="00645ECA">
      <w:pPr>
        <w:snapToGrid w:val="0"/>
        <w:spacing w:line="276" w:lineRule="auto"/>
        <w:rPr>
          <w:b/>
          <w:szCs w:val="24"/>
        </w:rPr>
      </w:pPr>
      <w:r w:rsidRPr="00D92540">
        <w:rPr>
          <w:rFonts w:hint="eastAsia"/>
          <w:b/>
          <w:szCs w:val="24"/>
        </w:rPr>
        <w:t>〇地下水位観測</w:t>
      </w:r>
    </w:p>
    <w:p w14:paraId="1042A85D" w14:textId="77777777" w:rsidR="001D4C4D" w:rsidRPr="0038065E" w:rsidRDefault="001D4C4D" w:rsidP="001D4C4D">
      <w:pPr>
        <w:snapToGrid w:val="0"/>
        <w:spacing w:line="276" w:lineRule="auto"/>
        <w:rPr>
          <w:b/>
          <w:szCs w:val="24"/>
        </w:rPr>
      </w:pPr>
      <w:r w:rsidRPr="0038065E">
        <w:rPr>
          <w:rFonts w:hint="eastAsia"/>
          <w:b/>
          <w:szCs w:val="24"/>
        </w:rPr>
        <w:t>【取組と成果】</w:t>
      </w:r>
    </w:p>
    <w:p w14:paraId="27200050" w14:textId="6E61C2A9" w:rsidR="00645ECA" w:rsidRPr="00D92540" w:rsidRDefault="00645ECA" w:rsidP="00645ECA">
      <w:pPr>
        <w:snapToGrid w:val="0"/>
        <w:spacing w:line="276" w:lineRule="auto"/>
        <w:ind w:firstLineChars="100" w:firstLine="227"/>
        <w:rPr>
          <w:szCs w:val="24"/>
        </w:rPr>
      </w:pPr>
      <w:r w:rsidRPr="0038065E">
        <w:rPr>
          <w:rFonts w:hint="eastAsia"/>
          <w:szCs w:val="24"/>
        </w:rPr>
        <w:t>本市における地</w:t>
      </w:r>
      <w:r w:rsidRPr="00D92540">
        <w:rPr>
          <w:rFonts w:hint="eastAsia"/>
          <w:szCs w:val="24"/>
        </w:rPr>
        <w:t>下水量の状況を把握するため、市内２０箇所（３３本）の観測井において、地下水位の観測を実施しています。地下水位データは、地下水の将来予測や今後の対策について検討する上で、欠かせない資料であり、蓄積していくことが重要です。観測した水位データは、ホームページ等を通じて情報発信を行っています。このような資料は、大学等の研究でも利用されて</w:t>
      </w:r>
      <w:r w:rsidR="00C10904">
        <w:rPr>
          <w:rFonts w:hint="eastAsia"/>
          <w:szCs w:val="24"/>
        </w:rPr>
        <w:t>います。</w:t>
      </w:r>
    </w:p>
    <w:p w14:paraId="11B8C1B3" w14:textId="73C7BFC6" w:rsidR="00645ECA" w:rsidRDefault="00645ECA" w:rsidP="00645ECA">
      <w:pPr>
        <w:snapToGrid w:val="0"/>
        <w:spacing w:line="276" w:lineRule="auto"/>
        <w:ind w:firstLineChars="100" w:firstLine="227"/>
        <w:rPr>
          <w:szCs w:val="24"/>
        </w:rPr>
      </w:pPr>
      <w:r w:rsidRPr="00D92540">
        <w:rPr>
          <w:rFonts w:hint="eastAsia"/>
          <w:szCs w:val="24"/>
        </w:rPr>
        <w:t>市域内の地下水位は、全体的に横ばいもしくは上昇傾向を示しています。</w:t>
      </w:r>
    </w:p>
    <w:p w14:paraId="7F5B7C6B" w14:textId="49D27CEF" w:rsidR="00645ECA" w:rsidRPr="007E7BBF" w:rsidRDefault="00645ECA" w:rsidP="007E7BBF">
      <w:pPr>
        <w:snapToGrid w:val="0"/>
        <w:spacing w:line="276" w:lineRule="auto"/>
        <w:rPr>
          <w:szCs w:val="28"/>
        </w:rPr>
      </w:pPr>
    </w:p>
    <w:p w14:paraId="73C11E5D" w14:textId="51745A5A" w:rsidR="00645ECA" w:rsidRPr="00D92540" w:rsidRDefault="00420EC9" w:rsidP="00645ECA">
      <w:pPr>
        <w:widowControl/>
        <w:jc w:val="left"/>
        <w:rPr>
          <w:b/>
          <w:szCs w:val="24"/>
        </w:rPr>
      </w:pPr>
      <w:r>
        <w:rPr>
          <w:rFonts w:ascii="BIZ UDゴシック" w:eastAsia="BIZ UDゴシック" w:hAnsi="BIZ UDゴシック"/>
          <w:noProof/>
          <w:szCs w:val="28"/>
          <w14:ligatures w14:val="standardContextual"/>
        </w:rPr>
        <mc:AlternateContent>
          <mc:Choice Requires="wpg">
            <w:drawing>
              <wp:anchor distT="0" distB="0" distL="114300" distR="114300" simplePos="0" relativeHeight="251835392" behindDoc="0" locked="0" layoutInCell="1" allowOverlap="1" wp14:anchorId="3B12647B" wp14:editId="410C7C96">
                <wp:simplePos x="0" y="0"/>
                <wp:positionH relativeFrom="margin">
                  <wp:align>center</wp:align>
                </wp:positionH>
                <wp:positionV relativeFrom="margin">
                  <wp:posOffset>4899237</wp:posOffset>
                </wp:positionV>
                <wp:extent cx="4907280" cy="3922395"/>
                <wp:effectExtent l="0" t="0" r="7620" b="1905"/>
                <wp:wrapNone/>
                <wp:docPr id="154506191" name="グループ化 2"/>
                <wp:cNvGraphicFramePr/>
                <a:graphic xmlns:a="http://schemas.openxmlformats.org/drawingml/2006/main">
                  <a:graphicData uri="http://schemas.microsoft.com/office/word/2010/wordprocessingGroup">
                    <wpg:wgp>
                      <wpg:cNvGrpSpPr/>
                      <wpg:grpSpPr>
                        <a:xfrm>
                          <a:off x="0" y="0"/>
                          <a:ext cx="4907280" cy="3922395"/>
                          <a:chOff x="8468" y="0"/>
                          <a:chExt cx="4907715" cy="3922395"/>
                        </a:xfrm>
                      </wpg:grpSpPr>
                      <wpg:grpSp>
                        <wpg:cNvPr id="1644386721" name="グループ化 6"/>
                        <wpg:cNvGrpSpPr/>
                        <wpg:grpSpPr>
                          <a:xfrm>
                            <a:off x="176543" y="0"/>
                            <a:ext cx="4739640" cy="3922395"/>
                            <a:chOff x="-1" y="0"/>
                            <a:chExt cx="4740051" cy="3922532"/>
                          </a:xfrm>
                        </wpg:grpSpPr>
                        <wps:wsp>
                          <wps:cNvPr id="47431751" name="テキスト ボックス 2"/>
                          <wps:cNvSpPr txBox="1"/>
                          <wps:spPr>
                            <a:xfrm>
                              <a:off x="1446665" y="0"/>
                              <a:ext cx="1636537" cy="368313"/>
                            </a:xfrm>
                            <a:prstGeom prst="rect">
                              <a:avLst/>
                            </a:prstGeom>
                            <a:solidFill>
                              <a:schemeClr val="lt1"/>
                            </a:solidFill>
                            <a:ln w="6350">
                              <a:noFill/>
                            </a:ln>
                          </wps:spPr>
                          <wps:txbx>
                            <w:txbxContent>
                              <w:p w14:paraId="21AD7069" w14:textId="77777777" w:rsidR="00645ECA" w:rsidRPr="004C7B5D" w:rsidRDefault="00645ECA" w:rsidP="00645ECA">
                                <w:pPr>
                                  <w:snapToGrid w:val="0"/>
                                  <w:spacing w:line="276" w:lineRule="auto"/>
                                  <w:ind w:left="207" w:hangingChars="100" w:hanging="207"/>
                                  <w:rPr>
                                    <w:rFonts w:ascii="BIZ UDゴシック" w:eastAsia="BIZ UDゴシック" w:hAnsi="BIZ UDゴシック"/>
                                    <w:sz w:val="22"/>
                                  </w:rPr>
                                </w:pPr>
                                <w:r w:rsidRPr="004C7B5D">
                                  <w:rPr>
                                    <w:rFonts w:hint="eastAsia"/>
                                    <w:sz w:val="22"/>
                                  </w:rPr>
                                  <w:t>【横ばい並びに上昇傾向】</w:t>
                                </w:r>
                              </w:p>
                              <w:p w14:paraId="15BE295D" w14:textId="77777777" w:rsidR="00645ECA" w:rsidRPr="004C7B5D" w:rsidRDefault="00645ECA" w:rsidP="00645ECA">
                                <w:pPr>
                                  <w:rPr>
                                    <w:sz w:val="22"/>
                                  </w:rPr>
                                </w:pPr>
                                <w:r w:rsidRPr="004C7B5D">
                                  <w:rPr>
                                    <w:rFonts w:hint="eastAsia"/>
                                    <w:sz w:val="22"/>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1730570944" name="グループ化 7"/>
                          <wpg:cNvGrpSpPr/>
                          <wpg:grpSpPr>
                            <a:xfrm>
                              <a:off x="0" y="248856"/>
                              <a:ext cx="2306955" cy="1860557"/>
                              <a:chOff x="0" y="0"/>
                              <a:chExt cx="2306955" cy="1860557"/>
                            </a:xfrm>
                          </wpg:grpSpPr>
                          <wps:wsp>
                            <wps:cNvPr id="1149587866" name="テキスト ボックス 2"/>
                            <wps:cNvSpPr txBox="1"/>
                            <wps:spPr>
                              <a:xfrm>
                                <a:off x="222248" y="1492244"/>
                                <a:ext cx="1844200" cy="368313"/>
                              </a:xfrm>
                              <a:prstGeom prst="rect">
                                <a:avLst/>
                              </a:prstGeom>
                              <a:solidFill>
                                <a:schemeClr val="lt1"/>
                              </a:solidFill>
                              <a:ln w="6350">
                                <a:noFill/>
                              </a:ln>
                            </wps:spPr>
                            <wps:txbx>
                              <w:txbxContent>
                                <w:p w14:paraId="77D6897F" w14:textId="77777777" w:rsidR="00645ECA" w:rsidRPr="00D0505B" w:rsidRDefault="00645ECA" w:rsidP="00645ECA">
                                  <w:pPr>
                                    <w:rPr>
                                      <w:sz w:val="20"/>
                                      <w:szCs w:val="18"/>
                                    </w:rPr>
                                  </w:pPr>
                                  <w:r w:rsidRPr="00D0505B">
                                    <w:rPr>
                                      <w:rFonts w:hint="eastAsia"/>
                                      <w:sz w:val="20"/>
                                      <w:szCs w:val="21"/>
                                    </w:rPr>
                                    <w:t>市域北東部側から流入する</w:t>
                                  </w:r>
                                  <w:r w:rsidRPr="00D0505B">
                                    <w:rPr>
                                      <w:rFonts w:hint="eastAsia"/>
                                      <w:b/>
                                      <w:sz w:val="20"/>
                                      <w:szCs w:val="21"/>
                                      <w:u w:val="single"/>
                                    </w:rPr>
                                    <w:t>東部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850042258" name="グループ化 11"/>
                            <wpg:cNvGrpSpPr/>
                            <wpg:grpSpPr>
                              <a:xfrm>
                                <a:off x="0" y="0"/>
                                <a:ext cx="2306955" cy="1527175"/>
                                <a:chOff x="0" y="0"/>
                                <a:chExt cx="2280975" cy="1510030"/>
                              </a:xfrm>
                            </wpg:grpSpPr>
                            <pic:pic xmlns:pic="http://schemas.openxmlformats.org/drawingml/2006/picture">
                              <pic:nvPicPr>
                                <pic:cNvPr id="1216720081" name="図 4"/>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22500" cy="1510030"/>
                                </a:xfrm>
                                <a:prstGeom prst="rect">
                                  <a:avLst/>
                                </a:prstGeom>
                                <a:noFill/>
                                <a:ln>
                                  <a:noFill/>
                                </a:ln>
                              </pic:spPr>
                            </pic:pic>
                            <wps:wsp>
                              <wps:cNvPr id="6195" name="正方形/長方形 6195"/>
                              <wps:cNvSpPr/>
                              <wps:spPr>
                                <a:xfrm>
                                  <a:off x="311499" y="205991"/>
                                  <a:ext cx="609600" cy="252412"/>
                                </a:xfrm>
                                <a:prstGeom prst="rect">
                                  <a:avLst/>
                                </a:prstGeom>
                                <a:noFill/>
                                <a:ln w="25400" cap="flat" cmpd="sng" algn="ctr">
                                  <a:noFill/>
                                  <a:prstDash val="solid"/>
                                </a:ln>
                                <a:effectLst/>
                                <a:scene3d>
                                  <a:camera prst="orthographicFront"/>
                                  <a:lightRig rig="threePt" dir="t"/>
                                </a:scene3d>
                                <a:sp3d>
                                  <a:bevelT/>
                                </a:sp3d>
                              </wps:spPr>
                              <wps:txbx>
                                <w:txbxContent>
                                  <w:p w14:paraId="685276A0" w14:textId="77777777" w:rsidR="00645ECA" w:rsidRPr="007820B9" w:rsidRDefault="00645ECA" w:rsidP="00645ECA">
                                    <w:pPr>
                                      <w:jc w:val="center"/>
                                    </w:pPr>
                                    <w:r w:rsidRPr="007820B9">
                                      <w:rPr>
                                        <w:rFonts w:hint="eastAsia"/>
                                        <w:sz w:val="12"/>
                                      </w:rPr>
                                      <w:t>上南部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 name="正方形/長方形 361"/>
                              <wps:cNvSpPr/>
                              <wps:spPr>
                                <a:xfrm>
                                  <a:off x="1823775" y="562708"/>
                                  <a:ext cx="457200" cy="271145"/>
                                </a:xfrm>
                                <a:prstGeom prst="rect">
                                  <a:avLst/>
                                </a:prstGeom>
                                <a:noFill/>
                                <a:ln w="25400" cap="flat" cmpd="sng" algn="ctr">
                                  <a:noFill/>
                                  <a:prstDash val="solid"/>
                                </a:ln>
                                <a:effectLst/>
                                <a:scene3d>
                                  <a:camera prst="orthographicFront"/>
                                  <a:lightRig rig="threePt" dir="t"/>
                                </a:scene3d>
                                <a:sp3d>
                                  <a:bevelT/>
                                </a:sp3d>
                              </wps:spPr>
                              <wps:txbx>
                                <w:txbxContent>
                                  <w:p w14:paraId="43C99681" w14:textId="77777777" w:rsidR="00645ECA" w:rsidRPr="007820B9" w:rsidRDefault="00645ECA" w:rsidP="00645ECA">
                                    <w:pPr>
                                      <w:jc w:val="center"/>
                                    </w:pPr>
                                    <w:r>
                                      <w:rPr>
                                        <w:rFonts w:hint="eastAsia"/>
                                        <w:sz w:val="12"/>
                                      </w:rPr>
                                      <w:t>日向</w:t>
                                    </w:r>
                                    <w:r w:rsidRPr="007820B9">
                                      <w:rPr>
                                        <w:rFonts w:hint="eastAsia"/>
                                        <w:sz w:val="12"/>
                                      </w:rPr>
                                      <w:t>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 name="正方形/長方形 362"/>
                              <wps:cNvSpPr/>
                              <wps:spPr>
                                <a:xfrm>
                                  <a:off x="231112" y="813917"/>
                                  <a:ext cx="609600" cy="291402"/>
                                </a:xfrm>
                                <a:prstGeom prst="rect">
                                  <a:avLst/>
                                </a:prstGeom>
                                <a:noFill/>
                                <a:ln w="25400" cap="flat" cmpd="sng" algn="ctr">
                                  <a:noFill/>
                                  <a:prstDash val="solid"/>
                                </a:ln>
                                <a:effectLst/>
                                <a:scene3d>
                                  <a:camera prst="orthographicFront"/>
                                  <a:lightRig rig="threePt" dir="t"/>
                                </a:scene3d>
                                <a:sp3d>
                                  <a:bevelT/>
                                </a:sp3d>
                              </wps:spPr>
                              <wps:txbx>
                                <w:txbxContent>
                                  <w:p w14:paraId="344C8014" w14:textId="77777777" w:rsidR="00645ECA" w:rsidRPr="007820B9" w:rsidRDefault="00645ECA" w:rsidP="00645ECA">
                                    <w:pPr>
                                      <w:jc w:val="center"/>
                                    </w:pPr>
                                    <w:r w:rsidRPr="007820B9">
                                      <w:rPr>
                                        <w:rFonts w:hint="eastAsia"/>
                                        <w:sz w:val="12"/>
                                      </w:rPr>
                                      <w:t>長　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 name="正方形/長方形 363"/>
                              <wps:cNvSpPr/>
                              <wps:spPr>
                                <a:xfrm>
                                  <a:off x="1487156" y="713432"/>
                                  <a:ext cx="401320" cy="302570"/>
                                </a:xfrm>
                                <a:prstGeom prst="rect">
                                  <a:avLst/>
                                </a:prstGeom>
                                <a:noFill/>
                                <a:ln w="25400" cap="flat" cmpd="sng" algn="ctr">
                                  <a:noFill/>
                                  <a:prstDash val="solid"/>
                                </a:ln>
                                <a:effectLst/>
                                <a:scene3d>
                                  <a:camera prst="orthographicFront"/>
                                  <a:lightRig rig="threePt" dir="t"/>
                                </a:scene3d>
                                <a:sp3d>
                                  <a:bevelT/>
                                </a:sp3d>
                              </wps:spPr>
                              <wps:txbx>
                                <w:txbxContent>
                                  <w:p w14:paraId="55AD2610" w14:textId="77777777" w:rsidR="00645ECA" w:rsidRPr="007820B9" w:rsidRDefault="00645ECA" w:rsidP="00645ECA">
                                    <w:pPr>
                                      <w:jc w:val="center"/>
                                    </w:pPr>
                                    <w:r w:rsidRPr="007820B9">
                                      <w:rPr>
                                        <w:rFonts w:hint="eastAsia"/>
                                        <w:sz w:val="12"/>
                                      </w:rPr>
                                      <w:t>健　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 name="正方形/長方形 364"/>
                              <wps:cNvSpPr/>
                              <wps:spPr>
                                <a:xfrm>
                                  <a:off x="1798655" y="1105319"/>
                                  <a:ext cx="432079" cy="252095"/>
                                </a:xfrm>
                                <a:prstGeom prst="rect">
                                  <a:avLst/>
                                </a:prstGeom>
                                <a:noFill/>
                                <a:ln w="25400" cap="flat" cmpd="sng" algn="ctr">
                                  <a:noFill/>
                                  <a:prstDash val="solid"/>
                                </a:ln>
                                <a:effectLst/>
                                <a:scene3d>
                                  <a:camera prst="orthographicFront"/>
                                  <a:lightRig rig="threePt" dir="t"/>
                                </a:scene3d>
                                <a:sp3d>
                                  <a:bevelT/>
                                </a:sp3d>
                              </wps:spPr>
                              <wps:txbx>
                                <w:txbxContent>
                                  <w:p w14:paraId="2AF2E456" w14:textId="77777777" w:rsidR="00645ECA" w:rsidRPr="007820B9" w:rsidRDefault="00645ECA" w:rsidP="00645ECA">
                                    <w:pPr>
                                      <w:jc w:val="right"/>
                                    </w:pPr>
                                    <w:r w:rsidRPr="007820B9">
                                      <w:rPr>
                                        <w:rFonts w:hint="eastAsia"/>
                                        <w:sz w:val="12"/>
                                      </w:rPr>
                                      <w:t>江　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7" name="直線矢印コネクタ 367"/>
                              <wps:cNvCnPr/>
                              <wps:spPr>
                                <a:xfrm>
                                  <a:off x="1763485" y="919424"/>
                                  <a:ext cx="45719" cy="146588"/>
                                </a:xfrm>
                                <a:prstGeom prst="straightConnector1">
                                  <a:avLst/>
                                </a:prstGeom>
                                <a:noFill/>
                                <a:ln w="6350" cap="flat" cmpd="sng" algn="ctr">
                                  <a:solidFill>
                                    <a:sysClr val="windowText" lastClr="000000"/>
                                  </a:solidFill>
                                  <a:prstDash val="solid"/>
                                  <a:tailEnd type="triangle" w="sm" len="sm"/>
                                </a:ln>
                                <a:effectLst/>
                              </wps:spPr>
                              <wps:bodyPr/>
                            </wps:wsp>
                          </wpg:grpSp>
                        </wpg:grpSp>
                        <wpg:grpSp>
                          <wpg:cNvPr id="39220938" name="グループ化 6"/>
                          <wpg:cNvGrpSpPr/>
                          <wpg:grpSpPr>
                            <a:xfrm>
                              <a:off x="2422754" y="248856"/>
                              <a:ext cx="2317296" cy="1866907"/>
                              <a:chOff x="-48441" y="0"/>
                              <a:chExt cx="2317296" cy="1866907"/>
                            </a:xfrm>
                          </wpg:grpSpPr>
                          <wps:wsp>
                            <wps:cNvPr id="604300702" name="テキスト ボックス 2"/>
                            <wps:cNvSpPr txBox="1"/>
                            <wps:spPr>
                              <a:xfrm>
                                <a:off x="203184" y="1498594"/>
                                <a:ext cx="1844200" cy="368313"/>
                              </a:xfrm>
                              <a:prstGeom prst="rect">
                                <a:avLst/>
                              </a:prstGeom>
                              <a:solidFill>
                                <a:schemeClr val="lt1"/>
                              </a:solidFill>
                              <a:ln w="6350">
                                <a:noFill/>
                              </a:ln>
                            </wps:spPr>
                            <wps:txbx>
                              <w:txbxContent>
                                <w:p w14:paraId="6A41BE2A" w14:textId="77777777" w:rsidR="00645ECA" w:rsidRPr="00D0505B" w:rsidRDefault="00645ECA" w:rsidP="00645ECA">
                                  <w:pPr>
                                    <w:rPr>
                                      <w:sz w:val="20"/>
                                      <w:szCs w:val="18"/>
                                    </w:rPr>
                                  </w:pPr>
                                  <w:r w:rsidRPr="00D0505B">
                                    <w:rPr>
                                      <w:rFonts w:hint="eastAsia"/>
                                      <w:sz w:val="20"/>
                                      <w:szCs w:val="21"/>
                                    </w:rPr>
                                    <w:t>市域北東部側から流入する</w:t>
                                  </w:r>
                                  <w:r w:rsidRPr="00D0505B">
                                    <w:rPr>
                                      <w:rFonts w:hint="eastAsia"/>
                                      <w:b/>
                                      <w:sz w:val="20"/>
                                      <w:szCs w:val="21"/>
                                      <w:u w:val="single"/>
                                    </w:rPr>
                                    <w:t>北部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1871850286" name="グループ化 10"/>
                            <wpg:cNvGrpSpPr/>
                            <wpg:grpSpPr>
                              <a:xfrm>
                                <a:off x="-48441" y="0"/>
                                <a:ext cx="2317296" cy="1532890"/>
                                <a:chOff x="-48159" y="0"/>
                                <a:chExt cx="2303805" cy="1524000"/>
                              </a:xfrm>
                            </wpg:grpSpPr>
                            <pic:pic xmlns:pic="http://schemas.openxmlformats.org/drawingml/2006/picture">
                              <pic:nvPicPr>
                                <pic:cNvPr id="70073262" name="図 3"/>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48159" y="0"/>
                                  <a:ext cx="2227580" cy="1524000"/>
                                </a:xfrm>
                                <a:prstGeom prst="rect">
                                  <a:avLst/>
                                </a:prstGeom>
                                <a:noFill/>
                                <a:ln>
                                  <a:noFill/>
                                </a:ln>
                              </pic:spPr>
                            </pic:pic>
                            <wps:wsp>
                              <wps:cNvPr id="63488" name="正方形/長方形 63488"/>
                              <wps:cNvSpPr/>
                              <wps:spPr>
                                <a:xfrm>
                                  <a:off x="1793631" y="55266"/>
                                  <a:ext cx="462015" cy="257175"/>
                                </a:xfrm>
                                <a:prstGeom prst="rect">
                                  <a:avLst/>
                                </a:prstGeom>
                                <a:noFill/>
                                <a:ln w="25400" cap="flat" cmpd="sng" algn="ctr">
                                  <a:noFill/>
                                  <a:prstDash val="solid"/>
                                </a:ln>
                                <a:effectLst/>
                                <a:scene3d>
                                  <a:camera prst="orthographicFront"/>
                                  <a:lightRig rig="threePt" dir="t"/>
                                </a:scene3d>
                                <a:sp3d>
                                  <a:bevelT/>
                                </a:sp3d>
                              </wps:spPr>
                              <wps:txbx>
                                <w:txbxContent>
                                  <w:p w14:paraId="041ED076" w14:textId="77777777" w:rsidR="00645ECA" w:rsidRPr="007820B9" w:rsidRDefault="00645ECA" w:rsidP="00645ECA">
                                    <w:pPr>
                                      <w:jc w:val="right"/>
                                    </w:pPr>
                                    <w:r w:rsidRPr="007820B9">
                                      <w:rPr>
                                        <w:rFonts w:hint="eastAsia"/>
                                        <w:sz w:val="12"/>
                                      </w:rPr>
                                      <w:t>北　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498" name="正方形/長方形 63498"/>
                              <wps:cNvSpPr/>
                              <wps:spPr>
                                <a:xfrm>
                                  <a:off x="1723185" y="909376"/>
                                  <a:ext cx="517473" cy="257175"/>
                                </a:xfrm>
                                <a:prstGeom prst="rect">
                                  <a:avLst/>
                                </a:prstGeom>
                                <a:noFill/>
                                <a:ln w="25400" cap="flat" cmpd="sng" algn="ctr">
                                  <a:noFill/>
                                  <a:prstDash val="solid"/>
                                </a:ln>
                                <a:effectLst/>
                                <a:scene3d>
                                  <a:camera prst="orthographicFront"/>
                                  <a:lightRig rig="threePt" dir="t"/>
                                </a:scene3d>
                                <a:sp3d>
                                  <a:bevelT/>
                                </a:sp3d>
                              </wps:spPr>
                              <wps:txbx>
                                <w:txbxContent>
                                  <w:p w14:paraId="23656C29" w14:textId="77777777" w:rsidR="00645ECA" w:rsidRPr="007820B9" w:rsidRDefault="00645ECA" w:rsidP="00645ECA">
                                    <w:pPr>
                                      <w:ind w:firstLineChars="100" w:firstLine="107"/>
                                      <w:jc w:val="right"/>
                                      <w:rPr>
                                        <w:sz w:val="12"/>
                                      </w:rPr>
                                    </w:pPr>
                                    <w:r w:rsidRPr="007820B9">
                                      <w:rPr>
                                        <w:rFonts w:hint="eastAsia"/>
                                        <w:sz w:val="12"/>
                                      </w:rPr>
                                      <w:t>武蔵丘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744077826" name="グループ化 5"/>
                          <wpg:cNvGrpSpPr/>
                          <wpg:grpSpPr>
                            <a:xfrm>
                              <a:off x="-1" y="2042932"/>
                              <a:ext cx="2268856" cy="1879600"/>
                              <a:chOff x="139699" y="0"/>
                              <a:chExt cx="2268856" cy="1879600"/>
                            </a:xfrm>
                          </wpg:grpSpPr>
                          <wps:wsp>
                            <wps:cNvPr id="2109083675" name="テキスト ボックス 2"/>
                            <wps:cNvSpPr txBox="1"/>
                            <wps:spPr>
                              <a:xfrm>
                                <a:off x="190498" y="1511287"/>
                                <a:ext cx="2203641" cy="368313"/>
                              </a:xfrm>
                              <a:prstGeom prst="rect">
                                <a:avLst/>
                              </a:prstGeom>
                              <a:solidFill>
                                <a:schemeClr val="lt1"/>
                              </a:solidFill>
                              <a:ln w="6350">
                                <a:noFill/>
                              </a:ln>
                            </wps:spPr>
                            <wps:txbx>
                              <w:txbxContent>
                                <w:p w14:paraId="6B773310" w14:textId="6A160D1A" w:rsidR="00645ECA" w:rsidRPr="007E7BBF" w:rsidRDefault="00645ECA" w:rsidP="007E7BBF">
                                  <w:pPr>
                                    <w:snapToGrid w:val="0"/>
                                    <w:spacing w:line="276" w:lineRule="auto"/>
                                    <w:ind w:left="187" w:hangingChars="100" w:hanging="187"/>
                                    <w:rPr>
                                      <w:b/>
                                      <w:sz w:val="20"/>
                                      <w:szCs w:val="21"/>
                                      <w:u w:val="single"/>
                                    </w:rPr>
                                  </w:pPr>
                                  <w:r w:rsidRPr="00D0505B">
                                    <w:rPr>
                                      <w:rFonts w:hint="eastAsia"/>
                                      <w:sz w:val="20"/>
                                      <w:szCs w:val="21"/>
                                    </w:rPr>
                                    <w:t>北部</w:t>
                                  </w:r>
                                  <w:r w:rsidRPr="00D0505B">
                                    <w:rPr>
                                      <w:sz w:val="20"/>
                                      <w:szCs w:val="21"/>
                                    </w:rPr>
                                    <w:t>及び</w:t>
                                  </w:r>
                                  <w:r w:rsidRPr="00D0505B">
                                    <w:rPr>
                                      <w:rFonts w:hint="eastAsia"/>
                                      <w:sz w:val="20"/>
                                      <w:szCs w:val="21"/>
                                    </w:rPr>
                                    <w:t>東部地域から流入する</w:t>
                                  </w:r>
                                  <w:r w:rsidRPr="00D0505B">
                                    <w:rPr>
                                      <w:rFonts w:hint="eastAsia"/>
                                      <w:b/>
                                      <w:sz w:val="20"/>
                                      <w:szCs w:val="21"/>
                                      <w:u w:val="single"/>
                                    </w:rPr>
                                    <w:t>中心部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780733573" name="グループ化 12"/>
                            <wpg:cNvGrpSpPr/>
                            <wpg:grpSpPr>
                              <a:xfrm>
                                <a:off x="139699" y="0"/>
                                <a:ext cx="2268856" cy="1525905"/>
                                <a:chOff x="-1" y="0"/>
                                <a:chExt cx="2285120" cy="1536700"/>
                              </a:xfrm>
                            </wpg:grpSpPr>
                            <pic:pic xmlns:pic="http://schemas.openxmlformats.org/drawingml/2006/picture">
                              <pic:nvPicPr>
                                <pic:cNvPr id="1304882998" name="図 6"/>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 y="0"/>
                                  <a:ext cx="2258695" cy="1536700"/>
                                </a:xfrm>
                                <a:prstGeom prst="rect">
                                  <a:avLst/>
                                </a:prstGeom>
                                <a:noFill/>
                                <a:ln>
                                  <a:noFill/>
                                </a:ln>
                              </pic:spPr>
                            </pic:pic>
                            <wps:wsp>
                              <wps:cNvPr id="63501" name="正方形/長方形 63501"/>
                              <wps:cNvSpPr/>
                              <wps:spPr>
                                <a:xfrm>
                                  <a:off x="1834085" y="126851"/>
                                  <a:ext cx="451034" cy="329056"/>
                                </a:xfrm>
                                <a:prstGeom prst="rect">
                                  <a:avLst/>
                                </a:prstGeom>
                                <a:noFill/>
                                <a:ln w="25400" cap="flat" cmpd="sng" algn="ctr">
                                  <a:noFill/>
                                  <a:prstDash val="solid"/>
                                </a:ln>
                                <a:effectLst/>
                                <a:scene3d>
                                  <a:camera prst="orthographicFront"/>
                                  <a:lightRig rig="threePt" dir="t"/>
                                </a:scene3d>
                                <a:sp3d>
                                  <a:bevelT/>
                                </a:sp3d>
                              </wps:spPr>
                              <wps:txbx>
                                <w:txbxContent>
                                  <w:p w14:paraId="25D1122B" w14:textId="77777777" w:rsidR="00645ECA" w:rsidRPr="007820B9" w:rsidRDefault="00645ECA" w:rsidP="00645ECA">
                                    <w:pPr>
                                      <w:jc w:val="right"/>
                                    </w:pPr>
                                    <w:r w:rsidRPr="007820B9">
                                      <w:rPr>
                                        <w:rFonts w:hint="eastAsia"/>
                                        <w:sz w:val="12"/>
                                      </w:rPr>
                                      <w:t>水前寺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02" name="正方形/長方形 63502"/>
                              <wps:cNvSpPr/>
                              <wps:spPr>
                                <a:xfrm>
                                  <a:off x="1844656" y="602552"/>
                                  <a:ext cx="424605" cy="252095"/>
                                </a:xfrm>
                                <a:prstGeom prst="rect">
                                  <a:avLst/>
                                </a:prstGeom>
                                <a:noFill/>
                                <a:ln w="25400" cap="flat" cmpd="sng" algn="ctr">
                                  <a:noFill/>
                                  <a:prstDash val="solid"/>
                                </a:ln>
                                <a:effectLst/>
                                <a:scene3d>
                                  <a:camera prst="orthographicFront"/>
                                  <a:lightRig rig="threePt" dir="t"/>
                                </a:scene3d>
                                <a:sp3d>
                                  <a:bevelT/>
                                </a:sp3d>
                              </wps:spPr>
                              <wps:txbx>
                                <w:txbxContent>
                                  <w:p w14:paraId="466390AC" w14:textId="77777777" w:rsidR="00645ECA" w:rsidRPr="007820B9" w:rsidRDefault="00645ECA" w:rsidP="00645ECA">
                                    <w:pPr>
                                      <w:jc w:val="center"/>
                                    </w:pPr>
                                    <w:r w:rsidRPr="007820B9">
                                      <w:rPr>
                                        <w:rFonts w:hint="eastAsia"/>
                                        <w:sz w:val="12"/>
                                      </w:rPr>
                                      <w:t>白　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03" name="正方形/長方形 63503"/>
                              <wps:cNvSpPr/>
                              <wps:spPr>
                                <a:xfrm>
                                  <a:off x="1762361" y="930253"/>
                                  <a:ext cx="496330" cy="299467"/>
                                </a:xfrm>
                                <a:prstGeom prst="rect">
                                  <a:avLst/>
                                </a:prstGeom>
                                <a:noFill/>
                                <a:ln w="25400" cap="flat" cmpd="sng" algn="ctr">
                                  <a:noFill/>
                                  <a:prstDash val="solid"/>
                                </a:ln>
                                <a:effectLst/>
                                <a:scene3d>
                                  <a:camera prst="orthographicFront"/>
                                  <a:lightRig rig="threePt" dir="t"/>
                                </a:scene3d>
                                <a:sp3d>
                                  <a:bevelT/>
                                </a:sp3d>
                              </wps:spPr>
                              <wps:txbx>
                                <w:txbxContent>
                                  <w:p w14:paraId="66D0EF2E" w14:textId="77777777" w:rsidR="00645ECA" w:rsidRPr="007820B9" w:rsidRDefault="00645ECA" w:rsidP="00645ECA">
                                    <w:pPr>
                                      <w:jc w:val="center"/>
                                    </w:pPr>
                                    <w:r w:rsidRPr="007820B9">
                                      <w:rPr>
                                        <w:rFonts w:hint="eastAsia"/>
                                        <w:sz w:val="12"/>
                                      </w:rPr>
                                      <w:t>春　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s:wsp>
                        <wps:cNvPr id="1486790599" name="正方形/長方形 1"/>
                        <wps:cNvSpPr/>
                        <wps:spPr>
                          <a:xfrm>
                            <a:off x="106022" y="153321"/>
                            <a:ext cx="500528" cy="482600"/>
                          </a:xfrm>
                          <a:prstGeom prst="rect">
                            <a:avLst/>
                          </a:prstGeom>
                          <a:noFill/>
                          <a:ln w="25400" cap="flat" cmpd="sng" algn="ctr">
                            <a:noFill/>
                            <a:prstDash val="solid"/>
                          </a:ln>
                          <a:effectLst/>
                          <a:scene3d>
                            <a:camera prst="orthographicFront"/>
                            <a:lightRig rig="threePt" dir="t"/>
                          </a:scene3d>
                          <a:sp3d>
                            <a:bevelT/>
                          </a:sp3d>
                        </wps:spPr>
                        <wps:txbx>
                          <w:txbxContent>
                            <w:p w14:paraId="46EFC01A" w14:textId="77777777" w:rsidR="005731B3" w:rsidRPr="007820B9" w:rsidRDefault="005731B3" w:rsidP="005731B3">
                              <w:pPr>
                                <w:jc w:val="center"/>
                              </w:pPr>
                              <w:r>
                                <w:rPr>
                                  <w:rFonts w:hint="eastAsia"/>
                                  <w:sz w:val="12"/>
                                </w:rPr>
                                <w:t>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2287555" name="正方形/長方形 1"/>
                        <wps:cNvSpPr/>
                        <wps:spPr>
                          <a:xfrm>
                            <a:off x="8468" y="2088122"/>
                            <a:ext cx="606551" cy="327763"/>
                          </a:xfrm>
                          <a:prstGeom prst="rect">
                            <a:avLst/>
                          </a:prstGeom>
                          <a:noFill/>
                          <a:ln w="25400" cap="flat" cmpd="sng" algn="ctr">
                            <a:noFill/>
                            <a:prstDash val="solid"/>
                          </a:ln>
                          <a:effectLst/>
                          <a:scene3d>
                            <a:camera prst="orthographicFront"/>
                            <a:lightRig rig="threePt" dir="t"/>
                          </a:scene3d>
                          <a:sp3d>
                            <a:bevelT/>
                          </a:sp3d>
                        </wps:spPr>
                        <wps:txbx>
                          <w:txbxContent>
                            <w:p w14:paraId="09102C17" w14:textId="77777777" w:rsidR="005731B3" w:rsidRPr="007820B9" w:rsidRDefault="005731B3" w:rsidP="005731B3">
                              <w:pPr>
                                <w:jc w:val="center"/>
                              </w:pPr>
                              <w:r>
                                <w:rPr>
                                  <w:rFonts w:hint="eastAsia"/>
                                  <w:sz w:val="12"/>
                                </w:rPr>
                                <w:t>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21400" name="正方形/長方形 1"/>
                        <wps:cNvSpPr/>
                        <wps:spPr>
                          <a:xfrm>
                            <a:off x="2477127" y="214052"/>
                            <a:ext cx="606551" cy="327763"/>
                          </a:xfrm>
                          <a:prstGeom prst="rect">
                            <a:avLst/>
                          </a:prstGeom>
                          <a:noFill/>
                          <a:ln w="25400" cap="flat" cmpd="sng" algn="ctr">
                            <a:noFill/>
                            <a:prstDash val="solid"/>
                          </a:ln>
                          <a:effectLst/>
                          <a:scene3d>
                            <a:camera prst="orthographicFront"/>
                            <a:lightRig rig="threePt" dir="t"/>
                          </a:scene3d>
                          <a:sp3d>
                            <a:bevelT/>
                          </a:sp3d>
                        </wps:spPr>
                        <wps:txbx>
                          <w:txbxContent>
                            <w:p w14:paraId="67261DA1" w14:textId="77777777" w:rsidR="005731B3" w:rsidRPr="007820B9" w:rsidRDefault="005731B3" w:rsidP="005731B3">
                              <w:pPr>
                                <w:jc w:val="center"/>
                              </w:pPr>
                              <w:r>
                                <w:rPr>
                                  <w:rFonts w:hint="eastAsia"/>
                                  <w:sz w:val="12"/>
                                </w:rPr>
                                <w:t>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B12647B" id="グループ化 2" o:spid="_x0000_s1051" style="position:absolute;margin-left:0;margin-top:385.75pt;width:386.4pt;height:308.85pt;z-index:251835392;mso-position-horizontal:center;mso-position-horizontal-relative:margin;mso-position-vertical-relative:margin;mso-width-relative:margin" coordorigin="84" coordsize="49077,39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">
                <v:group id="_x0000_s1052" style="position:absolute;left:1765;width:47396;height:39223" coordorigin="" coordsize="47400,3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">
                  <v:shape id="_x0000_s1053" type="#_x0000_t202" style="position:absolute;left:14466;width:16366;height:36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" fillcolor="white [3201]" stroked="f" strokeweight=".5pt">
                    <v:textbox>
                      <w:txbxContent>
                        <w:p w14:paraId="21AD7069" w14:textId="77777777" w:rsidR="00645ECA" w:rsidRPr="004C7B5D" w:rsidRDefault="00645ECA" w:rsidP="00645ECA">
                          <w:pPr>
                            <w:snapToGrid w:val="0"/>
                            <w:spacing w:line="276" w:lineRule="auto"/>
                            <w:ind w:left="207" w:hangingChars="100" w:hanging="207"/>
                            <w:rPr>
                              <w:rFonts w:ascii="BIZ UDゴシック" w:eastAsia="BIZ UDゴシック" w:hAnsi="BIZ UDゴシック"/>
                              <w:sz w:val="22"/>
                            </w:rPr>
                          </w:pPr>
                          <w:r w:rsidRPr="004C7B5D">
                            <w:rPr>
                              <w:rFonts w:hint="eastAsia"/>
                              <w:sz w:val="22"/>
                            </w:rPr>
                            <w:t>【横ばい並びに上昇傾向】</w:t>
                          </w:r>
                        </w:p>
                        <w:p w14:paraId="15BE295D" w14:textId="77777777" w:rsidR="00645ECA" w:rsidRPr="004C7B5D" w:rsidRDefault="00645ECA" w:rsidP="00645ECA">
                          <w:pPr>
                            <w:rPr>
                              <w:sz w:val="22"/>
                            </w:rPr>
                          </w:pPr>
                          <w:r w:rsidRPr="004C7B5D">
                            <w:rPr>
                              <w:rFonts w:hint="eastAsia"/>
                              <w:sz w:val="22"/>
                            </w:rPr>
                            <w:t xml:space="preserve">　</w:t>
                          </w:r>
                        </w:p>
                      </w:txbxContent>
                    </v:textbox>
                  </v:shape>
                  <v:group id="_x0000_s1054" style="position:absolute;top:2488;width:23069;height:18606" coordsize="23069,1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">
                    <v:shape id="_x0000_s1055" type="#_x0000_t202" style="position:absolute;left:2222;top:14922;width:18442;height:36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" fillcolor="white [3201]" stroked="f" strokeweight=".5pt">
                      <v:textbox>
                        <w:txbxContent>
                          <w:p w14:paraId="77D6897F" w14:textId="77777777" w:rsidR="00645ECA" w:rsidRPr="00D0505B" w:rsidRDefault="00645ECA" w:rsidP="00645ECA">
                            <w:pPr>
                              <w:rPr>
                                <w:sz w:val="20"/>
                                <w:szCs w:val="18"/>
                              </w:rPr>
                            </w:pPr>
                            <w:r w:rsidRPr="00D0505B">
                              <w:rPr>
                                <w:rFonts w:hint="eastAsia"/>
                                <w:sz w:val="20"/>
                                <w:szCs w:val="21"/>
                              </w:rPr>
                              <w:t>市域北東部側から流入する</w:t>
                            </w:r>
                            <w:r w:rsidRPr="00D0505B">
                              <w:rPr>
                                <w:rFonts w:hint="eastAsia"/>
                                <w:b/>
                                <w:sz w:val="20"/>
                                <w:szCs w:val="21"/>
                                <w:u w:val="single"/>
                              </w:rPr>
                              <w:t>東部</w:t>
                            </w:r>
                          </w:p>
                        </w:txbxContent>
                      </v:textbox>
                    </v:shape>
                    <v:group id="グループ化 11" o:spid="_x0000_s1056" style="position:absolute;width:23069;height:15271" coordsize="22809,1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">
                      <v:shape id="図 4" o:spid="_x0000_s1057" type="#_x0000_t75" style="position:absolute;width:22225;height:15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">
                        <v:imagedata r:id="rId27" o:title=""/>
                      </v:shape>
                      <v:rect id="正方形/長方形 6195" o:spid="_x0000_s1058" style="position:absolute;left:3114;top:2059;width:6096;height:2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" filled="f" stroked="f" strokeweight="2pt">
                        <v:textbox>
                          <w:txbxContent>
                            <w:p w14:paraId="685276A0" w14:textId="77777777" w:rsidR="00645ECA" w:rsidRPr="007820B9" w:rsidRDefault="00645ECA" w:rsidP="00645ECA">
                              <w:pPr>
                                <w:jc w:val="center"/>
                              </w:pPr>
                              <w:r w:rsidRPr="007820B9">
                                <w:rPr>
                                  <w:rFonts w:hint="eastAsia"/>
                                  <w:sz w:val="12"/>
                                </w:rPr>
                                <w:t>上南部</w:t>
                              </w:r>
                            </w:p>
                          </w:txbxContent>
                        </v:textbox>
                      </v:rect>
                      <v:rect id="正方形/長方形 361" o:spid="_x0000_s1059" style="position:absolute;left:18237;top:5627;width:4572;height:2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" filled="f" stroked="f" strokeweight="2pt">
                        <v:textbox>
                          <w:txbxContent>
                            <w:p w14:paraId="43C99681" w14:textId="77777777" w:rsidR="00645ECA" w:rsidRPr="007820B9" w:rsidRDefault="00645ECA" w:rsidP="00645ECA">
                              <w:pPr>
                                <w:jc w:val="center"/>
                              </w:pPr>
                              <w:r>
                                <w:rPr>
                                  <w:rFonts w:hint="eastAsia"/>
                                  <w:sz w:val="12"/>
                                </w:rPr>
                                <w:t>日向</w:t>
                              </w:r>
                              <w:r w:rsidRPr="007820B9">
                                <w:rPr>
                                  <w:rFonts w:hint="eastAsia"/>
                                  <w:sz w:val="12"/>
                                </w:rPr>
                                <w:t>東</w:t>
                              </w:r>
                            </w:p>
                          </w:txbxContent>
                        </v:textbox>
                      </v:rect>
                      <v:rect id="正方形/長方形 362" o:spid="_x0000_s1060" style="position:absolute;left:2311;top:8139;width:6096;height:2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" filled="f" stroked="f" strokeweight="2pt">
                        <v:textbox>
                          <w:txbxContent>
                            <w:p w14:paraId="344C8014" w14:textId="77777777" w:rsidR="00645ECA" w:rsidRPr="007820B9" w:rsidRDefault="00645ECA" w:rsidP="00645ECA">
                              <w:pPr>
                                <w:jc w:val="center"/>
                              </w:pPr>
                              <w:r w:rsidRPr="007820B9">
                                <w:rPr>
                                  <w:rFonts w:hint="eastAsia"/>
                                  <w:sz w:val="12"/>
                                </w:rPr>
                                <w:t>長　嶺</w:t>
                              </w:r>
                            </w:p>
                          </w:txbxContent>
                        </v:textbox>
                      </v:rect>
                      <v:rect id="正方形/長方形 363" o:spid="_x0000_s1061" style="position:absolute;left:14871;top:7134;width:4013;height:30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" filled="f" stroked="f" strokeweight="2pt">
                        <v:textbox>
                          <w:txbxContent>
                            <w:p w14:paraId="55AD2610" w14:textId="77777777" w:rsidR="00645ECA" w:rsidRPr="007820B9" w:rsidRDefault="00645ECA" w:rsidP="00645ECA">
                              <w:pPr>
                                <w:jc w:val="center"/>
                              </w:pPr>
                              <w:r w:rsidRPr="007820B9">
                                <w:rPr>
                                  <w:rFonts w:hint="eastAsia"/>
                                  <w:sz w:val="12"/>
                                </w:rPr>
                                <w:t>健　軍</w:t>
                              </w:r>
                            </w:p>
                          </w:txbxContent>
                        </v:textbox>
                      </v:rect>
                      <v:rect id="正方形/長方形 364" o:spid="_x0000_s1062" style="position:absolute;left:17986;top:11053;width:4321;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" filled="f" stroked="f" strokeweight="2pt">
                        <v:textbox>
                          <w:txbxContent>
                            <w:p w14:paraId="2AF2E456" w14:textId="77777777" w:rsidR="00645ECA" w:rsidRPr="007820B9" w:rsidRDefault="00645ECA" w:rsidP="00645ECA">
                              <w:pPr>
                                <w:jc w:val="right"/>
                              </w:pPr>
                              <w:r w:rsidRPr="007820B9">
                                <w:rPr>
                                  <w:rFonts w:hint="eastAsia"/>
                                  <w:sz w:val="12"/>
                                </w:rPr>
                                <w:t>江　津</w:t>
                              </w:r>
                            </w:p>
                          </w:txbxContent>
                        </v:textbox>
                      </v:rect>
                      <v:shapetype id="_x0000_t32" coordsize="21600,21600" o:spt="32" o:oned="t" path="m,l21600,21600e" filled="f">
                        <v:path arrowok="t" fillok="f" o:connecttype="none"/>
                        <o:lock v:ext="edit" shapetype="t"/>
                      </v:shapetype>
                      <v:shape id="直線矢印コネクタ 367" o:spid="_x0000_s1063" type="#_x0000_t32" style="position:absolute;left:17634;top:9194;width:458;height:14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" strokecolor="windowText" strokeweight=".5pt">
                        <v:stroke endarrow="block" endarrowwidth="narrow" endarrowlength="short"/>
                      </v:shape>
                    </v:group>
                  </v:group>
                  <v:group id="_x0000_s1064" style="position:absolute;left:24227;top:2488;width:23173;height:18669" coordorigin="-484" coordsize="23172,18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">
                    <v:shape id="_x0000_s1065" type="#_x0000_t202" style="position:absolute;left:2031;top:14985;width:18442;height:36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" fillcolor="white [3201]" stroked="f" strokeweight=".5pt">
                      <v:textbox>
                        <w:txbxContent>
                          <w:p w14:paraId="6A41BE2A" w14:textId="77777777" w:rsidR="00645ECA" w:rsidRPr="00D0505B" w:rsidRDefault="00645ECA" w:rsidP="00645ECA">
                            <w:pPr>
                              <w:rPr>
                                <w:sz w:val="20"/>
                                <w:szCs w:val="18"/>
                              </w:rPr>
                            </w:pPr>
                            <w:r w:rsidRPr="00D0505B">
                              <w:rPr>
                                <w:rFonts w:hint="eastAsia"/>
                                <w:sz w:val="20"/>
                                <w:szCs w:val="21"/>
                              </w:rPr>
                              <w:t>市域北東部側から流入する</w:t>
                            </w:r>
                            <w:r w:rsidRPr="00D0505B">
                              <w:rPr>
                                <w:rFonts w:hint="eastAsia"/>
                                <w:b/>
                                <w:sz w:val="20"/>
                                <w:szCs w:val="21"/>
                                <w:u w:val="single"/>
                              </w:rPr>
                              <w:t>北部</w:t>
                            </w:r>
                          </w:p>
                        </w:txbxContent>
                      </v:textbox>
                    </v:shape>
                    <v:group id="グループ化 10" o:spid="_x0000_s1066" style="position:absolute;left:-484;width:23172;height:15328" coordorigin="-481" coordsize="23038,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">
                      <v:shape id="図 3" o:spid="_x0000_s1067" type="#_x0000_t75" style="position:absolute;left:-481;width:22275;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">
                        <v:imagedata r:id="rId28" o:title=""/>
                      </v:shape>
                      <v:rect id="正方形/長方形 63488" o:spid="_x0000_s1068" style="position:absolute;left:17936;top:552;width:4620;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" filled="f" stroked="f" strokeweight="2pt">
                        <v:textbox>
                          <w:txbxContent>
                            <w:p w14:paraId="041ED076" w14:textId="77777777" w:rsidR="00645ECA" w:rsidRPr="007820B9" w:rsidRDefault="00645ECA" w:rsidP="00645ECA">
                              <w:pPr>
                                <w:jc w:val="right"/>
                              </w:pPr>
                              <w:r w:rsidRPr="007820B9">
                                <w:rPr>
                                  <w:rFonts w:hint="eastAsia"/>
                                  <w:sz w:val="12"/>
                                </w:rPr>
                                <w:t>北　部</w:t>
                              </w:r>
                            </w:p>
                          </w:txbxContent>
                        </v:textbox>
                      </v:rect>
                      <v:rect id="正方形/長方形 63498" o:spid="_x0000_s1069" style="position:absolute;left:17231;top:9093;width:5175;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" filled="f" stroked="f" strokeweight="2pt">
                        <v:textbox>
                          <w:txbxContent>
                            <w:p w14:paraId="23656C29" w14:textId="77777777" w:rsidR="00645ECA" w:rsidRPr="007820B9" w:rsidRDefault="00645ECA" w:rsidP="00645ECA">
                              <w:pPr>
                                <w:ind w:firstLineChars="100" w:firstLine="107"/>
                                <w:jc w:val="right"/>
                                <w:rPr>
                                  <w:sz w:val="12"/>
                                </w:rPr>
                              </w:pPr>
                              <w:r w:rsidRPr="007820B9">
                                <w:rPr>
                                  <w:rFonts w:hint="eastAsia"/>
                                  <w:sz w:val="12"/>
                                </w:rPr>
                                <w:t>武蔵丘</w:t>
                              </w:r>
                            </w:p>
                          </w:txbxContent>
                        </v:textbox>
                      </v:rect>
                    </v:group>
                  </v:group>
                  <v:group id="_x0000_s1070" style="position:absolute;top:20429;width:22688;height:18796" coordorigin="1396" coordsize="22688,18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">
                    <v:shape id="_x0000_s1071" type="#_x0000_t202" style="position:absolute;left:1904;top:15112;width:22037;height:36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" fillcolor="white [3201]" stroked="f" strokeweight=".5pt">
                      <v:textbox>
                        <w:txbxContent>
                          <w:p w14:paraId="6B773310" w14:textId="6A160D1A" w:rsidR="00645ECA" w:rsidRPr="007E7BBF" w:rsidRDefault="00645ECA" w:rsidP="007E7BBF">
                            <w:pPr>
                              <w:snapToGrid w:val="0"/>
                              <w:spacing w:line="276" w:lineRule="auto"/>
                              <w:ind w:left="187" w:hangingChars="100" w:hanging="187"/>
                              <w:rPr>
                                <w:b/>
                                <w:sz w:val="20"/>
                                <w:szCs w:val="21"/>
                                <w:u w:val="single"/>
                              </w:rPr>
                            </w:pPr>
                            <w:r w:rsidRPr="00D0505B">
                              <w:rPr>
                                <w:rFonts w:hint="eastAsia"/>
                                <w:sz w:val="20"/>
                                <w:szCs w:val="21"/>
                              </w:rPr>
                              <w:t>北部</w:t>
                            </w:r>
                            <w:r w:rsidRPr="00D0505B">
                              <w:rPr>
                                <w:sz w:val="20"/>
                                <w:szCs w:val="21"/>
                              </w:rPr>
                              <w:t>及び</w:t>
                            </w:r>
                            <w:r w:rsidRPr="00D0505B">
                              <w:rPr>
                                <w:rFonts w:hint="eastAsia"/>
                                <w:sz w:val="20"/>
                                <w:szCs w:val="21"/>
                              </w:rPr>
                              <w:t>東部地域から流入する</w:t>
                            </w:r>
                            <w:r w:rsidRPr="00D0505B">
                              <w:rPr>
                                <w:rFonts w:hint="eastAsia"/>
                                <w:b/>
                                <w:sz w:val="20"/>
                                <w:szCs w:val="21"/>
                                <w:u w:val="single"/>
                              </w:rPr>
                              <w:t>中心部</w:t>
                            </w:r>
                          </w:p>
                        </w:txbxContent>
                      </v:textbox>
                    </v:shape>
                    <v:group id="グループ化 12" o:spid="_x0000_s1072" style="position:absolute;left:1396;width:22689;height:15259" coordorigin="" coordsize="22851,15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">
                      <v:shape id="図 6" o:spid="_x0000_s1073" type="#_x0000_t75" style="position:absolute;width:22586;height:15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">
                        <v:imagedata r:id="rId29" o:title=""/>
                      </v:shape>
                      <v:rect id="正方形/長方形 63501" o:spid="_x0000_s1074" style="position:absolute;left:18340;top:1268;width:4511;height:3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" filled="f" stroked="f" strokeweight="2pt">
                        <v:textbox>
                          <w:txbxContent>
                            <w:p w14:paraId="25D1122B" w14:textId="77777777" w:rsidR="00645ECA" w:rsidRPr="007820B9" w:rsidRDefault="00645ECA" w:rsidP="00645ECA">
                              <w:pPr>
                                <w:jc w:val="right"/>
                              </w:pPr>
                              <w:r w:rsidRPr="007820B9">
                                <w:rPr>
                                  <w:rFonts w:hint="eastAsia"/>
                                  <w:sz w:val="12"/>
                                </w:rPr>
                                <w:t>水前寺</w:t>
                              </w:r>
                            </w:p>
                          </w:txbxContent>
                        </v:textbox>
                      </v:rect>
                      <v:rect id="正方形/長方形 63502" o:spid="_x0000_s1075" style="position:absolute;left:18446;top:6025;width:4246;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" filled="f" stroked="f" strokeweight="2pt">
                        <v:textbox>
                          <w:txbxContent>
                            <w:p w14:paraId="466390AC" w14:textId="77777777" w:rsidR="00645ECA" w:rsidRPr="007820B9" w:rsidRDefault="00645ECA" w:rsidP="00645ECA">
                              <w:pPr>
                                <w:jc w:val="center"/>
                              </w:pPr>
                              <w:r w:rsidRPr="007820B9">
                                <w:rPr>
                                  <w:rFonts w:hint="eastAsia"/>
                                  <w:sz w:val="12"/>
                                </w:rPr>
                                <w:t>白　川</w:t>
                              </w:r>
                            </w:p>
                          </w:txbxContent>
                        </v:textbox>
                      </v:rect>
                      <v:rect id="正方形/長方形 63503" o:spid="_x0000_s1076" style="position:absolute;left:17623;top:9302;width:4963;height:2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" filled="f" stroked="f" strokeweight="2pt">
                        <v:textbox>
                          <w:txbxContent>
                            <w:p w14:paraId="66D0EF2E" w14:textId="77777777" w:rsidR="00645ECA" w:rsidRPr="007820B9" w:rsidRDefault="00645ECA" w:rsidP="00645ECA">
                              <w:pPr>
                                <w:jc w:val="center"/>
                              </w:pPr>
                              <w:r w:rsidRPr="007820B9">
                                <w:rPr>
                                  <w:rFonts w:hint="eastAsia"/>
                                  <w:sz w:val="12"/>
                                </w:rPr>
                                <w:t>春　竹</w:t>
                              </w:r>
                            </w:p>
                          </w:txbxContent>
                        </v:textbox>
                      </v:rect>
                    </v:group>
                  </v:group>
                </v:group>
                <v:rect id="正方形/長方形 1" o:spid="_x0000_s1077" style="position:absolute;left:1060;top:1533;width:5005;height:4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" filled="f" stroked="f" strokeweight="2pt">
                  <v:textbox>
                    <w:txbxContent>
                      <w:p w14:paraId="46EFC01A" w14:textId="77777777" w:rsidR="005731B3" w:rsidRPr="007820B9" w:rsidRDefault="005731B3" w:rsidP="005731B3">
                        <w:pPr>
                          <w:jc w:val="center"/>
                        </w:pPr>
                        <w:r>
                          <w:rPr>
                            <w:rFonts w:hint="eastAsia"/>
                            <w:sz w:val="12"/>
                          </w:rPr>
                          <w:t>ｍ</w:t>
                        </w:r>
                      </w:p>
                    </w:txbxContent>
                  </v:textbox>
                </v:rect>
                <v:rect id="正方形/長方形 1" o:spid="_x0000_s1078" style="position:absolute;left:84;top:20881;width:6066;height:32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" filled="f" stroked="f" strokeweight="2pt">
                  <v:textbox>
                    <w:txbxContent>
                      <w:p w14:paraId="09102C17" w14:textId="77777777" w:rsidR="005731B3" w:rsidRPr="007820B9" w:rsidRDefault="005731B3" w:rsidP="005731B3">
                        <w:pPr>
                          <w:jc w:val="center"/>
                        </w:pPr>
                        <w:r>
                          <w:rPr>
                            <w:rFonts w:hint="eastAsia"/>
                            <w:sz w:val="12"/>
                          </w:rPr>
                          <w:t>ｍ</w:t>
                        </w:r>
                      </w:p>
                    </w:txbxContent>
                  </v:textbox>
                </v:rect>
                <v:rect id="正方形/長方形 1" o:spid="_x0000_s1079" style="position:absolute;left:24771;top:2140;width:6065;height:3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" filled="f" stroked="f" strokeweight="2pt">
                  <v:textbox>
                    <w:txbxContent>
                      <w:p w14:paraId="67261DA1" w14:textId="77777777" w:rsidR="005731B3" w:rsidRPr="007820B9" w:rsidRDefault="005731B3" w:rsidP="005731B3">
                        <w:pPr>
                          <w:jc w:val="center"/>
                        </w:pPr>
                        <w:r>
                          <w:rPr>
                            <w:rFonts w:hint="eastAsia"/>
                            <w:sz w:val="12"/>
                          </w:rPr>
                          <w:t>ｍ</w:t>
                        </w:r>
                      </w:p>
                    </w:txbxContent>
                  </v:textbox>
                </v:rect>
                <w10:wrap anchorx="margin" anchory="margin"/>
              </v:group>
            </w:pict>
          </mc:Fallback>
        </mc:AlternateContent>
      </w:r>
      <w:r>
        <w:rPr>
          <w:noProof/>
          <w:sz w:val="22"/>
          <w14:ligatures w14:val="standardContextual"/>
        </w:rPr>
        <mc:AlternateContent>
          <mc:Choice Requires="wpg">
            <w:drawing>
              <wp:anchor distT="0" distB="0" distL="114300" distR="114300" simplePos="0" relativeHeight="251830272" behindDoc="0" locked="0" layoutInCell="1" allowOverlap="1" wp14:anchorId="1EEDC361" wp14:editId="26310152">
                <wp:simplePos x="0" y="0"/>
                <wp:positionH relativeFrom="margin">
                  <wp:align>center</wp:align>
                </wp:positionH>
                <wp:positionV relativeFrom="paragraph">
                  <wp:posOffset>60537</wp:posOffset>
                </wp:positionV>
                <wp:extent cx="4745990" cy="2143125"/>
                <wp:effectExtent l="38100" t="0" r="0" b="9525"/>
                <wp:wrapNone/>
                <wp:docPr id="1182104350" name="グループ化 3"/>
                <wp:cNvGraphicFramePr/>
                <a:graphic xmlns:a="http://schemas.openxmlformats.org/drawingml/2006/main">
                  <a:graphicData uri="http://schemas.microsoft.com/office/word/2010/wordprocessingGroup">
                    <wpg:wgp>
                      <wpg:cNvGrpSpPr/>
                      <wpg:grpSpPr>
                        <a:xfrm>
                          <a:off x="0" y="0"/>
                          <a:ext cx="4745990" cy="2143125"/>
                          <a:chOff x="172295" y="0"/>
                          <a:chExt cx="4746967" cy="2143125"/>
                        </a:xfrm>
                      </wpg:grpSpPr>
                      <wpg:grpSp>
                        <wpg:cNvPr id="190584481" name="グループ化 5"/>
                        <wpg:cNvGrpSpPr/>
                        <wpg:grpSpPr>
                          <a:xfrm>
                            <a:off x="176543" y="0"/>
                            <a:ext cx="4742719" cy="2143125"/>
                            <a:chOff x="0" y="0"/>
                            <a:chExt cx="4742719" cy="2143125"/>
                          </a:xfrm>
                        </wpg:grpSpPr>
                        <wps:wsp>
                          <wps:cNvPr id="1726949803" name="テキスト ボックス 2"/>
                          <wps:cNvSpPr txBox="1"/>
                          <wps:spPr>
                            <a:xfrm>
                              <a:off x="1601366" y="0"/>
                              <a:ext cx="1346200" cy="368300"/>
                            </a:xfrm>
                            <a:prstGeom prst="rect">
                              <a:avLst/>
                            </a:prstGeom>
                            <a:solidFill>
                              <a:schemeClr val="lt1"/>
                            </a:solidFill>
                            <a:ln w="6350">
                              <a:noFill/>
                            </a:ln>
                          </wps:spPr>
                          <wps:txbx>
                            <w:txbxContent>
                              <w:p w14:paraId="0461F24C" w14:textId="53F2A026" w:rsidR="00645ECA" w:rsidRPr="004C7B5D" w:rsidRDefault="00645ECA" w:rsidP="00645ECA">
                                <w:pPr>
                                  <w:rPr>
                                    <w:sz w:val="22"/>
                                  </w:rPr>
                                </w:pPr>
                                <w:r w:rsidRPr="004C7B5D">
                                  <w:rPr>
                                    <w:rFonts w:hint="eastAsia"/>
                                    <w:sz w:val="22"/>
                                  </w:rPr>
                                  <w:t>【継続して上昇傾向】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1524339621" name="グループ化 3"/>
                          <wpg:cNvGrpSpPr/>
                          <wpg:grpSpPr>
                            <a:xfrm>
                              <a:off x="0" y="289367"/>
                              <a:ext cx="2356485" cy="1853758"/>
                              <a:chOff x="0" y="0"/>
                              <a:chExt cx="2356815" cy="1853758"/>
                            </a:xfrm>
                          </wpg:grpSpPr>
                          <wps:wsp>
                            <wps:cNvPr id="1272104878" name="テキスト ボックス 2"/>
                            <wps:cNvSpPr txBox="1"/>
                            <wps:spPr>
                              <a:xfrm>
                                <a:off x="222110" y="1485458"/>
                                <a:ext cx="1844298" cy="368300"/>
                              </a:xfrm>
                              <a:prstGeom prst="rect">
                                <a:avLst/>
                              </a:prstGeom>
                              <a:solidFill>
                                <a:schemeClr val="lt1"/>
                              </a:solidFill>
                              <a:ln w="6350">
                                <a:noFill/>
                              </a:ln>
                            </wps:spPr>
                            <wps:txbx>
                              <w:txbxContent>
                                <w:p w14:paraId="52DFF0C7" w14:textId="77777777" w:rsidR="00645ECA" w:rsidRPr="00D0505B" w:rsidRDefault="00645ECA" w:rsidP="00645ECA">
                                  <w:pPr>
                                    <w:rPr>
                                      <w:sz w:val="20"/>
                                      <w:szCs w:val="18"/>
                                    </w:rPr>
                                  </w:pPr>
                                  <w:r w:rsidRPr="00D0505B">
                                    <w:rPr>
                                      <w:rFonts w:hint="eastAsia"/>
                                      <w:sz w:val="20"/>
                                      <w:szCs w:val="21"/>
                                    </w:rPr>
                                    <w:t>市域東南部側から流入する</w:t>
                                  </w:r>
                                  <w:r w:rsidRPr="00D0505B">
                                    <w:rPr>
                                      <w:rFonts w:hint="eastAsia"/>
                                      <w:b/>
                                      <w:sz w:val="20"/>
                                      <w:szCs w:val="21"/>
                                      <w:u w:val="single"/>
                                    </w:rPr>
                                    <w:t>南部</w:t>
                                  </w:r>
                                  <w:r w:rsidRPr="00D0505B">
                                    <w:rPr>
                                      <w:rFonts w:hint="eastAsia"/>
                                      <w:sz w:val="20"/>
                                      <w:szCs w:val="21"/>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746434909" name="グループ化 9"/>
                            <wpg:cNvGrpSpPr/>
                            <wpg:grpSpPr>
                              <a:xfrm>
                                <a:off x="0" y="0"/>
                                <a:ext cx="2356815" cy="1525905"/>
                                <a:chOff x="0" y="0"/>
                                <a:chExt cx="2368062" cy="1532890"/>
                              </a:xfrm>
                            </wpg:grpSpPr>
                            <pic:pic xmlns:pic="http://schemas.openxmlformats.org/drawingml/2006/picture">
                              <pic:nvPicPr>
                                <pic:cNvPr id="237421950" name="図 7"/>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58695" cy="1532890"/>
                                </a:xfrm>
                                <a:prstGeom prst="rect">
                                  <a:avLst/>
                                </a:prstGeom>
                                <a:noFill/>
                                <a:ln>
                                  <a:noFill/>
                                </a:ln>
                              </pic:spPr>
                            </pic:pic>
                            <wps:wsp>
                              <wps:cNvPr id="63517" name="正方形/長方形 63517"/>
                              <wps:cNvSpPr/>
                              <wps:spPr>
                                <a:xfrm>
                                  <a:off x="1733341" y="808893"/>
                                  <a:ext cx="609600" cy="252412"/>
                                </a:xfrm>
                                <a:prstGeom prst="rect">
                                  <a:avLst/>
                                </a:prstGeom>
                                <a:noFill/>
                                <a:ln w="25400" cap="flat" cmpd="sng" algn="ctr">
                                  <a:noFill/>
                                  <a:prstDash val="solid"/>
                                </a:ln>
                                <a:effectLst/>
                                <a:scene3d>
                                  <a:camera prst="orthographicFront"/>
                                  <a:lightRig rig="threePt" dir="t"/>
                                </a:scene3d>
                                <a:sp3d>
                                  <a:bevelT/>
                                </a:sp3d>
                              </wps:spPr>
                              <wps:txbx>
                                <w:txbxContent>
                                  <w:p w14:paraId="472BDE5B" w14:textId="77777777" w:rsidR="00645ECA" w:rsidRPr="007820B9" w:rsidRDefault="00645ECA" w:rsidP="00645ECA">
                                    <w:pPr>
                                      <w:jc w:val="center"/>
                                    </w:pPr>
                                    <w:r w:rsidRPr="007820B9">
                                      <w:rPr>
                                        <w:rFonts w:hint="eastAsia"/>
                                        <w:sz w:val="12"/>
                                      </w:rPr>
                                      <w:t>御幸木部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18" name="正方形/長方形 63518"/>
                              <wps:cNvSpPr/>
                              <wps:spPr>
                                <a:xfrm>
                                  <a:off x="1758462" y="452176"/>
                                  <a:ext cx="609600" cy="252412"/>
                                </a:xfrm>
                                <a:prstGeom prst="rect">
                                  <a:avLst/>
                                </a:prstGeom>
                                <a:noFill/>
                                <a:ln w="25400" cap="flat" cmpd="sng" algn="ctr">
                                  <a:noFill/>
                                  <a:prstDash val="solid"/>
                                </a:ln>
                                <a:effectLst/>
                                <a:scene3d>
                                  <a:camera prst="orthographicFront"/>
                                  <a:lightRig rig="threePt" dir="t"/>
                                </a:scene3d>
                                <a:sp3d>
                                  <a:bevelT/>
                                </a:sp3d>
                              </wps:spPr>
                              <wps:txbx>
                                <w:txbxContent>
                                  <w:p w14:paraId="4A764D3E" w14:textId="77777777" w:rsidR="00645ECA" w:rsidRPr="007820B9" w:rsidRDefault="00645ECA" w:rsidP="00645ECA">
                                    <w:pPr>
                                      <w:jc w:val="center"/>
                                    </w:pPr>
                                    <w:r w:rsidRPr="007820B9">
                                      <w:rPr>
                                        <w:rFonts w:hint="eastAsia"/>
                                        <w:sz w:val="12"/>
                                      </w:rPr>
                                      <w:t>田　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80" name="正方形/長方形 6180"/>
                              <wps:cNvSpPr/>
                              <wps:spPr>
                                <a:xfrm>
                                  <a:off x="1734194" y="75360"/>
                                  <a:ext cx="609600" cy="329265"/>
                                </a:xfrm>
                                <a:prstGeom prst="rect">
                                  <a:avLst/>
                                </a:prstGeom>
                                <a:noFill/>
                                <a:ln w="25400" cap="flat" cmpd="sng" algn="ctr">
                                  <a:noFill/>
                                  <a:prstDash val="solid"/>
                                </a:ln>
                                <a:effectLst/>
                                <a:scene3d>
                                  <a:camera prst="orthographicFront"/>
                                  <a:lightRig rig="threePt" dir="t"/>
                                </a:scene3d>
                                <a:sp3d>
                                  <a:bevelT/>
                                </a:sp3d>
                              </wps:spPr>
                              <wps:txbx>
                                <w:txbxContent>
                                  <w:p w14:paraId="7AA6DC8F" w14:textId="77777777" w:rsidR="00645ECA" w:rsidRPr="007820B9" w:rsidRDefault="00645ECA" w:rsidP="00645ECA">
                                    <w:pPr>
                                      <w:jc w:val="center"/>
                                    </w:pPr>
                                    <w:r w:rsidRPr="007820B9">
                                      <w:rPr>
                                        <w:rFonts w:hint="eastAsia"/>
                                        <w:sz w:val="12"/>
                                      </w:rPr>
                                      <w:t>御幸笛田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197387148" name="グループ化 4"/>
                          <wpg:cNvGrpSpPr/>
                          <wpg:grpSpPr>
                            <a:xfrm>
                              <a:off x="2430684" y="289367"/>
                              <a:ext cx="2312035" cy="1847774"/>
                              <a:chOff x="0" y="0"/>
                              <a:chExt cx="2312639" cy="1847774"/>
                            </a:xfrm>
                          </wpg:grpSpPr>
                          <wps:wsp>
                            <wps:cNvPr id="696374925" name="テキスト ボックス 2"/>
                            <wps:cNvSpPr txBox="1"/>
                            <wps:spPr>
                              <a:xfrm>
                                <a:off x="341383" y="1479474"/>
                                <a:ext cx="1500897" cy="368300"/>
                              </a:xfrm>
                              <a:prstGeom prst="rect">
                                <a:avLst/>
                              </a:prstGeom>
                              <a:solidFill>
                                <a:schemeClr val="lt1"/>
                              </a:solidFill>
                              <a:ln w="6350">
                                <a:noFill/>
                              </a:ln>
                            </wps:spPr>
                            <wps:txbx>
                              <w:txbxContent>
                                <w:p w14:paraId="347F9A1B" w14:textId="77777777" w:rsidR="00645ECA" w:rsidRPr="00D0505B" w:rsidRDefault="00645ECA" w:rsidP="00645ECA">
                                  <w:pPr>
                                    <w:rPr>
                                      <w:sz w:val="21"/>
                                      <w:szCs w:val="20"/>
                                    </w:rPr>
                                  </w:pPr>
                                  <w:r w:rsidRPr="00D0505B">
                                    <w:rPr>
                                      <w:rFonts w:hint="eastAsia"/>
                                      <w:sz w:val="20"/>
                                      <w:szCs w:val="21"/>
                                    </w:rPr>
                                    <w:t>市域の最下流である</w:t>
                                  </w:r>
                                  <w:r w:rsidRPr="00D0505B">
                                    <w:rPr>
                                      <w:rFonts w:hint="eastAsia"/>
                                      <w:b/>
                                      <w:sz w:val="20"/>
                                      <w:szCs w:val="21"/>
                                      <w:u w:val="single"/>
                                    </w:rPr>
                                    <w:t>西部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591459764" name="グループ化 8"/>
                            <wpg:cNvGrpSpPr/>
                            <wpg:grpSpPr>
                              <a:xfrm>
                                <a:off x="0" y="0"/>
                                <a:ext cx="2312639" cy="1522095"/>
                                <a:chOff x="58815" y="-6350"/>
                                <a:chExt cx="2314271" cy="1522095"/>
                              </a:xfrm>
                            </wpg:grpSpPr>
                            <pic:pic xmlns:pic="http://schemas.openxmlformats.org/drawingml/2006/picture">
                              <pic:nvPicPr>
                                <pic:cNvPr id="23088852" name="図 5"/>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58815" y="-6350"/>
                                  <a:ext cx="2241550" cy="1522095"/>
                                </a:xfrm>
                                <a:prstGeom prst="rect">
                                  <a:avLst/>
                                </a:prstGeom>
                                <a:noFill/>
                                <a:ln>
                                  <a:noFill/>
                                </a:ln>
                              </pic:spPr>
                            </pic:pic>
                            <wps:wsp>
                              <wps:cNvPr id="63507" name="正方形/長方形 63507"/>
                              <wps:cNvSpPr/>
                              <wps:spPr>
                                <a:xfrm>
                                  <a:off x="1808694" y="103908"/>
                                  <a:ext cx="479676" cy="339854"/>
                                </a:xfrm>
                                <a:prstGeom prst="rect">
                                  <a:avLst/>
                                </a:prstGeom>
                                <a:noFill/>
                                <a:ln w="25400" cap="flat" cmpd="sng" algn="ctr">
                                  <a:noFill/>
                                  <a:prstDash val="solid"/>
                                </a:ln>
                                <a:effectLst/>
                                <a:scene3d>
                                  <a:camera prst="orthographicFront"/>
                                  <a:lightRig rig="threePt" dir="t"/>
                                </a:scene3d>
                                <a:sp3d>
                                  <a:bevelT/>
                                </a:sp3d>
                              </wps:spPr>
                              <wps:txbx>
                                <w:txbxContent>
                                  <w:p w14:paraId="434022F6" w14:textId="77777777" w:rsidR="00645ECA" w:rsidRPr="007820B9" w:rsidRDefault="00645ECA" w:rsidP="00645ECA">
                                    <w:pPr>
                                      <w:ind w:right="65"/>
                                      <w:jc w:val="right"/>
                                    </w:pPr>
                                    <w:r w:rsidRPr="007820B9">
                                      <w:rPr>
                                        <w:rFonts w:hint="eastAsia"/>
                                        <w:sz w:val="12"/>
                                      </w:rPr>
                                      <w:t>力　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08" name="正方形/長方形 63508"/>
                              <wps:cNvSpPr/>
                              <wps:spPr>
                                <a:xfrm>
                                  <a:off x="1768506" y="341645"/>
                                  <a:ext cx="504091" cy="252412"/>
                                </a:xfrm>
                                <a:prstGeom prst="rect">
                                  <a:avLst/>
                                </a:prstGeom>
                                <a:noFill/>
                                <a:ln w="25400" cap="flat" cmpd="sng" algn="ctr">
                                  <a:noFill/>
                                  <a:prstDash val="solid"/>
                                </a:ln>
                                <a:effectLst/>
                                <a:scene3d>
                                  <a:camera prst="orthographicFront"/>
                                  <a:lightRig rig="threePt" dir="t"/>
                                </a:scene3d>
                                <a:sp3d>
                                  <a:bevelT/>
                                </a:sp3d>
                              </wps:spPr>
                              <wps:txbx>
                                <w:txbxContent>
                                  <w:p w14:paraId="6332DF5F" w14:textId="77777777" w:rsidR="00645ECA" w:rsidRPr="007820B9" w:rsidRDefault="00645ECA" w:rsidP="00645ECA">
                                    <w:pPr>
                                      <w:jc w:val="right"/>
                                    </w:pPr>
                                    <w:r w:rsidRPr="007820B9">
                                      <w:rPr>
                                        <w:rFonts w:hint="eastAsia"/>
                                        <w:sz w:val="12"/>
                                      </w:rPr>
                                      <w:t>沖新中島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09" name="正方形/長方形 63509"/>
                              <wps:cNvSpPr/>
                              <wps:spPr>
                                <a:xfrm>
                                  <a:off x="1763486" y="527539"/>
                                  <a:ext cx="609600" cy="252412"/>
                                </a:xfrm>
                                <a:prstGeom prst="rect">
                                  <a:avLst/>
                                </a:prstGeom>
                                <a:noFill/>
                                <a:ln w="25400" cap="flat" cmpd="sng" algn="ctr">
                                  <a:noFill/>
                                  <a:prstDash val="solid"/>
                                </a:ln>
                                <a:effectLst/>
                                <a:scene3d>
                                  <a:camera prst="orthographicFront"/>
                                  <a:lightRig rig="threePt" dir="t"/>
                                </a:scene3d>
                                <a:sp3d>
                                  <a:bevelT/>
                                </a:sp3d>
                              </wps:spPr>
                              <wps:txbx>
                                <w:txbxContent>
                                  <w:p w14:paraId="4D281397" w14:textId="77777777" w:rsidR="00645ECA" w:rsidRPr="007820B9" w:rsidRDefault="00645ECA" w:rsidP="00645ECA">
                                    <w:pPr>
                                      <w:jc w:val="center"/>
                                    </w:pPr>
                                    <w:r w:rsidRPr="007820B9">
                                      <w:rPr>
                                        <w:rFonts w:hint="eastAsia"/>
                                        <w:sz w:val="12"/>
                                      </w:rPr>
                                      <w:t>飽　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10" name="正方形/長方形 63510"/>
                              <wps:cNvSpPr/>
                              <wps:spPr>
                                <a:xfrm>
                                  <a:off x="1866869" y="628022"/>
                                  <a:ext cx="391244" cy="252412"/>
                                </a:xfrm>
                                <a:prstGeom prst="rect">
                                  <a:avLst/>
                                </a:prstGeom>
                                <a:noFill/>
                                <a:ln w="25400" cap="flat" cmpd="sng" algn="ctr">
                                  <a:noFill/>
                                  <a:prstDash val="solid"/>
                                </a:ln>
                                <a:effectLst/>
                                <a:scene3d>
                                  <a:camera prst="orthographicFront"/>
                                  <a:lightRig rig="threePt" dir="t"/>
                                </a:scene3d>
                                <a:sp3d>
                                  <a:bevelT/>
                                </a:sp3d>
                              </wps:spPr>
                              <wps:txbx>
                                <w:txbxContent>
                                  <w:p w14:paraId="11F84319" w14:textId="77777777" w:rsidR="00645ECA" w:rsidRPr="00F379FE" w:rsidRDefault="00645ECA" w:rsidP="00645ECA">
                                    <w:pPr>
                                      <w:jc w:val="center"/>
                                    </w:pPr>
                                    <w:r w:rsidRPr="00F379FE">
                                      <w:rPr>
                                        <w:rFonts w:hint="eastAsia"/>
                                        <w:sz w:val="12"/>
                                      </w:rPr>
                                      <w:t>河　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11" name="正方形/長方形 63511"/>
                              <wps:cNvSpPr/>
                              <wps:spPr>
                                <a:xfrm>
                                  <a:off x="1855812" y="798837"/>
                                  <a:ext cx="395543" cy="289746"/>
                                </a:xfrm>
                                <a:prstGeom prst="rect">
                                  <a:avLst/>
                                </a:prstGeom>
                                <a:noFill/>
                                <a:ln w="25400" cap="flat" cmpd="sng" algn="ctr">
                                  <a:noFill/>
                                  <a:prstDash val="solid"/>
                                </a:ln>
                                <a:effectLst/>
                                <a:scene3d>
                                  <a:camera prst="orthographicFront"/>
                                  <a:lightRig rig="threePt" dir="t"/>
                                </a:scene3d>
                                <a:sp3d>
                                  <a:bevelT/>
                                </a:sp3d>
                              </wps:spPr>
                              <wps:txbx>
                                <w:txbxContent>
                                  <w:p w14:paraId="45E967E9" w14:textId="77777777" w:rsidR="00645ECA" w:rsidRPr="007820B9" w:rsidRDefault="00645ECA" w:rsidP="00645ECA">
                                    <w:pPr>
                                      <w:jc w:val="right"/>
                                    </w:pPr>
                                    <w:r w:rsidRPr="007820B9">
                                      <w:rPr>
                                        <w:rFonts w:hint="eastAsia"/>
                                        <w:sz w:val="12"/>
                                      </w:rPr>
                                      <w:t>天　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s:wsp>
                        <wps:cNvPr id="2009791199" name="正方形/長方形 1"/>
                        <wps:cNvSpPr/>
                        <wps:spPr>
                          <a:xfrm>
                            <a:off x="172295" y="306349"/>
                            <a:ext cx="292100" cy="327763"/>
                          </a:xfrm>
                          <a:prstGeom prst="rect">
                            <a:avLst/>
                          </a:prstGeom>
                          <a:noFill/>
                          <a:ln w="25400" cap="flat" cmpd="sng" algn="ctr">
                            <a:noFill/>
                            <a:prstDash val="solid"/>
                          </a:ln>
                          <a:effectLst/>
                          <a:scene3d>
                            <a:camera prst="orthographicFront"/>
                            <a:lightRig rig="threePt" dir="t"/>
                          </a:scene3d>
                          <a:sp3d>
                            <a:bevelT/>
                          </a:sp3d>
                        </wps:spPr>
                        <wps:txbx>
                          <w:txbxContent>
                            <w:p w14:paraId="63381B3F" w14:textId="01486DC9" w:rsidR="005731B3" w:rsidRPr="007820B9" w:rsidRDefault="005731B3" w:rsidP="005731B3">
                              <w:pPr>
                                <w:jc w:val="center"/>
                              </w:pPr>
                              <w:r>
                                <w:rPr>
                                  <w:rFonts w:hint="eastAsia"/>
                                  <w:sz w:val="12"/>
                                </w:rPr>
                                <w:t>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0110419" name="正方形/長方形 1"/>
                        <wps:cNvSpPr/>
                        <wps:spPr>
                          <a:xfrm>
                            <a:off x="2498997" y="263138"/>
                            <a:ext cx="490764" cy="327763"/>
                          </a:xfrm>
                          <a:prstGeom prst="rect">
                            <a:avLst/>
                          </a:prstGeom>
                          <a:noFill/>
                          <a:ln w="25400" cap="flat" cmpd="sng" algn="ctr">
                            <a:noFill/>
                            <a:prstDash val="solid"/>
                          </a:ln>
                          <a:effectLst/>
                          <a:scene3d>
                            <a:camera prst="orthographicFront"/>
                            <a:lightRig rig="threePt" dir="t"/>
                          </a:scene3d>
                          <a:sp3d>
                            <a:bevelT/>
                          </a:sp3d>
                        </wps:spPr>
                        <wps:txbx>
                          <w:txbxContent>
                            <w:p w14:paraId="45706C3F" w14:textId="77777777" w:rsidR="005731B3" w:rsidRPr="007820B9" w:rsidRDefault="005731B3" w:rsidP="005731B3">
                              <w:pPr>
                                <w:jc w:val="center"/>
                              </w:pPr>
                              <w:r>
                                <w:rPr>
                                  <w:rFonts w:hint="eastAsia"/>
                                  <w:sz w:val="12"/>
                                </w:rPr>
                                <w:t>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EEDC361" id="グループ化 3" o:spid="_x0000_s1080" style="position:absolute;margin-left:0;margin-top:4.75pt;width:373.7pt;height:168.75pt;z-index:251830272;mso-position-horizontal:center;mso-position-horizontal-relative:margin;mso-width-relative:margin" coordorigin="1722" coordsize="47469,21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">
                <v:group id="_x0000_s1081" style="position:absolute;left:1765;width:47427;height:21431" coordsize="47427,21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">
                  <v:shape id="_x0000_s1082" type="#_x0000_t202" style="position:absolute;left:16013;width:13462;height:36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" fillcolor="white [3201]" stroked="f" strokeweight=".5pt">
                    <v:textbox>
                      <w:txbxContent>
                        <w:p w14:paraId="0461F24C" w14:textId="53F2A026" w:rsidR="00645ECA" w:rsidRPr="004C7B5D" w:rsidRDefault="00645ECA" w:rsidP="00645ECA">
                          <w:pPr>
                            <w:rPr>
                              <w:sz w:val="22"/>
                            </w:rPr>
                          </w:pPr>
                          <w:r w:rsidRPr="004C7B5D">
                            <w:rPr>
                              <w:rFonts w:hint="eastAsia"/>
                              <w:sz w:val="22"/>
                            </w:rPr>
                            <w:t>【継続して上昇傾向】</w:t>
                          </w:r>
                        </w:p>
                      </w:txbxContent>
                    </v:textbox>
                  </v:shape>
                  <v:group id="_x0000_s1083" style="position:absolute;top:2893;width:23564;height:18538" coordsize="23568,1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">
                    <v:shape id="_x0000_s1084" type="#_x0000_t202" style="position:absolute;left:2221;top:14854;width:18443;height:36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" fillcolor="white [3201]" stroked="f" strokeweight=".5pt">
                      <v:textbox>
                        <w:txbxContent>
                          <w:p w14:paraId="52DFF0C7" w14:textId="77777777" w:rsidR="00645ECA" w:rsidRPr="00D0505B" w:rsidRDefault="00645ECA" w:rsidP="00645ECA">
                            <w:pPr>
                              <w:rPr>
                                <w:sz w:val="20"/>
                                <w:szCs w:val="18"/>
                              </w:rPr>
                            </w:pPr>
                            <w:r w:rsidRPr="00D0505B">
                              <w:rPr>
                                <w:rFonts w:hint="eastAsia"/>
                                <w:sz w:val="20"/>
                                <w:szCs w:val="21"/>
                              </w:rPr>
                              <w:t>市域東南部側から流入する</w:t>
                            </w:r>
                            <w:r w:rsidRPr="00D0505B">
                              <w:rPr>
                                <w:rFonts w:hint="eastAsia"/>
                                <w:b/>
                                <w:sz w:val="20"/>
                                <w:szCs w:val="21"/>
                                <w:u w:val="single"/>
                              </w:rPr>
                              <w:t>南部</w:t>
                            </w:r>
                            <w:r w:rsidRPr="00D0505B">
                              <w:rPr>
                                <w:rFonts w:hint="eastAsia"/>
                                <w:sz w:val="20"/>
                                <w:szCs w:val="21"/>
                              </w:rPr>
                              <w:t xml:space="preserve">　　</w:t>
                            </w:r>
                          </w:p>
                        </w:txbxContent>
                      </v:textbox>
                    </v:shape>
                    <v:group id="_x0000_s1085" style="position:absolute;width:23568;height:15259" coordsize="23680,15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">
                      <v:shape id="図 7" o:spid="_x0000_s1086" type="#_x0000_t75" style="position:absolute;width:22586;height:15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">
                        <v:imagedata r:id="rId32" o:title=""/>
                      </v:shape>
                      <v:rect id="正方形/長方形 63517" o:spid="_x0000_s1087" style="position:absolute;left:17333;top:8088;width:6096;height:2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" filled="f" stroked="f" strokeweight="2pt">
                        <v:textbox>
                          <w:txbxContent>
                            <w:p w14:paraId="472BDE5B" w14:textId="77777777" w:rsidR="00645ECA" w:rsidRPr="007820B9" w:rsidRDefault="00645ECA" w:rsidP="00645ECA">
                              <w:pPr>
                                <w:jc w:val="center"/>
                              </w:pPr>
                              <w:r w:rsidRPr="007820B9">
                                <w:rPr>
                                  <w:rFonts w:hint="eastAsia"/>
                                  <w:sz w:val="12"/>
                                </w:rPr>
                                <w:t>御幸木部</w:t>
                              </w:r>
                            </w:p>
                          </w:txbxContent>
                        </v:textbox>
                      </v:rect>
                      <v:rect id="正方形/長方形 63518" o:spid="_x0000_s1088" style="position:absolute;left:17584;top:4521;width:6096;height:2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" filled="f" stroked="f" strokeweight="2pt">
                        <v:textbox>
                          <w:txbxContent>
                            <w:p w14:paraId="4A764D3E" w14:textId="77777777" w:rsidR="00645ECA" w:rsidRPr="007820B9" w:rsidRDefault="00645ECA" w:rsidP="00645ECA">
                              <w:pPr>
                                <w:jc w:val="center"/>
                              </w:pPr>
                              <w:r w:rsidRPr="007820B9">
                                <w:rPr>
                                  <w:rFonts w:hint="eastAsia"/>
                                  <w:sz w:val="12"/>
                                </w:rPr>
                                <w:t>田　迎</w:t>
                              </w:r>
                            </w:p>
                          </w:txbxContent>
                        </v:textbox>
                      </v:rect>
                      <v:rect id="正方形/長方形 6180" o:spid="_x0000_s1089" style="position:absolute;left:17341;top:753;width:6096;height:32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" filled="f" stroked="f" strokeweight="2pt">
                        <v:textbox>
                          <w:txbxContent>
                            <w:p w14:paraId="7AA6DC8F" w14:textId="77777777" w:rsidR="00645ECA" w:rsidRPr="007820B9" w:rsidRDefault="00645ECA" w:rsidP="00645ECA">
                              <w:pPr>
                                <w:jc w:val="center"/>
                              </w:pPr>
                              <w:r w:rsidRPr="007820B9">
                                <w:rPr>
                                  <w:rFonts w:hint="eastAsia"/>
                                  <w:sz w:val="12"/>
                                </w:rPr>
                                <w:t>御幸笛田</w:t>
                              </w:r>
                            </w:p>
                          </w:txbxContent>
                        </v:textbox>
                      </v:rect>
                    </v:group>
                  </v:group>
                  <v:group id="_x0000_s1090" style="position:absolute;left:24306;top:2893;width:23121;height:18478" coordsize="23126,18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">
                    <v:shape id="_x0000_s1091" type="#_x0000_t202" style="position:absolute;left:3413;top:14794;width:15009;height:36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" fillcolor="white [3201]" stroked="f" strokeweight=".5pt">
                      <v:textbox>
                        <w:txbxContent>
                          <w:p w14:paraId="347F9A1B" w14:textId="77777777" w:rsidR="00645ECA" w:rsidRPr="00D0505B" w:rsidRDefault="00645ECA" w:rsidP="00645ECA">
                            <w:pPr>
                              <w:rPr>
                                <w:sz w:val="21"/>
                                <w:szCs w:val="20"/>
                              </w:rPr>
                            </w:pPr>
                            <w:r w:rsidRPr="00D0505B">
                              <w:rPr>
                                <w:rFonts w:hint="eastAsia"/>
                                <w:sz w:val="20"/>
                                <w:szCs w:val="21"/>
                              </w:rPr>
                              <w:t>市域の最下流である</w:t>
                            </w:r>
                            <w:r w:rsidRPr="00D0505B">
                              <w:rPr>
                                <w:rFonts w:hint="eastAsia"/>
                                <w:b/>
                                <w:sz w:val="20"/>
                                <w:szCs w:val="21"/>
                                <w:u w:val="single"/>
                              </w:rPr>
                              <w:t>西部</w:t>
                            </w:r>
                          </w:p>
                        </w:txbxContent>
                      </v:textbox>
                    </v:shape>
                    <v:group id="_x0000_s1092" style="position:absolute;width:23126;height:15220" coordorigin="588,-63" coordsize="23142,1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">
                      <v:shape id="図 5" o:spid="_x0000_s1093" type="#_x0000_t75" style="position:absolute;left:588;top:-63;width:22415;height:15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">
                        <v:imagedata r:id="rId33" o:title=""/>
                      </v:shape>
                      <v:rect id="正方形/長方形 63507" o:spid="_x0000_s1094" style="position:absolute;left:18086;top:1039;width:4797;height:3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" filled="f" stroked="f" strokeweight="2pt">
                        <v:textbox>
                          <w:txbxContent>
                            <w:p w14:paraId="434022F6" w14:textId="77777777" w:rsidR="00645ECA" w:rsidRPr="007820B9" w:rsidRDefault="00645ECA" w:rsidP="00645ECA">
                              <w:pPr>
                                <w:ind w:right="65"/>
                                <w:jc w:val="right"/>
                              </w:pPr>
                              <w:r w:rsidRPr="007820B9">
                                <w:rPr>
                                  <w:rFonts w:hint="eastAsia"/>
                                  <w:sz w:val="12"/>
                                </w:rPr>
                                <w:t>力　合</w:t>
                              </w:r>
                            </w:p>
                          </w:txbxContent>
                        </v:textbox>
                      </v:rect>
                      <v:rect id="正方形/長方形 63508" o:spid="_x0000_s1095" style="position:absolute;left:17685;top:3416;width:5040;height:2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" filled="f" stroked="f" strokeweight="2pt">
                        <v:textbox>
                          <w:txbxContent>
                            <w:p w14:paraId="6332DF5F" w14:textId="77777777" w:rsidR="00645ECA" w:rsidRPr="007820B9" w:rsidRDefault="00645ECA" w:rsidP="00645ECA">
                              <w:pPr>
                                <w:jc w:val="right"/>
                              </w:pPr>
                              <w:r w:rsidRPr="007820B9">
                                <w:rPr>
                                  <w:rFonts w:hint="eastAsia"/>
                                  <w:sz w:val="12"/>
                                </w:rPr>
                                <w:t>沖新中島</w:t>
                              </w:r>
                            </w:p>
                          </w:txbxContent>
                        </v:textbox>
                      </v:rect>
                      <v:rect id="正方形/長方形 63509" o:spid="_x0000_s1096" style="position:absolute;left:17634;top:5275;width:6096;height:2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" filled="f" stroked="f" strokeweight="2pt">
                        <v:textbox>
                          <w:txbxContent>
                            <w:p w14:paraId="4D281397" w14:textId="77777777" w:rsidR="00645ECA" w:rsidRPr="007820B9" w:rsidRDefault="00645ECA" w:rsidP="00645ECA">
                              <w:pPr>
                                <w:jc w:val="center"/>
                              </w:pPr>
                              <w:r w:rsidRPr="007820B9">
                                <w:rPr>
                                  <w:rFonts w:hint="eastAsia"/>
                                  <w:sz w:val="12"/>
                                </w:rPr>
                                <w:t>飽　田</w:t>
                              </w:r>
                            </w:p>
                          </w:txbxContent>
                        </v:textbox>
                      </v:rect>
                      <v:rect id="正方形/長方形 63510" o:spid="_x0000_s1097" style="position:absolute;left:18668;top:6280;width:3913;height:2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" filled="f" stroked="f" strokeweight="2pt">
                        <v:textbox>
                          <w:txbxContent>
                            <w:p w14:paraId="11F84319" w14:textId="77777777" w:rsidR="00645ECA" w:rsidRPr="00F379FE" w:rsidRDefault="00645ECA" w:rsidP="00645ECA">
                              <w:pPr>
                                <w:jc w:val="center"/>
                              </w:pPr>
                              <w:r w:rsidRPr="00F379FE">
                                <w:rPr>
                                  <w:rFonts w:hint="eastAsia"/>
                                  <w:sz w:val="12"/>
                                </w:rPr>
                                <w:t>河　内</w:t>
                              </w:r>
                            </w:p>
                          </w:txbxContent>
                        </v:textbox>
                      </v:rect>
                      <v:rect id="正方形/長方形 63511" o:spid="_x0000_s1098" style="position:absolute;left:18558;top:7988;width:3955;height:2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" filled="f" stroked="f" strokeweight="2pt">
                        <v:textbox>
                          <w:txbxContent>
                            <w:p w14:paraId="45E967E9" w14:textId="77777777" w:rsidR="00645ECA" w:rsidRPr="007820B9" w:rsidRDefault="00645ECA" w:rsidP="00645ECA">
                              <w:pPr>
                                <w:jc w:val="right"/>
                              </w:pPr>
                              <w:r w:rsidRPr="007820B9">
                                <w:rPr>
                                  <w:rFonts w:hint="eastAsia"/>
                                  <w:sz w:val="12"/>
                                </w:rPr>
                                <w:t>天　明</w:t>
                              </w:r>
                            </w:p>
                          </w:txbxContent>
                        </v:textbox>
                      </v:rect>
                    </v:group>
                  </v:group>
                </v:group>
                <v:rect id="正方形/長方形 1" o:spid="_x0000_s1099" style="position:absolute;left:1722;top:3063;width:2921;height:3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" filled="f" stroked="f" strokeweight="2pt">
                  <v:textbox>
                    <w:txbxContent>
                      <w:p w14:paraId="63381B3F" w14:textId="01486DC9" w:rsidR="005731B3" w:rsidRPr="007820B9" w:rsidRDefault="005731B3" w:rsidP="005731B3">
                        <w:pPr>
                          <w:jc w:val="center"/>
                        </w:pPr>
                        <w:r>
                          <w:rPr>
                            <w:rFonts w:hint="eastAsia"/>
                            <w:sz w:val="12"/>
                          </w:rPr>
                          <w:t>ｍ</w:t>
                        </w:r>
                      </w:p>
                    </w:txbxContent>
                  </v:textbox>
                </v:rect>
                <v:rect id="正方形/長方形 1" o:spid="_x0000_s1100" style="position:absolute;left:24989;top:2631;width:4908;height:3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" filled="f" stroked="f" strokeweight="2pt">
                  <v:textbox>
                    <w:txbxContent>
                      <w:p w14:paraId="45706C3F" w14:textId="77777777" w:rsidR="005731B3" w:rsidRPr="007820B9" w:rsidRDefault="005731B3" w:rsidP="005731B3">
                        <w:pPr>
                          <w:jc w:val="center"/>
                        </w:pPr>
                        <w:r>
                          <w:rPr>
                            <w:rFonts w:hint="eastAsia"/>
                            <w:sz w:val="12"/>
                          </w:rPr>
                          <w:t>ｍ</w:t>
                        </w:r>
                      </w:p>
                    </w:txbxContent>
                  </v:textbox>
                </v:rect>
                <w10:wrap anchorx="margin"/>
              </v:group>
            </w:pict>
          </mc:Fallback>
        </mc:AlternateContent>
      </w:r>
      <w:r w:rsidR="00645ECA" w:rsidRPr="00D92540">
        <w:rPr>
          <w:b/>
          <w:szCs w:val="24"/>
        </w:rPr>
        <w:br w:type="page"/>
      </w:r>
    </w:p>
    <w:p w14:paraId="55D49DFC" w14:textId="77777777" w:rsidR="00C10904" w:rsidRDefault="00C10904" w:rsidP="00C10904">
      <w:pPr>
        <w:snapToGrid w:val="0"/>
        <w:spacing w:line="276" w:lineRule="auto"/>
        <w:rPr>
          <w:b/>
          <w:szCs w:val="24"/>
        </w:rPr>
      </w:pPr>
      <w:r>
        <w:rPr>
          <w:rFonts w:hint="eastAsia"/>
          <w:b/>
          <w:szCs w:val="24"/>
        </w:rPr>
        <w:lastRenderedPageBreak/>
        <w:t>【課題】</w:t>
      </w:r>
    </w:p>
    <w:p w14:paraId="0F5B4048" w14:textId="27C926D4" w:rsidR="00C10904" w:rsidRDefault="00C10904" w:rsidP="00EB2DF5">
      <w:pPr>
        <w:snapToGrid w:val="0"/>
        <w:spacing w:line="276" w:lineRule="auto"/>
        <w:ind w:firstLineChars="100" w:firstLine="227"/>
        <w:rPr>
          <w:b/>
          <w:szCs w:val="24"/>
        </w:rPr>
      </w:pPr>
      <w:r w:rsidRPr="00D92540">
        <w:rPr>
          <w:rFonts w:hint="eastAsia"/>
          <w:szCs w:val="24"/>
        </w:rPr>
        <w:t>近年、熊本地域における半導体関連企業等の影響に伴い、地下水量への影響を懸念する声が高まっています。市民の</w:t>
      </w:r>
      <w:r w:rsidRPr="007D2718">
        <w:rPr>
          <w:rFonts w:hint="eastAsia"/>
          <w:szCs w:val="24"/>
        </w:rPr>
        <w:t>不安</w:t>
      </w:r>
      <w:r w:rsidR="00A20F08" w:rsidRPr="007D2718">
        <w:rPr>
          <w:rFonts w:hint="eastAsia"/>
          <w:szCs w:val="24"/>
        </w:rPr>
        <w:t>を</w:t>
      </w:r>
      <w:r w:rsidRPr="007D2718">
        <w:rPr>
          <w:rFonts w:hint="eastAsia"/>
          <w:szCs w:val="24"/>
        </w:rPr>
        <w:t>払拭</w:t>
      </w:r>
      <w:r w:rsidR="00A20F08" w:rsidRPr="007D2718">
        <w:rPr>
          <w:rFonts w:hint="eastAsia"/>
          <w:szCs w:val="24"/>
        </w:rPr>
        <w:t>する</w:t>
      </w:r>
      <w:r w:rsidRPr="007D2718">
        <w:rPr>
          <w:rFonts w:hint="eastAsia"/>
          <w:szCs w:val="24"/>
        </w:rPr>
        <w:t>ためにも、地下水位の状況について、信頼性の高い情報を分かりやすく発信する必要があります。一方、本市観測井の老朽化に伴う観測機器の故障が頻発しており、地下水位のデータに欠測が生じ</w:t>
      </w:r>
      <w:r w:rsidR="00BC25BD" w:rsidRPr="007D2718">
        <w:rPr>
          <w:rFonts w:hint="eastAsia"/>
          <w:szCs w:val="24"/>
        </w:rPr>
        <w:t>ないよう機器の保守や更新を</w:t>
      </w:r>
      <w:r w:rsidR="00A20F08" w:rsidRPr="007D2718">
        <w:rPr>
          <w:rFonts w:hint="eastAsia"/>
          <w:szCs w:val="24"/>
        </w:rPr>
        <w:t>計画的に</w:t>
      </w:r>
      <w:r w:rsidR="00BC25BD" w:rsidRPr="007D2718">
        <w:rPr>
          <w:rFonts w:hint="eastAsia"/>
          <w:szCs w:val="24"/>
        </w:rPr>
        <w:t>行う必要があり</w:t>
      </w:r>
      <w:r w:rsidR="00BC25BD" w:rsidRPr="00C553F0">
        <w:rPr>
          <w:rFonts w:hint="eastAsia"/>
          <w:szCs w:val="24"/>
        </w:rPr>
        <w:t>ます</w:t>
      </w:r>
      <w:r w:rsidRPr="00C553F0">
        <w:rPr>
          <w:rFonts w:hint="eastAsia"/>
          <w:szCs w:val="24"/>
        </w:rPr>
        <w:t>。</w:t>
      </w:r>
    </w:p>
    <w:p w14:paraId="08E49561" w14:textId="77777777" w:rsidR="000A16DB" w:rsidRDefault="000A16DB" w:rsidP="00645ECA">
      <w:pPr>
        <w:rPr>
          <w:b/>
          <w:szCs w:val="24"/>
        </w:rPr>
      </w:pPr>
    </w:p>
    <w:p w14:paraId="52B6BB9D" w14:textId="0CF75A3B" w:rsidR="00645ECA" w:rsidRPr="00D92540" w:rsidRDefault="001D4C4D" w:rsidP="00645ECA">
      <w:pPr>
        <w:rPr>
          <w:b/>
          <w:szCs w:val="24"/>
        </w:rPr>
      </w:pPr>
      <w:r w:rsidRPr="00D92540">
        <w:rPr>
          <w:rFonts w:hint="eastAsia"/>
          <w:b/>
          <w:noProof/>
          <w:szCs w:val="24"/>
          <w:lang w:val="ja-JP"/>
        </w:rPr>
        <mc:AlternateContent>
          <mc:Choice Requires="wpg">
            <w:drawing>
              <wp:anchor distT="0" distB="0" distL="114300" distR="114300" simplePos="0" relativeHeight="251724800" behindDoc="0" locked="0" layoutInCell="1" allowOverlap="1" wp14:anchorId="481B6686" wp14:editId="1C06A2DC">
                <wp:simplePos x="0" y="0"/>
                <wp:positionH relativeFrom="column">
                  <wp:posOffset>2256155</wp:posOffset>
                </wp:positionH>
                <wp:positionV relativeFrom="paragraph">
                  <wp:posOffset>215265</wp:posOffset>
                </wp:positionV>
                <wp:extent cx="3388995" cy="2696845"/>
                <wp:effectExtent l="0" t="0" r="1905" b="8255"/>
                <wp:wrapThrough wrapText="bothSides">
                  <wp:wrapPolygon edited="0">
                    <wp:start x="4735" y="0"/>
                    <wp:lineTo x="850" y="763"/>
                    <wp:lineTo x="364" y="915"/>
                    <wp:lineTo x="364" y="20903"/>
                    <wp:lineTo x="971" y="21514"/>
                    <wp:lineTo x="2185" y="21514"/>
                    <wp:lineTo x="21491" y="21514"/>
                    <wp:lineTo x="21491" y="1678"/>
                    <wp:lineTo x="20034" y="0"/>
                    <wp:lineTo x="4735" y="0"/>
                  </wp:wrapPolygon>
                </wp:wrapThrough>
                <wp:docPr id="275398042" name="グループ化 3"/>
                <wp:cNvGraphicFramePr/>
                <a:graphic xmlns:a="http://schemas.openxmlformats.org/drawingml/2006/main">
                  <a:graphicData uri="http://schemas.microsoft.com/office/word/2010/wordprocessingGroup">
                    <wpg:wgp>
                      <wpg:cNvGrpSpPr/>
                      <wpg:grpSpPr>
                        <a:xfrm>
                          <a:off x="0" y="0"/>
                          <a:ext cx="3388995" cy="2696845"/>
                          <a:chOff x="26578" y="0"/>
                          <a:chExt cx="3010180" cy="2696846"/>
                        </a:xfrm>
                      </wpg:grpSpPr>
                      <pic:pic xmlns:pic="http://schemas.openxmlformats.org/drawingml/2006/picture">
                        <pic:nvPicPr>
                          <pic:cNvPr id="1227979592" name="図 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366496" y="209550"/>
                            <a:ext cx="2670262" cy="2487296"/>
                          </a:xfrm>
                          <a:prstGeom prst="rect">
                            <a:avLst/>
                          </a:prstGeom>
                        </pic:spPr>
                      </pic:pic>
                      <wpg:grpSp>
                        <wpg:cNvPr id="1154232189" name="グループ化 16"/>
                        <wpg:cNvGrpSpPr/>
                        <wpg:grpSpPr>
                          <a:xfrm>
                            <a:off x="26578" y="0"/>
                            <a:ext cx="2859491" cy="2696800"/>
                            <a:chOff x="20241" y="63500"/>
                            <a:chExt cx="2860666" cy="2698463"/>
                          </a:xfrm>
                        </wpg:grpSpPr>
                        <wps:wsp>
                          <wps:cNvPr id="1030028286" name="正方形/長方形 4"/>
                          <wps:cNvSpPr/>
                          <wps:spPr>
                            <a:xfrm>
                              <a:off x="634912" y="63500"/>
                              <a:ext cx="2245995" cy="28318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288711" w14:textId="77777777" w:rsidR="00645ECA" w:rsidRPr="00A40E11" w:rsidRDefault="00645ECA" w:rsidP="00645ECA">
                                <w:pPr>
                                  <w:snapToGrid w:val="0"/>
                                  <w:jc w:val="center"/>
                                  <w:rPr>
                                    <w:sz w:val="22"/>
                                    <w:szCs w:val="32"/>
                                  </w:rPr>
                                </w:pPr>
                                <w:r w:rsidRPr="00346B24">
                                  <w:rPr>
                                    <w:sz w:val="22"/>
                                    <w:szCs w:val="32"/>
                                  </w:rPr>
                                  <w:t>熊本市内の地下水採取量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1646190" name="テキスト ボックス 14"/>
                          <wps:cNvSpPr txBox="1"/>
                          <wps:spPr>
                            <a:xfrm>
                              <a:off x="20241" y="126993"/>
                              <a:ext cx="420355" cy="2634970"/>
                            </a:xfrm>
                            <a:prstGeom prst="rect">
                              <a:avLst/>
                            </a:prstGeom>
                            <a:noFill/>
                            <a:ln w="6350">
                              <a:noFill/>
                            </a:ln>
                          </wps:spPr>
                          <wps:txbx>
                            <w:txbxContent>
                              <w:p w14:paraId="4EA32207" w14:textId="77777777" w:rsidR="00645ECA" w:rsidRDefault="00645ECA" w:rsidP="00645ECA">
                                <w:pPr>
                                  <w:rPr>
                                    <w:sz w:val="16"/>
                                    <w:szCs w:val="14"/>
                                  </w:rPr>
                                </w:pPr>
                                <w:r>
                                  <w:rPr>
                                    <w:rFonts w:hint="eastAsia"/>
                                    <w:sz w:val="16"/>
                                    <w:szCs w:val="14"/>
                                  </w:rPr>
                                  <w:t>百万㎥</w:t>
                                </w:r>
                              </w:p>
                              <w:p w14:paraId="635D3870" w14:textId="77777777" w:rsidR="00645ECA" w:rsidRPr="00346B24" w:rsidRDefault="00645ECA" w:rsidP="00645ECA">
                                <w:pPr>
                                  <w:jc w:val="right"/>
                                  <w:rPr>
                                    <w:sz w:val="16"/>
                                    <w:szCs w:val="14"/>
                                  </w:rPr>
                                </w:pPr>
                                <w:r w:rsidRPr="00346B24">
                                  <w:rPr>
                                    <w:rFonts w:hint="eastAsia"/>
                                    <w:sz w:val="16"/>
                                    <w:szCs w:val="14"/>
                                  </w:rPr>
                                  <w:t>150</w:t>
                                </w:r>
                              </w:p>
                              <w:p w14:paraId="0A4B0EFC" w14:textId="77777777" w:rsidR="00645ECA" w:rsidRPr="00346B24" w:rsidRDefault="00645ECA" w:rsidP="00645ECA">
                                <w:pPr>
                                  <w:jc w:val="right"/>
                                  <w:rPr>
                                    <w:sz w:val="16"/>
                                    <w:szCs w:val="14"/>
                                  </w:rPr>
                                </w:pPr>
                              </w:p>
                              <w:p w14:paraId="7C8A9B68" w14:textId="77777777" w:rsidR="00645ECA" w:rsidRPr="00346B24" w:rsidRDefault="00645ECA" w:rsidP="00645ECA">
                                <w:pPr>
                                  <w:jc w:val="right"/>
                                  <w:rPr>
                                    <w:sz w:val="16"/>
                                    <w:szCs w:val="14"/>
                                  </w:rPr>
                                </w:pPr>
                              </w:p>
                              <w:p w14:paraId="6C78D805" w14:textId="77777777" w:rsidR="00645ECA" w:rsidRPr="00346B24" w:rsidRDefault="00645ECA" w:rsidP="00645ECA">
                                <w:pPr>
                                  <w:jc w:val="right"/>
                                  <w:rPr>
                                    <w:sz w:val="16"/>
                                    <w:szCs w:val="14"/>
                                  </w:rPr>
                                </w:pPr>
                                <w:r w:rsidRPr="00346B24">
                                  <w:rPr>
                                    <w:rFonts w:hint="eastAsia"/>
                                    <w:sz w:val="16"/>
                                    <w:szCs w:val="14"/>
                                  </w:rPr>
                                  <w:t>１００</w:t>
                                </w:r>
                              </w:p>
                              <w:p w14:paraId="73041FBD" w14:textId="77777777" w:rsidR="00645ECA" w:rsidRPr="00346B24" w:rsidRDefault="00645ECA" w:rsidP="00645ECA">
                                <w:pPr>
                                  <w:jc w:val="right"/>
                                  <w:rPr>
                                    <w:sz w:val="16"/>
                                    <w:szCs w:val="14"/>
                                  </w:rPr>
                                </w:pPr>
                              </w:p>
                              <w:p w14:paraId="00429378" w14:textId="77777777" w:rsidR="00645ECA" w:rsidRPr="00346B24" w:rsidRDefault="00645ECA" w:rsidP="00645ECA">
                                <w:pPr>
                                  <w:jc w:val="right"/>
                                  <w:rPr>
                                    <w:sz w:val="16"/>
                                    <w:szCs w:val="14"/>
                                  </w:rPr>
                                </w:pPr>
                                <w:r w:rsidRPr="00346B24">
                                  <w:rPr>
                                    <w:rFonts w:hint="eastAsia"/>
                                    <w:sz w:val="16"/>
                                    <w:szCs w:val="14"/>
                                  </w:rPr>
                                  <w:t xml:space="preserve">　</w:t>
                                </w:r>
                              </w:p>
                              <w:p w14:paraId="1520152C" w14:textId="77777777" w:rsidR="00645ECA" w:rsidRPr="00346B24" w:rsidRDefault="00645ECA" w:rsidP="00645ECA">
                                <w:pPr>
                                  <w:jc w:val="right"/>
                                  <w:rPr>
                                    <w:sz w:val="16"/>
                                    <w:szCs w:val="14"/>
                                  </w:rPr>
                                </w:pPr>
                                <w:r w:rsidRPr="00346B24">
                                  <w:rPr>
                                    <w:rFonts w:hint="eastAsia"/>
                                    <w:sz w:val="16"/>
                                    <w:szCs w:val="14"/>
                                  </w:rPr>
                                  <w:t>５０</w:t>
                                </w:r>
                              </w:p>
                              <w:p w14:paraId="0AD903C5" w14:textId="77777777" w:rsidR="00645ECA" w:rsidRPr="00346B24" w:rsidRDefault="00645ECA" w:rsidP="00645ECA">
                                <w:pPr>
                                  <w:jc w:val="right"/>
                                  <w:rPr>
                                    <w:sz w:val="16"/>
                                    <w:szCs w:val="14"/>
                                  </w:rPr>
                                </w:pPr>
                              </w:p>
                              <w:p w14:paraId="427242B0" w14:textId="77777777" w:rsidR="00645ECA" w:rsidRPr="00346B24" w:rsidRDefault="00645ECA" w:rsidP="00645ECA">
                                <w:pPr>
                                  <w:jc w:val="right"/>
                                  <w:rPr>
                                    <w:sz w:val="16"/>
                                    <w:szCs w:val="14"/>
                                  </w:rPr>
                                </w:pPr>
                              </w:p>
                              <w:p w14:paraId="347526B9" w14:textId="77777777" w:rsidR="00645ECA" w:rsidRPr="00346B24" w:rsidRDefault="00645ECA" w:rsidP="00645ECA">
                                <w:pPr>
                                  <w:jc w:val="right"/>
                                  <w:rPr>
                                    <w:sz w:val="16"/>
                                    <w:szCs w:val="14"/>
                                  </w:rPr>
                                </w:pPr>
                                <w:r w:rsidRPr="00346B24">
                                  <w:rPr>
                                    <w:rFonts w:hint="eastAsia"/>
                                    <w:sz w:val="16"/>
                                    <w:szCs w:val="14"/>
                                  </w:rPr>
                                  <w:t>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81B6686" id="_x0000_s1101" style="position:absolute;left:0;text-align:left;margin-left:177.65pt;margin-top:16.95pt;width:266.85pt;height:212.35pt;z-index:251724800;mso-width-relative:margin;mso-height-relative:margin" coordorigin="265" coordsize="30101,26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">
                <v:shape id="図 1" o:spid="_x0000_s1102" type="#_x0000_t75" style="position:absolute;left:3664;top:2095;width:26703;height:24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">
                  <v:imagedata r:id="rId35" o:title=""/>
                </v:shape>
                <v:group id="グループ化 16" o:spid="_x0000_s1103" style="position:absolute;left:265;width:28595;height:26968" coordorigin="202,635" coordsize="28606,26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">
                  <v:rect id="正方形/長方形 4" o:spid="_x0000_s1104" style="position:absolute;left:6349;top:635;width:22460;height:2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" filled="f" stroked="f" strokeweight="1pt">
                    <v:textbox>
                      <w:txbxContent>
                        <w:p w14:paraId="2D288711" w14:textId="77777777" w:rsidR="00645ECA" w:rsidRPr="00A40E11" w:rsidRDefault="00645ECA" w:rsidP="00645ECA">
                          <w:pPr>
                            <w:snapToGrid w:val="0"/>
                            <w:jc w:val="center"/>
                            <w:rPr>
                              <w:sz w:val="22"/>
                              <w:szCs w:val="32"/>
                            </w:rPr>
                          </w:pPr>
                          <w:r w:rsidRPr="00346B24">
                            <w:rPr>
                              <w:sz w:val="22"/>
                              <w:szCs w:val="32"/>
                            </w:rPr>
                            <w:t>熊本市内の地下水採取量</w:t>
                          </w:r>
                        </w:p>
                      </w:txbxContent>
                    </v:textbox>
                  </v:rect>
                  <v:shape id="テキスト ボックス 14" o:spid="_x0000_s1105" type="#_x0000_t202" style="position:absolute;left:202;top:1269;width:4203;height:263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" filled="f" stroked="f" strokeweight=".5pt">
                    <v:textbox>
                      <w:txbxContent>
                        <w:p w14:paraId="4EA32207" w14:textId="77777777" w:rsidR="00645ECA" w:rsidRDefault="00645ECA" w:rsidP="00645ECA">
                          <w:pPr>
                            <w:rPr>
                              <w:sz w:val="16"/>
                              <w:szCs w:val="14"/>
                            </w:rPr>
                          </w:pPr>
                          <w:r>
                            <w:rPr>
                              <w:rFonts w:hint="eastAsia"/>
                              <w:sz w:val="16"/>
                              <w:szCs w:val="14"/>
                            </w:rPr>
                            <w:t>百万㎥</w:t>
                          </w:r>
                        </w:p>
                        <w:p w14:paraId="635D3870" w14:textId="77777777" w:rsidR="00645ECA" w:rsidRPr="00346B24" w:rsidRDefault="00645ECA" w:rsidP="00645ECA">
                          <w:pPr>
                            <w:jc w:val="right"/>
                            <w:rPr>
                              <w:sz w:val="16"/>
                              <w:szCs w:val="14"/>
                            </w:rPr>
                          </w:pPr>
                          <w:r w:rsidRPr="00346B24">
                            <w:rPr>
                              <w:rFonts w:hint="eastAsia"/>
                              <w:sz w:val="16"/>
                              <w:szCs w:val="14"/>
                            </w:rPr>
                            <w:t>150</w:t>
                          </w:r>
                        </w:p>
                        <w:p w14:paraId="0A4B0EFC" w14:textId="77777777" w:rsidR="00645ECA" w:rsidRPr="00346B24" w:rsidRDefault="00645ECA" w:rsidP="00645ECA">
                          <w:pPr>
                            <w:jc w:val="right"/>
                            <w:rPr>
                              <w:sz w:val="16"/>
                              <w:szCs w:val="14"/>
                            </w:rPr>
                          </w:pPr>
                        </w:p>
                        <w:p w14:paraId="7C8A9B68" w14:textId="77777777" w:rsidR="00645ECA" w:rsidRPr="00346B24" w:rsidRDefault="00645ECA" w:rsidP="00645ECA">
                          <w:pPr>
                            <w:jc w:val="right"/>
                            <w:rPr>
                              <w:sz w:val="16"/>
                              <w:szCs w:val="14"/>
                            </w:rPr>
                          </w:pPr>
                        </w:p>
                        <w:p w14:paraId="6C78D805" w14:textId="77777777" w:rsidR="00645ECA" w:rsidRPr="00346B24" w:rsidRDefault="00645ECA" w:rsidP="00645ECA">
                          <w:pPr>
                            <w:jc w:val="right"/>
                            <w:rPr>
                              <w:sz w:val="16"/>
                              <w:szCs w:val="14"/>
                            </w:rPr>
                          </w:pPr>
                          <w:r w:rsidRPr="00346B24">
                            <w:rPr>
                              <w:rFonts w:hint="eastAsia"/>
                              <w:sz w:val="16"/>
                              <w:szCs w:val="14"/>
                            </w:rPr>
                            <w:t>１００</w:t>
                          </w:r>
                        </w:p>
                        <w:p w14:paraId="73041FBD" w14:textId="77777777" w:rsidR="00645ECA" w:rsidRPr="00346B24" w:rsidRDefault="00645ECA" w:rsidP="00645ECA">
                          <w:pPr>
                            <w:jc w:val="right"/>
                            <w:rPr>
                              <w:sz w:val="16"/>
                              <w:szCs w:val="14"/>
                            </w:rPr>
                          </w:pPr>
                        </w:p>
                        <w:p w14:paraId="00429378" w14:textId="77777777" w:rsidR="00645ECA" w:rsidRPr="00346B24" w:rsidRDefault="00645ECA" w:rsidP="00645ECA">
                          <w:pPr>
                            <w:jc w:val="right"/>
                            <w:rPr>
                              <w:sz w:val="16"/>
                              <w:szCs w:val="14"/>
                            </w:rPr>
                          </w:pPr>
                          <w:r w:rsidRPr="00346B24">
                            <w:rPr>
                              <w:rFonts w:hint="eastAsia"/>
                              <w:sz w:val="16"/>
                              <w:szCs w:val="14"/>
                            </w:rPr>
                            <w:t xml:space="preserve">　</w:t>
                          </w:r>
                        </w:p>
                        <w:p w14:paraId="1520152C" w14:textId="77777777" w:rsidR="00645ECA" w:rsidRPr="00346B24" w:rsidRDefault="00645ECA" w:rsidP="00645ECA">
                          <w:pPr>
                            <w:jc w:val="right"/>
                            <w:rPr>
                              <w:sz w:val="16"/>
                              <w:szCs w:val="14"/>
                            </w:rPr>
                          </w:pPr>
                          <w:r w:rsidRPr="00346B24">
                            <w:rPr>
                              <w:rFonts w:hint="eastAsia"/>
                              <w:sz w:val="16"/>
                              <w:szCs w:val="14"/>
                            </w:rPr>
                            <w:t>５０</w:t>
                          </w:r>
                        </w:p>
                        <w:p w14:paraId="0AD903C5" w14:textId="77777777" w:rsidR="00645ECA" w:rsidRPr="00346B24" w:rsidRDefault="00645ECA" w:rsidP="00645ECA">
                          <w:pPr>
                            <w:jc w:val="right"/>
                            <w:rPr>
                              <w:sz w:val="16"/>
                              <w:szCs w:val="14"/>
                            </w:rPr>
                          </w:pPr>
                        </w:p>
                        <w:p w14:paraId="427242B0" w14:textId="77777777" w:rsidR="00645ECA" w:rsidRPr="00346B24" w:rsidRDefault="00645ECA" w:rsidP="00645ECA">
                          <w:pPr>
                            <w:jc w:val="right"/>
                            <w:rPr>
                              <w:sz w:val="16"/>
                              <w:szCs w:val="14"/>
                            </w:rPr>
                          </w:pPr>
                        </w:p>
                        <w:p w14:paraId="347526B9" w14:textId="77777777" w:rsidR="00645ECA" w:rsidRPr="00346B24" w:rsidRDefault="00645ECA" w:rsidP="00645ECA">
                          <w:pPr>
                            <w:jc w:val="right"/>
                            <w:rPr>
                              <w:sz w:val="16"/>
                              <w:szCs w:val="14"/>
                            </w:rPr>
                          </w:pPr>
                          <w:r w:rsidRPr="00346B24">
                            <w:rPr>
                              <w:rFonts w:hint="eastAsia"/>
                              <w:sz w:val="16"/>
                              <w:szCs w:val="14"/>
                            </w:rPr>
                            <w:t>０</w:t>
                          </w:r>
                        </w:p>
                      </w:txbxContent>
                    </v:textbox>
                  </v:shape>
                </v:group>
                <w10:wrap type="through"/>
              </v:group>
            </w:pict>
          </mc:Fallback>
        </mc:AlternateContent>
      </w:r>
      <w:r w:rsidR="00645ECA" w:rsidRPr="00D92540">
        <w:rPr>
          <w:rFonts w:hint="eastAsia"/>
          <w:b/>
          <w:szCs w:val="24"/>
        </w:rPr>
        <w:t>〇地下水採取量調査</w:t>
      </w:r>
    </w:p>
    <w:p w14:paraId="31FDCFF8" w14:textId="258C286B" w:rsidR="001D4C4D" w:rsidRPr="0038065E" w:rsidRDefault="001D4C4D" w:rsidP="001D4C4D">
      <w:pPr>
        <w:snapToGrid w:val="0"/>
        <w:spacing w:line="276" w:lineRule="auto"/>
        <w:rPr>
          <w:b/>
          <w:szCs w:val="24"/>
        </w:rPr>
      </w:pPr>
      <w:r w:rsidRPr="0038065E">
        <w:rPr>
          <w:rFonts w:hint="eastAsia"/>
          <w:b/>
          <w:szCs w:val="24"/>
        </w:rPr>
        <w:t>【取組と成果】</w:t>
      </w:r>
    </w:p>
    <w:p w14:paraId="47484A2E" w14:textId="77777777" w:rsidR="00645ECA" w:rsidRPr="00D92540" w:rsidRDefault="00645ECA" w:rsidP="00645ECA">
      <w:pPr>
        <w:snapToGrid w:val="0"/>
        <w:spacing w:line="276" w:lineRule="auto"/>
        <w:ind w:firstLineChars="100" w:firstLine="227"/>
        <w:rPr>
          <w:szCs w:val="24"/>
        </w:rPr>
      </w:pPr>
      <w:r w:rsidRPr="0038065E">
        <w:rPr>
          <w:rFonts w:hint="eastAsia"/>
          <w:szCs w:val="24"/>
        </w:rPr>
        <w:t>熊本地域において、一定規模の揚水設備を用いて地</w:t>
      </w:r>
      <w:r w:rsidRPr="00D92540">
        <w:rPr>
          <w:rFonts w:hint="eastAsia"/>
          <w:szCs w:val="24"/>
        </w:rPr>
        <w:t>下水を採取する場合、熊本県地下水保全条例第２５条の３第１項に基づく許可が必要となっており、許可採取者は同第２</w:t>
      </w:r>
      <w:r w:rsidRPr="00D92540">
        <w:rPr>
          <w:szCs w:val="24"/>
        </w:rPr>
        <w:t>９</w:t>
      </w:r>
      <w:r w:rsidRPr="00D92540">
        <w:rPr>
          <w:rFonts w:hint="eastAsia"/>
          <w:szCs w:val="24"/>
        </w:rPr>
        <w:t>条第１項に基づく地下水採取量の報告が義務付けられています。</w:t>
      </w:r>
    </w:p>
    <w:p w14:paraId="3B529FE0" w14:textId="31535404" w:rsidR="00645ECA" w:rsidRPr="007D2718" w:rsidRDefault="00645ECA" w:rsidP="00645ECA">
      <w:pPr>
        <w:snapToGrid w:val="0"/>
        <w:spacing w:line="276" w:lineRule="auto"/>
        <w:ind w:firstLineChars="100" w:firstLine="227"/>
        <w:rPr>
          <w:szCs w:val="24"/>
        </w:rPr>
      </w:pPr>
      <w:r w:rsidRPr="00D92540">
        <w:rPr>
          <w:rFonts w:hint="eastAsia"/>
          <w:szCs w:val="24"/>
        </w:rPr>
        <w:t>この報告によって、地下水採取の用途や規模など利用形態の推移や、中長期的な傾向などの実態を把握することができ、今後の対策を検討する上でも、</w:t>
      </w:r>
      <w:r w:rsidRPr="007D2718">
        <w:rPr>
          <w:rFonts w:hint="eastAsia"/>
          <w:szCs w:val="24"/>
        </w:rPr>
        <w:t>重要な</w:t>
      </w:r>
      <w:r w:rsidR="00A20F08" w:rsidRPr="007D2718">
        <w:rPr>
          <w:rFonts w:hint="eastAsia"/>
          <w:szCs w:val="24"/>
        </w:rPr>
        <w:t>資料</w:t>
      </w:r>
      <w:r w:rsidRPr="007D2718">
        <w:rPr>
          <w:rFonts w:hint="eastAsia"/>
          <w:szCs w:val="24"/>
        </w:rPr>
        <w:t>となります。</w:t>
      </w:r>
    </w:p>
    <w:p w14:paraId="6BCC340E" w14:textId="77777777" w:rsidR="00645ECA" w:rsidRPr="00D92540" w:rsidRDefault="00645ECA" w:rsidP="00645ECA">
      <w:pPr>
        <w:snapToGrid w:val="0"/>
        <w:spacing w:line="276" w:lineRule="auto"/>
        <w:ind w:firstLineChars="100" w:firstLine="227"/>
        <w:rPr>
          <w:szCs w:val="24"/>
        </w:rPr>
      </w:pPr>
      <w:r w:rsidRPr="007D2718">
        <w:rPr>
          <w:rFonts w:hint="eastAsia"/>
          <w:szCs w:val="24"/>
        </w:rPr>
        <w:t>本市域内では、昭和５３年度（１９７８年度）から地下水採取量の実態</w:t>
      </w:r>
      <w:r w:rsidRPr="00D92540">
        <w:rPr>
          <w:rFonts w:hint="eastAsia"/>
          <w:szCs w:val="24"/>
        </w:rPr>
        <w:t>を把握しておりますが、昭和５９年度（１９８４年度）をピークに減少傾向となっています。</w:t>
      </w:r>
    </w:p>
    <w:p w14:paraId="13F5FB91" w14:textId="0BE687B6" w:rsidR="00645ECA" w:rsidRPr="00D92540" w:rsidRDefault="00645ECA" w:rsidP="00645ECA">
      <w:pPr>
        <w:snapToGrid w:val="0"/>
        <w:spacing w:line="276" w:lineRule="auto"/>
        <w:ind w:firstLineChars="100" w:firstLine="227"/>
        <w:rPr>
          <w:szCs w:val="24"/>
        </w:rPr>
      </w:pPr>
      <w:r w:rsidRPr="00D92540">
        <w:rPr>
          <w:rFonts w:hint="eastAsia"/>
          <w:szCs w:val="24"/>
        </w:rPr>
        <w:t>その後、地下水採取者による水の循環利用や、家庭における節水型機器の普及、水道の普及等が順調に進み、本市全体で地下水採取量が削減された結果、令和</w:t>
      </w:r>
      <w:r w:rsidRPr="000F3B21">
        <w:rPr>
          <w:rFonts w:hint="eastAsia"/>
          <w:szCs w:val="24"/>
        </w:rPr>
        <w:t>５</w:t>
      </w:r>
      <w:r w:rsidRPr="00D92540">
        <w:rPr>
          <w:rFonts w:hint="eastAsia"/>
          <w:szCs w:val="24"/>
        </w:rPr>
        <w:t>年度（２０</w:t>
      </w:r>
      <w:r w:rsidRPr="009D3FA7">
        <w:rPr>
          <w:rFonts w:hint="eastAsia"/>
          <w:szCs w:val="24"/>
        </w:rPr>
        <w:t>２</w:t>
      </w:r>
      <w:r w:rsidR="000F3B21" w:rsidRPr="009D3FA7">
        <w:rPr>
          <w:rFonts w:hint="eastAsia"/>
          <w:szCs w:val="24"/>
        </w:rPr>
        <w:t>３</w:t>
      </w:r>
      <w:r w:rsidRPr="009D3FA7">
        <w:rPr>
          <w:rFonts w:hint="eastAsia"/>
          <w:szCs w:val="24"/>
        </w:rPr>
        <w:t>年度）には１０</w:t>
      </w:r>
      <w:r w:rsidRPr="009D3FA7">
        <w:rPr>
          <w:szCs w:val="24"/>
        </w:rPr>
        <w:t>,３</w:t>
      </w:r>
      <w:r w:rsidRPr="009D3FA7">
        <w:rPr>
          <w:rFonts w:hint="eastAsia"/>
          <w:szCs w:val="24"/>
        </w:rPr>
        <w:t>３３万㎥となり、第３次プランの目標値（１０,６００万㎥</w:t>
      </w:r>
      <w:r w:rsidR="00F56F28" w:rsidRPr="009D3FA7">
        <w:rPr>
          <w:rFonts w:hint="eastAsia"/>
          <w:szCs w:val="24"/>
        </w:rPr>
        <w:t>以下</w:t>
      </w:r>
      <w:r w:rsidRPr="009D3FA7">
        <w:rPr>
          <w:rFonts w:hint="eastAsia"/>
          <w:szCs w:val="24"/>
        </w:rPr>
        <w:t>）を達成しました。</w:t>
      </w:r>
      <w:r w:rsidRPr="00D92540">
        <w:rPr>
          <w:rFonts w:hint="eastAsia"/>
          <w:szCs w:val="24"/>
        </w:rPr>
        <w:t>これは、最も採取量の多かった昭和５９年</w:t>
      </w:r>
      <w:r w:rsidRPr="00D016B2">
        <w:rPr>
          <w:rFonts w:hint="eastAsia"/>
          <w:szCs w:val="24"/>
        </w:rPr>
        <w:t>度</w:t>
      </w:r>
      <w:r w:rsidR="00C0000A" w:rsidRPr="00D016B2">
        <w:rPr>
          <w:rFonts w:hint="eastAsia"/>
          <w:szCs w:val="24"/>
        </w:rPr>
        <w:t>（１９８４年度）</w:t>
      </w:r>
      <w:r w:rsidRPr="00D016B2">
        <w:rPr>
          <w:rFonts w:hint="eastAsia"/>
          <w:szCs w:val="24"/>
        </w:rPr>
        <w:t>の</w:t>
      </w:r>
      <w:r w:rsidRPr="00D92540">
        <w:rPr>
          <w:rFonts w:hint="eastAsia"/>
          <w:szCs w:val="24"/>
        </w:rPr>
        <w:t>約６６%となっています。</w:t>
      </w:r>
    </w:p>
    <w:p w14:paraId="5EC0B487" w14:textId="77777777" w:rsidR="00645ECA" w:rsidRDefault="00645ECA" w:rsidP="00645ECA">
      <w:pPr>
        <w:snapToGrid w:val="0"/>
        <w:spacing w:line="276" w:lineRule="auto"/>
        <w:rPr>
          <w:b/>
          <w:szCs w:val="24"/>
        </w:rPr>
      </w:pPr>
    </w:p>
    <w:p w14:paraId="5FA7BCCE" w14:textId="7CBFC22D" w:rsidR="00C10904" w:rsidRPr="00D92540" w:rsidRDefault="00C10904" w:rsidP="00C10904">
      <w:pPr>
        <w:snapToGrid w:val="0"/>
        <w:spacing w:line="276" w:lineRule="auto"/>
        <w:rPr>
          <w:b/>
          <w:szCs w:val="24"/>
        </w:rPr>
      </w:pPr>
      <w:r>
        <w:rPr>
          <w:rFonts w:hint="eastAsia"/>
          <w:b/>
          <w:szCs w:val="24"/>
        </w:rPr>
        <w:t>【課題】</w:t>
      </w:r>
    </w:p>
    <w:p w14:paraId="410302E0" w14:textId="787908E7" w:rsidR="00C10904" w:rsidRPr="00D92540" w:rsidRDefault="00C10904" w:rsidP="00C10904">
      <w:pPr>
        <w:snapToGrid w:val="0"/>
        <w:spacing w:line="276" w:lineRule="auto"/>
        <w:ind w:firstLineChars="100" w:firstLine="227"/>
        <w:rPr>
          <w:bCs/>
          <w:szCs w:val="24"/>
        </w:rPr>
      </w:pPr>
      <w:r w:rsidRPr="00D92540">
        <w:rPr>
          <w:rFonts w:hint="eastAsia"/>
          <w:szCs w:val="24"/>
        </w:rPr>
        <w:t>地下水採取量については、年々順調</w:t>
      </w:r>
      <w:r w:rsidRPr="007D2718">
        <w:rPr>
          <w:rFonts w:hint="eastAsia"/>
          <w:szCs w:val="24"/>
        </w:rPr>
        <w:t>に削減が進み、第３次プランでは目標値を達成</w:t>
      </w:r>
      <w:r w:rsidR="00A20F08" w:rsidRPr="007D2718">
        <w:rPr>
          <w:rFonts w:hint="eastAsia"/>
          <w:szCs w:val="24"/>
        </w:rPr>
        <w:t>しました</w:t>
      </w:r>
      <w:r w:rsidRPr="007D2718">
        <w:rPr>
          <w:rFonts w:hint="eastAsia"/>
          <w:szCs w:val="24"/>
        </w:rPr>
        <w:t>が、昨今の半導体関連企業等の集積に</w:t>
      </w:r>
      <w:r w:rsidRPr="00D92540">
        <w:rPr>
          <w:rFonts w:hint="eastAsia"/>
          <w:szCs w:val="24"/>
        </w:rPr>
        <w:t>伴う地下水量への影響が懸念されている中、引き続き市民、事業者及び関係機関と連携し、更なる削減を図る必要があります。</w:t>
      </w:r>
    </w:p>
    <w:p w14:paraId="12040F66" w14:textId="77777777" w:rsidR="00C10904" w:rsidRPr="00C10904" w:rsidRDefault="00C10904" w:rsidP="00645ECA">
      <w:pPr>
        <w:snapToGrid w:val="0"/>
        <w:spacing w:line="276" w:lineRule="auto"/>
        <w:rPr>
          <w:b/>
          <w:szCs w:val="24"/>
        </w:rPr>
      </w:pPr>
    </w:p>
    <w:p w14:paraId="70F68613" w14:textId="77777777" w:rsidR="00C10904" w:rsidRPr="00D92540" w:rsidRDefault="00C10904" w:rsidP="00645ECA">
      <w:pPr>
        <w:snapToGrid w:val="0"/>
        <w:spacing w:line="276" w:lineRule="auto"/>
        <w:rPr>
          <w:b/>
          <w:szCs w:val="24"/>
        </w:rPr>
      </w:pPr>
    </w:p>
    <w:p w14:paraId="4B95C11A" w14:textId="77777777" w:rsidR="00C10904" w:rsidRDefault="00C10904" w:rsidP="00645ECA">
      <w:pPr>
        <w:snapToGrid w:val="0"/>
        <w:spacing w:line="276" w:lineRule="auto"/>
        <w:rPr>
          <w:b/>
          <w:szCs w:val="24"/>
        </w:rPr>
      </w:pPr>
      <w:bookmarkStart w:id="22" w:name="_Hlk210323872"/>
      <w:r>
        <w:rPr>
          <w:b/>
          <w:szCs w:val="24"/>
        </w:rPr>
        <w:br w:type="page"/>
      </w:r>
    </w:p>
    <w:p w14:paraId="21DA8A7E" w14:textId="17950962" w:rsidR="00645ECA" w:rsidRPr="00D92540" w:rsidRDefault="00645ECA" w:rsidP="00645ECA">
      <w:pPr>
        <w:snapToGrid w:val="0"/>
        <w:spacing w:line="276" w:lineRule="auto"/>
        <w:rPr>
          <w:b/>
          <w:szCs w:val="24"/>
        </w:rPr>
      </w:pPr>
      <w:r w:rsidRPr="00D92540">
        <w:rPr>
          <w:rFonts w:hint="eastAsia"/>
          <w:b/>
          <w:noProof/>
          <w:szCs w:val="24"/>
          <w:lang w:val="ja-JP"/>
        </w:rPr>
        <w:lastRenderedPageBreak/>
        <mc:AlternateContent>
          <mc:Choice Requires="wpg">
            <w:drawing>
              <wp:anchor distT="0" distB="0" distL="114300" distR="114300" simplePos="0" relativeHeight="251681792" behindDoc="0" locked="0" layoutInCell="1" allowOverlap="1" wp14:anchorId="4A9B533B" wp14:editId="4D9A8362">
                <wp:simplePos x="0" y="0"/>
                <wp:positionH relativeFrom="column">
                  <wp:posOffset>2382520</wp:posOffset>
                </wp:positionH>
                <wp:positionV relativeFrom="paragraph">
                  <wp:posOffset>186055</wp:posOffset>
                </wp:positionV>
                <wp:extent cx="3326130" cy="2513330"/>
                <wp:effectExtent l="0" t="0" r="7620" b="1270"/>
                <wp:wrapSquare wrapText="bothSides"/>
                <wp:docPr id="2066426780" name="グループ化 5"/>
                <wp:cNvGraphicFramePr/>
                <a:graphic xmlns:a="http://schemas.openxmlformats.org/drawingml/2006/main">
                  <a:graphicData uri="http://schemas.microsoft.com/office/word/2010/wordprocessingGroup">
                    <wpg:wgp>
                      <wpg:cNvGrpSpPr/>
                      <wpg:grpSpPr>
                        <a:xfrm>
                          <a:off x="0" y="0"/>
                          <a:ext cx="3326130" cy="2513330"/>
                          <a:chOff x="0" y="-293795"/>
                          <a:chExt cx="3326130" cy="2513714"/>
                        </a:xfrm>
                      </wpg:grpSpPr>
                      <pic:pic xmlns:pic="http://schemas.openxmlformats.org/drawingml/2006/picture">
                        <pic:nvPicPr>
                          <pic:cNvPr id="961427193" name="図 3"/>
                          <pic:cNvPicPr>
                            <a:picLocks noChangeAspect="1"/>
                          </pic:cNvPicPr>
                        </pic:nvPicPr>
                        <pic:blipFill rotWithShape="1">
                          <a:blip r:embed="rId36" cstate="screen">
                            <a:extLst>
                              <a:ext uri="{28A0092B-C50C-407E-A947-70E740481C1C}">
                                <a14:useLocalDpi xmlns:a14="http://schemas.microsoft.com/office/drawing/2010/main" val="0"/>
                              </a:ext>
                            </a:extLst>
                          </a:blip>
                          <a:srcRect t="10888"/>
                          <a:stretch/>
                        </pic:blipFill>
                        <pic:spPr>
                          <a:xfrm>
                            <a:off x="0" y="-1650"/>
                            <a:ext cx="3326130" cy="2221569"/>
                          </a:xfrm>
                          <a:prstGeom prst="rect">
                            <a:avLst/>
                          </a:prstGeom>
                          <a:noFill/>
                          <a:ln w="12700" cap="flat" cmpd="sng" algn="ctr">
                            <a:noFill/>
                            <a:prstDash val="solid"/>
                            <a:round/>
                            <a:headEnd type="none" w="med" len="med"/>
                            <a:tailEnd type="none" w="med" len="med"/>
                          </a:ln>
                        </pic:spPr>
                      </pic:pic>
                      <wps:wsp>
                        <wps:cNvPr id="2111646174" name="正方形/長方形 4"/>
                        <wps:cNvSpPr/>
                        <wps:spPr>
                          <a:xfrm>
                            <a:off x="665979" y="-293795"/>
                            <a:ext cx="2024366" cy="28322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2043A5" w14:textId="77777777" w:rsidR="00645ECA" w:rsidRPr="00A40E11" w:rsidRDefault="00645ECA" w:rsidP="00645ECA">
                              <w:pPr>
                                <w:snapToGrid w:val="0"/>
                                <w:jc w:val="center"/>
                                <w:rPr>
                                  <w:sz w:val="22"/>
                                  <w:szCs w:val="32"/>
                                </w:rPr>
                              </w:pPr>
                              <w:r w:rsidRPr="00A40E11">
                                <w:rPr>
                                  <w:rFonts w:hint="eastAsia"/>
                                  <w:sz w:val="22"/>
                                  <w:szCs w:val="32"/>
                                </w:rPr>
                                <w:t>白川中流域</w:t>
                              </w:r>
                              <w:r w:rsidRPr="00A40E11">
                                <w:rPr>
                                  <w:sz w:val="22"/>
                                  <w:szCs w:val="32"/>
                                </w:rPr>
                                <w:t>における湛水風景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A9B533B" id="グループ化 5" o:spid="_x0000_s1106" style="position:absolute;left:0;text-align:left;margin-left:187.6pt;margin-top:14.65pt;width:261.9pt;height:197.9pt;z-index:251681792;mso-height-relative:margin" coordorigin=",-2937" coordsize="33261,251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">
                <v:shape id="図 3" o:spid="_x0000_s1107" type="#_x0000_t75" style="position:absolute;top:-16;width:33261;height:22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" strokeweight="1pt">
                  <v:stroke joinstyle="round"/>
                  <v:imagedata r:id="rId37" o:title="" croptop="7136f"/>
                </v:shape>
                <v:rect id="正方形/長方形 4" o:spid="_x0000_s1108" style="position:absolute;left:6659;top:-2937;width:20244;height:2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" fillcolor="white [3212]" stroked="f" strokeweight="1pt">
                  <v:textbox>
                    <w:txbxContent>
                      <w:p w14:paraId="022043A5" w14:textId="77777777" w:rsidR="00645ECA" w:rsidRPr="00A40E11" w:rsidRDefault="00645ECA" w:rsidP="00645ECA">
                        <w:pPr>
                          <w:snapToGrid w:val="0"/>
                          <w:jc w:val="center"/>
                          <w:rPr>
                            <w:sz w:val="22"/>
                            <w:szCs w:val="32"/>
                          </w:rPr>
                        </w:pPr>
                        <w:r w:rsidRPr="00A40E11">
                          <w:rPr>
                            <w:rFonts w:hint="eastAsia"/>
                            <w:sz w:val="22"/>
                            <w:szCs w:val="32"/>
                          </w:rPr>
                          <w:t>白川中流域</w:t>
                        </w:r>
                        <w:r w:rsidRPr="00A40E11">
                          <w:rPr>
                            <w:sz w:val="22"/>
                            <w:szCs w:val="32"/>
                          </w:rPr>
                          <w:t>における湛水風景</w:t>
                        </w:r>
                      </w:p>
                    </w:txbxContent>
                  </v:textbox>
                </v:rect>
                <w10:wrap type="square"/>
              </v:group>
            </w:pict>
          </mc:Fallback>
        </mc:AlternateContent>
      </w:r>
      <w:r w:rsidRPr="00D92540">
        <w:rPr>
          <w:rFonts w:hint="eastAsia"/>
          <w:b/>
          <w:szCs w:val="24"/>
        </w:rPr>
        <w:t>○白川中流域における水田湛水</w:t>
      </w:r>
    </w:p>
    <w:p w14:paraId="3B00FFFC" w14:textId="77777777" w:rsidR="001D4C4D" w:rsidRPr="0038065E" w:rsidRDefault="001D4C4D" w:rsidP="001D4C4D">
      <w:pPr>
        <w:snapToGrid w:val="0"/>
        <w:spacing w:line="276" w:lineRule="auto"/>
        <w:rPr>
          <w:b/>
          <w:szCs w:val="24"/>
        </w:rPr>
      </w:pPr>
      <w:bookmarkStart w:id="23" w:name="_Hlk210323813"/>
      <w:r w:rsidRPr="0038065E">
        <w:rPr>
          <w:rFonts w:hint="eastAsia"/>
          <w:b/>
          <w:szCs w:val="24"/>
        </w:rPr>
        <w:t>【取組と成果】</w:t>
      </w:r>
    </w:p>
    <w:p w14:paraId="57FFC961" w14:textId="7ACC64A9" w:rsidR="00645ECA" w:rsidRPr="00D92540" w:rsidRDefault="00645ECA" w:rsidP="00645ECA">
      <w:pPr>
        <w:snapToGrid w:val="0"/>
        <w:spacing w:line="276" w:lineRule="auto"/>
        <w:ind w:firstLineChars="100" w:firstLine="227"/>
        <w:rPr>
          <w:szCs w:val="24"/>
        </w:rPr>
      </w:pPr>
      <w:r w:rsidRPr="0038065E">
        <w:rPr>
          <w:rFonts w:hint="eastAsia"/>
          <w:szCs w:val="24"/>
        </w:rPr>
        <w:t>主に大津町、菊陽町及び</w:t>
      </w:r>
      <w:r w:rsidR="009024B4" w:rsidRPr="0038065E">
        <w:rPr>
          <w:rFonts w:hint="eastAsia"/>
          <w:szCs w:val="24"/>
        </w:rPr>
        <w:t>本市</w:t>
      </w:r>
      <w:r w:rsidRPr="0038065E">
        <w:rPr>
          <w:rFonts w:hint="eastAsia"/>
          <w:szCs w:val="24"/>
        </w:rPr>
        <w:t>東部（馬場楠堰土地改良区管内）に広がる白川中流域</w:t>
      </w:r>
      <w:r w:rsidRPr="00D92540">
        <w:rPr>
          <w:rFonts w:hint="eastAsia"/>
          <w:szCs w:val="24"/>
        </w:rPr>
        <w:t>の水田地帯は、一般的な水田に比べ５～１０倍もの水が浸透しやすい特異な地質構造から、通称「ザル田」と呼ばれ、本市の地下水にとって重要なかん養域となっています。</w:t>
      </w:r>
    </w:p>
    <w:p w14:paraId="0ADD84A1" w14:textId="77777777" w:rsidR="00645ECA" w:rsidRPr="00D92540" w:rsidRDefault="00645ECA" w:rsidP="00645ECA">
      <w:pPr>
        <w:snapToGrid w:val="0"/>
        <w:spacing w:line="276" w:lineRule="auto"/>
        <w:ind w:firstLineChars="100" w:firstLine="227"/>
        <w:rPr>
          <w:szCs w:val="24"/>
        </w:rPr>
      </w:pPr>
      <w:r w:rsidRPr="00D92540">
        <w:rPr>
          <w:rFonts w:hint="eastAsia"/>
          <w:szCs w:val="24"/>
        </w:rPr>
        <w:t>そのため、本市は、平成１６年度（２００４年度）から、大津町、菊陽町及び水循環型営農推進協議会と締結した「白川中流域における水田湛水に関する協定」に基づき、白川中流域における農閑期の水田を対象に水張り（湛水）事業を進めてきました。</w:t>
      </w:r>
    </w:p>
    <w:p w14:paraId="7D39A0EB" w14:textId="28A50189" w:rsidR="00645ECA" w:rsidRPr="007D2718" w:rsidRDefault="00645ECA" w:rsidP="003B7C9C">
      <w:pPr>
        <w:snapToGrid w:val="0"/>
        <w:spacing w:line="276" w:lineRule="auto"/>
        <w:ind w:firstLineChars="100" w:firstLine="227"/>
        <w:rPr>
          <w:szCs w:val="24"/>
        </w:rPr>
      </w:pPr>
      <w:r w:rsidRPr="00D92540">
        <w:rPr>
          <w:rFonts w:hint="eastAsia"/>
          <w:szCs w:val="24"/>
        </w:rPr>
        <w:t>本市は、要綱に基づき、協議会を通じて協力農家に湛水助成金を交付していますが、平成２３年度（２０１１年度）をピークに湛水実績が伸び悩む中、令和６年度（２０２４年度）には、近年の農業用資材や燃油価格の高騰等の影響により、本市助成金が湛水農家の実作業に見合わなくなったことから、単価の増額</w:t>
      </w:r>
      <w:r w:rsidRPr="007D2718">
        <w:rPr>
          <w:rFonts w:hint="eastAsia"/>
          <w:szCs w:val="24"/>
        </w:rPr>
        <w:t>等</w:t>
      </w:r>
      <w:r w:rsidR="00A20F08" w:rsidRPr="007D2718">
        <w:rPr>
          <w:rFonts w:hint="eastAsia"/>
          <w:szCs w:val="24"/>
        </w:rPr>
        <w:t>の見直し</w:t>
      </w:r>
      <w:r w:rsidRPr="007D2718">
        <w:rPr>
          <w:rFonts w:hint="eastAsia"/>
          <w:szCs w:val="24"/>
        </w:rPr>
        <w:t>を行いました。</w:t>
      </w:r>
    </w:p>
    <w:p w14:paraId="26DF4166" w14:textId="0C3B911E" w:rsidR="00645ECA" w:rsidRPr="00D92540" w:rsidRDefault="00645ECA" w:rsidP="003B7C9C">
      <w:pPr>
        <w:snapToGrid w:val="0"/>
        <w:spacing w:line="276" w:lineRule="auto"/>
        <w:ind w:firstLineChars="100" w:firstLine="227"/>
        <w:rPr>
          <w:szCs w:val="24"/>
        </w:rPr>
      </w:pPr>
      <w:r w:rsidRPr="007D2718">
        <w:rPr>
          <w:rFonts w:hint="eastAsia"/>
          <w:szCs w:val="24"/>
        </w:rPr>
        <w:t>このように、農家が湛水に取り組みやすい環境を整えた結果、令和６年度（２０２４年度）には、２１４戸の地元農家の協力を得て、年間１,７３２万㎥の地下水かん養を実施し、</w:t>
      </w:r>
      <w:bookmarkStart w:id="24" w:name="_Hlk210323518"/>
      <w:r w:rsidRPr="007D2718">
        <w:rPr>
          <w:rFonts w:hint="eastAsia"/>
          <w:szCs w:val="24"/>
        </w:rPr>
        <w:t>目標値を達成</w:t>
      </w:r>
      <w:r w:rsidR="00A20F08" w:rsidRPr="007D2718">
        <w:rPr>
          <w:rFonts w:hint="eastAsia"/>
          <w:szCs w:val="24"/>
        </w:rPr>
        <w:t>しました</w:t>
      </w:r>
      <w:r w:rsidRPr="007D2718">
        <w:rPr>
          <w:rFonts w:hint="eastAsia"/>
          <w:szCs w:val="24"/>
        </w:rPr>
        <w:t>。</w:t>
      </w:r>
      <w:bookmarkEnd w:id="22"/>
      <w:bookmarkEnd w:id="24"/>
    </w:p>
    <w:bookmarkEnd w:id="23"/>
    <w:p w14:paraId="5DDC9A6E" w14:textId="77777777" w:rsidR="00645ECA" w:rsidRPr="00D92540" w:rsidRDefault="00645ECA" w:rsidP="00645ECA">
      <w:pPr>
        <w:snapToGrid w:val="0"/>
        <w:spacing w:line="276" w:lineRule="auto"/>
        <w:ind w:firstLineChars="50" w:firstLine="113"/>
        <w:rPr>
          <w:b/>
          <w:szCs w:val="24"/>
        </w:rPr>
      </w:pPr>
    </w:p>
    <w:tbl>
      <w:tblPr>
        <w:tblW w:w="8595" w:type="dxa"/>
        <w:jc w:val="center"/>
        <w:tblCellMar>
          <w:left w:w="99" w:type="dxa"/>
          <w:right w:w="99" w:type="dxa"/>
        </w:tblCellMar>
        <w:tblLook w:val="04A0" w:firstRow="1" w:lastRow="0" w:firstColumn="1" w:lastColumn="0" w:noHBand="0" w:noVBand="1"/>
      </w:tblPr>
      <w:tblGrid>
        <w:gridCol w:w="2173"/>
        <w:gridCol w:w="1019"/>
        <w:gridCol w:w="1081"/>
        <w:gridCol w:w="1081"/>
        <w:gridCol w:w="1080"/>
        <w:gridCol w:w="1081"/>
        <w:gridCol w:w="1080"/>
      </w:tblGrid>
      <w:tr w:rsidR="00645ECA" w:rsidRPr="00D92540" w14:paraId="45277758" w14:textId="77777777" w:rsidTr="00DD2B29">
        <w:trPr>
          <w:trHeight w:val="300"/>
          <w:jc w:val="center"/>
        </w:trPr>
        <w:tc>
          <w:tcPr>
            <w:tcW w:w="8595" w:type="dxa"/>
            <w:gridSpan w:val="7"/>
            <w:tcBorders>
              <w:top w:val="nil"/>
              <w:left w:val="nil"/>
              <w:bottom w:val="single" w:sz="4" w:space="0" w:color="auto"/>
              <w:right w:val="nil"/>
            </w:tcBorders>
            <w:shd w:val="clear" w:color="auto" w:fill="auto"/>
            <w:noWrap/>
            <w:vAlign w:val="center"/>
            <w:hideMark/>
          </w:tcPr>
          <w:p w14:paraId="731D4686" w14:textId="77777777" w:rsidR="00645ECA" w:rsidRPr="00D92540" w:rsidRDefault="00645ECA" w:rsidP="0095593A">
            <w:pPr>
              <w:widowControl/>
              <w:jc w:val="left"/>
              <w:rPr>
                <w:rFonts w:cs="Times New Roman"/>
                <w:kern w:val="0"/>
                <w:sz w:val="22"/>
              </w:rPr>
            </w:pPr>
            <w:r w:rsidRPr="00D92540">
              <w:rPr>
                <w:rFonts w:cs="ＭＳ Ｐゴシック" w:hint="eastAsia"/>
                <w:kern w:val="0"/>
                <w:sz w:val="22"/>
              </w:rPr>
              <w:t>白川中流域水田湛水事業　実績</w:t>
            </w:r>
          </w:p>
        </w:tc>
      </w:tr>
      <w:tr w:rsidR="00645ECA" w:rsidRPr="00D92540" w14:paraId="38F13EE9" w14:textId="77777777" w:rsidTr="00DD2B29">
        <w:trPr>
          <w:trHeight w:val="660"/>
          <w:jc w:val="center"/>
        </w:trPr>
        <w:tc>
          <w:tcPr>
            <w:tcW w:w="2173" w:type="dxa"/>
            <w:tcBorders>
              <w:top w:val="single" w:sz="4" w:space="0" w:color="auto"/>
              <w:left w:val="single" w:sz="4" w:space="0" w:color="auto"/>
              <w:bottom w:val="single" w:sz="4" w:space="0" w:color="auto"/>
              <w:right w:val="single" w:sz="4" w:space="0" w:color="auto"/>
            </w:tcBorders>
            <w:shd w:val="clear" w:color="auto" w:fill="CAEDFB" w:themeFill="accent4" w:themeFillTint="33"/>
            <w:noWrap/>
            <w:vAlign w:val="center"/>
            <w:hideMark/>
          </w:tcPr>
          <w:p w14:paraId="161A3DC4"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名　　　　　称</w:t>
            </w:r>
          </w:p>
        </w:tc>
        <w:tc>
          <w:tcPr>
            <w:tcW w:w="1019" w:type="dxa"/>
            <w:tcBorders>
              <w:top w:val="single" w:sz="4" w:space="0" w:color="auto"/>
              <w:left w:val="nil"/>
              <w:bottom w:val="single" w:sz="4" w:space="0" w:color="auto"/>
              <w:right w:val="single" w:sz="4" w:space="0" w:color="auto"/>
              <w:tl2br w:val="single" w:sz="4" w:space="0" w:color="auto"/>
            </w:tcBorders>
            <w:shd w:val="clear" w:color="auto" w:fill="CAEDFB" w:themeFill="accent4" w:themeFillTint="33"/>
            <w:vAlign w:val="center"/>
            <w:hideMark/>
          </w:tcPr>
          <w:p w14:paraId="07C05708" w14:textId="01B64599" w:rsidR="00645ECA" w:rsidRPr="00D92540" w:rsidRDefault="00645ECA" w:rsidP="0095593A">
            <w:pPr>
              <w:widowControl/>
              <w:ind w:firstLineChars="200" w:firstLine="393"/>
              <w:jc w:val="left"/>
              <w:rPr>
                <w:rFonts w:cs="ＭＳ Ｐゴシック"/>
                <w:kern w:val="0"/>
                <w:sz w:val="22"/>
              </w:rPr>
            </w:pPr>
            <w:r w:rsidRPr="00837512">
              <w:rPr>
                <w:rFonts w:cs="ＭＳ Ｐゴシック" w:hint="eastAsia"/>
                <w:kern w:val="0"/>
                <w:sz w:val="21"/>
                <w:szCs w:val="21"/>
              </w:rPr>
              <w:t>年度</w:t>
            </w:r>
            <w:r w:rsidRPr="00D92540">
              <w:rPr>
                <w:rFonts w:cs="ＭＳ Ｐゴシック" w:hint="eastAsia"/>
                <w:kern w:val="0"/>
                <w:sz w:val="22"/>
              </w:rPr>
              <w:br/>
              <w:t>単位</w:t>
            </w:r>
          </w:p>
        </w:tc>
        <w:tc>
          <w:tcPr>
            <w:tcW w:w="1081" w:type="dxa"/>
            <w:tcBorders>
              <w:top w:val="single" w:sz="4" w:space="0" w:color="auto"/>
              <w:left w:val="nil"/>
              <w:bottom w:val="single" w:sz="4" w:space="0" w:color="auto"/>
              <w:right w:val="single" w:sz="4" w:space="0" w:color="auto"/>
            </w:tcBorders>
            <w:shd w:val="clear" w:color="auto" w:fill="CAEDFB" w:themeFill="accent4" w:themeFillTint="33"/>
            <w:noWrap/>
            <w:vAlign w:val="center"/>
            <w:hideMark/>
          </w:tcPr>
          <w:p w14:paraId="78D784AD"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Ｒ２</w:t>
            </w:r>
          </w:p>
        </w:tc>
        <w:tc>
          <w:tcPr>
            <w:tcW w:w="1081" w:type="dxa"/>
            <w:tcBorders>
              <w:top w:val="single" w:sz="4" w:space="0" w:color="auto"/>
              <w:left w:val="nil"/>
              <w:bottom w:val="single" w:sz="4" w:space="0" w:color="auto"/>
              <w:right w:val="single" w:sz="4" w:space="0" w:color="auto"/>
            </w:tcBorders>
            <w:shd w:val="clear" w:color="auto" w:fill="CAEDFB" w:themeFill="accent4" w:themeFillTint="33"/>
            <w:noWrap/>
            <w:vAlign w:val="center"/>
            <w:hideMark/>
          </w:tcPr>
          <w:p w14:paraId="7F09D894"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Ｒ３</w:t>
            </w:r>
          </w:p>
        </w:tc>
        <w:tc>
          <w:tcPr>
            <w:tcW w:w="1080" w:type="dxa"/>
            <w:tcBorders>
              <w:top w:val="single" w:sz="4" w:space="0" w:color="auto"/>
              <w:left w:val="nil"/>
              <w:bottom w:val="single" w:sz="4" w:space="0" w:color="auto"/>
              <w:right w:val="single" w:sz="4" w:space="0" w:color="auto"/>
            </w:tcBorders>
            <w:shd w:val="clear" w:color="auto" w:fill="CAEDFB" w:themeFill="accent4" w:themeFillTint="33"/>
            <w:noWrap/>
            <w:vAlign w:val="center"/>
            <w:hideMark/>
          </w:tcPr>
          <w:p w14:paraId="37C6B029"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Ｒ４</w:t>
            </w:r>
          </w:p>
        </w:tc>
        <w:tc>
          <w:tcPr>
            <w:tcW w:w="1081" w:type="dxa"/>
            <w:tcBorders>
              <w:top w:val="single" w:sz="4" w:space="0" w:color="auto"/>
              <w:left w:val="nil"/>
              <w:bottom w:val="single" w:sz="4" w:space="0" w:color="auto"/>
              <w:right w:val="single" w:sz="4" w:space="0" w:color="auto"/>
            </w:tcBorders>
            <w:shd w:val="clear" w:color="auto" w:fill="CAEDFB" w:themeFill="accent4" w:themeFillTint="33"/>
            <w:noWrap/>
            <w:vAlign w:val="center"/>
            <w:hideMark/>
          </w:tcPr>
          <w:p w14:paraId="5C60DB40"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Ｒ５</w:t>
            </w:r>
          </w:p>
        </w:tc>
        <w:tc>
          <w:tcPr>
            <w:tcW w:w="1080" w:type="dxa"/>
            <w:tcBorders>
              <w:top w:val="single" w:sz="4" w:space="0" w:color="auto"/>
              <w:left w:val="nil"/>
              <w:bottom w:val="single" w:sz="4" w:space="0" w:color="auto"/>
              <w:right w:val="single" w:sz="4" w:space="0" w:color="auto"/>
            </w:tcBorders>
            <w:shd w:val="clear" w:color="auto" w:fill="CAEDFB" w:themeFill="accent4" w:themeFillTint="33"/>
            <w:noWrap/>
            <w:vAlign w:val="center"/>
            <w:hideMark/>
          </w:tcPr>
          <w:p w14:paraId="0AC81599"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Ｒ６</w:t>
            </w:r>
          </w:p>
        </w:tc>
      </w:tr>
      <w:tr w:rsidR="00645ECA" w:rsidRPr="00D92540" w14:paraId="167B445A" w14:textId="77777777" w:rsidTr="0095593A">
        <w:trPr>
          <w:trHeight w:val="480"/>
          <w:jc w:val="center"/>
        </w:trPr>
        <w:tc>
          <w:tcPr>
            <w:tcW w:w="2173" w:type="dxa"/>
            <w:tcBorders>
              <w:top w:val="nil"/>
              <w:left w:val="single" w:sz="4" w:space="0" w:color="auto"/>
              <w:bottom w:val="single" w:sz="4" w:space="0" w:color="auto"/>
              <w:right w:val="single" w:sz="4" w:space="0" w:color="auto"/>
            </w:tcBorders>
            <w:shd w:val="clear" w:color="auto" w:fill="auto"/>
            <w:noWrap/>
            <w:vAlign w:val="center"/>
            <w:hideMark/>
          </w:tcPr>
          <w:p w14:paraId="1A07508E"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湛水面積</w:t>
            </w:r>
          </w:p>
        </w:tc>
        <w:tc>
          <w:tcPr>
            <w:tcW w:w="1019" w:type="dxa"/>
            <w:tcBorders>
              <w:top w:val="nil"/>
              <w:left w:val="nil"/>
              <w:bottom w:val="single" w:sz="4" w:space="0" w:color="auto"/>
              <w:right w:val="single" w:sz="4" w:space="0" w:color="auto"/>
            </w:tcBorders>
            <w:shd w:val="clear" w:color="auto" w:fill="auto"/>
            <w:noWrap/>
            <w:vAlign w:val="center"/>
            <w:hideMark/>
          </w:tcPr>
          <w:p w14:paraId="25AA1E3F"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ha</w:t>
            </w:r>
          </w:p>
        </w:tc>
        <w:tc>
          <w:tcPr>
            <w:tcW w:w="1081" w:type="dxa"/>
            <w:tcBorders>
              <w:top w:val="nil"/>
              <w:left w:val="nil"/>
              <w:bottom w:val="single" w:sz="4" w:space="0" w:color="auto"/>
              <w:right w:val="single" w:sz="4" w:space="0" w:color="auto"/>
            </w:tcBorders>
            <w:shd w:val="clear" w:color="auto" w:fill="auto"/>
            <w:noWrap/>
            <w:vAlign w:val="center"/>
            <w:hideMark/>
          </w:tcPr>
          <w:p w14:paraId="0A571561"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４９２</w:t>
            </w:r>
          </w:p>
        </w:tc>
        <w:tc>
          <w:tcPr>
            <w:tcW w:w="1081" w:type="dxa"/>
            <w:tcBorders>
              <w:top w:val="nil"/>
              <w:left w:val="nil"/>
              <w:bottom w:val="single" w:sz="4" w:space="0" w:color="auto"/>
              <w:right w:val="single" w:sz="4" w:space="0" w:color="auto"/>
            </w:tcBorders>
            <w:shd w:val="clear" w:color="auto" w:fill="auto"/>
            <w:noWrap/>
            <w:vAlign w:val="center"/>
            <w:hideMark/>
          </w:tcPr>
          <w:p w14:paraId="49DBF072"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４７２</w:t>
            </w:r>
          </w:p>
        </w:tc>
        <w:tc>
          <w:tcPr>
            <w:tcW w:w="1080" w:type="dxa"/>
            <w:tcBorders>
              <w:top w:val="nil"/>
              <w:left w:val="nil"/>
              <w:bottom w:val="single" w:sz="4" w:space="0" w:color="auto"/>
              <w:right w:val="single" w:sz="4" w:space="0" w:color="auto"/>
            </w:tcBorders>
            <w:shd w:val="clear" w:color="auto" w:fill="auto"/>
            <w:noWrap/>
            <w:vAlign w:val="center"/>
            <w:hideMark/>
          </w:tcPr>
          <w:p w14:paraId="15A426D3"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４１５</w:t>
            </w:r>
          </w:p>
        </w:tc>
        <w:tc>
          <w:tcPr>
            <w:tcW w:w="1081" w:type="dxa"/>
            <w:tcBorders>
              <w:top w:val="nil"/>
              <w:left w:val="nil"/>
              <w:bottom w:val="single" w:sz="4" w:space="0" w:color="auto"/>
              <w:right w:val="single" w:sz="4" w:space="0" w:color="auto"/>
            </w:tcBorders>
            <w:shd w:val="clear" w:color="auto" w:fill="auto"/>
            <w:noWrap/>
            <w:vAlign w:val="center"/>
            <w:hideMark/>
          </w:tcPr>
          <w:p w14:paraId="55722539"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４０３</w:t>
            </w:r>
          </w:p>
        </w:tc>
        <w:tc>
          <w:tcPr>
            <w:tcW w:w="1080" w:type="dxa"/>
            <w:tcBorders>
              <w:top w:val="nil"/>
              <w:left w:val="nil"/>
              <w:bottom w:val="single" w:sz="4" w:space="0" w:color="auto"/>
              <w:right w:val="single" w:sz="4" w:space="0" w:color="auto"/>
            </w:tcBorders>
            <w:shd w:val="clear" w:color="auto" w:fill="auto"/>
            <w:noWrap/>
            <w:vAlign w:val="center"/>
            <w:hideMark/>
          </w:tcPr>
          <w:p w14:paraId="170ADADE"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５２５</w:t>
            </w:r>
          </w:p>
        </w:tc>
      </w:tr>
      <w:tr w:rsidR="00645ECA" w:rsidRPr="00D92540" w14:paraId="512D6FCA" w14:textId="77777777" w:rsidTr="0095593A">
        <w:trPr>
          <w:trHeight w:val="480"/>
          <w:jc w:val="center"/>
        </w:trPr>
        <w:tc>
          <w:tcPr>
            <w:tcW w:w="2173" w:type="dxa"/>
            <w:tcBorders>
              <w:top w:val="nil"/>
              <w:left w:val="single" w:sz="4" w:space="0" w:color="auto"/>
              <w:bottom w:val="single" w:sz="4" w:space="0" w:color="auto"/>
              <w:right w:val="single" w:sz="4" w:space="0" w:color="auto"/>
            </w:tcBorders>
            <w:shd w:val="clear" w:color="auto" w:fill="auto"/>
            <w:noWrap/>
            <w:vAlign w:val="center"/>
            <w:hideMark/>
          </w:tcPr>
          <w:p w14:paraId="11F9F209"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参加農家数</w:t>
            </w:r>
          </w:p>
        </w:tc>
        <w:tc>
          <w:tcPr>
            <w:tcW w:w="1019" w:type="dxa"/>
            <w:tcBorders>
              <w:top w:val="nil"/>
              <w:left w:val="nil"/>
              <w:bottom w:val="single" w:sz="4" w:space="0" w:color="auto"/>
              <w:right w:val="single" w:sz="4" w:space="0" w:color="auto"/>
            </w:tcBorders>
            <w:shd w:val="clear" w:color="auto" w:fill="auto"/>
            <w:noWrap/>
            <w:vAlign w:val="center"/>
            <w:hideMark/>
          </w:tcPr>
          <w:p w14:paraId="3CC705BB"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戸</w:t>
            </w:r>
          </w:p>
        </w:tc>
        <w:tc>
          <w:tcPr>
            <w:tcW w:w="1081" w:type="dxa"/>
            <w:tcBorders>
              <w:top w:val="nil"/>
              <w:left w:val="nil"/>
              <w:bottom w:val="single" w:sz="4" w:space="0" w:color="auto"/>
              <w:right w:val="single" w:sz="4" w:space="0" w:color="auto"/>
            </w:tcBorders>
            <w:shd w:val="clear" w:color="auto" w:fill="auto"/>
            <w:noWrap/>
            <w:vAlign w:val="center"/>
            <w:hideMark/>
          </w:tcPr>
          <w:p w14:paraId="3A33B532"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２６６</w:t>
            </w:r>
          </w:p>
        </w:tc>
        <w:tc>
          <w:tcPr>
            <w:tcW w:w="1081" w:type="dxa"/>
            <w:tcBorders>
              <w:top w:val="nil"/>
              <w:left w:val="nil"/>
              <w:bottom w:val="single" w:sz="4" w:space="0" w:color="auto"/>
              <w:right w:val="single" w:sz="4" w:space="0" w:color="auto"/>
            </w:tcBorders>
            <w:shd w:val="clear" w:color="auto" w:fill="auto"/>
            <w:noWrap/>
            <w:vAlign w:val="center"/>
            <w:hideMark/>
          </w:tcPr>
          <w:p w14:paraId="6CBB05F8"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２４６</w:t>
            </w:r>
          </w:p>
        </w:tc>
        <w:tc>
          <w:tcPr>
            <w:tcW w:w="1080" w:type="dxa"/>
            <w:tcBorders>
              <w:top w:val="nil"/>
              <w:left w:val="nil"/>
              <w:bottom w:val="single" w:sz="4" w:space="0" w:color="auto"/>
              <w:right w:val="single" w:sz="4" w:space="0" w:color="auto"/>
            </w:tcBorders>
            <w:shd w:val="clear" w:color="auto" w:fill="auto"/>
            <w:noWrap/>
            <w:vAlign w:val="center"/>
            <w:hideMark/>
          </w:tcPr>
          <w:p w14:paraId="5DE0EDE2"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２０６</w:t>
            </w:r>
          </w:p>
        </w:tc>
        <w:tc>
          <w:tcPr>
            <w:tcW w:w="1081" w:type="dxa"/>
            <w:tcBorders>
              <w:top w:val="nil"/>
              <w:left w:val="nil"/>
              <w:bottom w:val="single" w:sz="4" w:space="0" w:color="auto"/>
              <w:right w:val="single" w:sz="4" w:space="0" w:color="auto"/>
            </w:tcBorders>
            <w:shd w:val="clear" w:color="auto" w:fill="auto"/>
            <w:noWrap/>
            <w:vAlign w:val="center"/>
            <w:hideMark/>
          </w:tcPr>
          <w:p w14:paraId="1912DB6F"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１８８</w:t>
            </w:r>
          </w:p>
        </w:tc>
        <w:tc>
          <w:tcPr>
            <w:tcW w:w="1080" w:type="dxa"/>
            <w:tcBorders>
              <w:top w:val="nil"/>
              <w:left w:val="nil"/>
              <w:bottom w:val="single" w:sz="4" w:space="0" w:color="auto"/>
              <w:right w:val="single" w:sz="4" w:space="0" w:color="auto"/>
            </w:tcBorders>
            <w:shd w:val="clear" w:color="auto" w:fill="auto"/>
            <w:noWrap/>
            <w:vAlign w:val="center"/>
            <w:hideMark/>
          </w:tcPr>
          <w:p w14:paraId="0378ED1F"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２１４</w:t>
            </w:r>
          </w:p>
        </w:tc>
      </w:tr>
      <w:tr w:rsidR="00645ECA" w:rsidRPr="00D92540" w14:paraId="551E1C48" w14:textId="77777777" w:rsidTr="0095593A">
        <w:trPr>
          <w:trHeight w:val="480"/>
          <w:jc w:val="center"/>
        </w:trPr>
        <w:tc>
          <w:tcPr>
            <w:tcW w:w="2173" w:type="dxa"/>
            <w:tcBorders>
              <w:top w:val="nil"/>
              <w:left w:val="single" w:sz="4" w:space="0" w:color="auto"/>
              <w:bottom w:val="single" w:sz="4" w:space="0" w:color="auto"/>
              <w:right w:val="single" w:sz="4" w:space="0" w:color="auto"/>
            </w:tcBorders>
            <w:shd w:val="clear" w:color="auto" w:fill="auto"/>
            <w:noWrap/>
            <w:vAlign w:val="center"/>
            <w:hideMark/>
          </w:tcPr>
          <w:p w14:paraId="572674B2"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地下水かん養量</w:t>
            </w:r>
          </w:p>
        </w:tc>
        <w:tc>
          <w:tcPr>
            <w:tcW w:w="1019" w:type="dxa"/>
            <w:tcBorders>
              <w:top w:val="nil"/>
              <w:left w:val="nil"/>
              <w:bottom w:val="single" w:sz="4" w:space="0" w:color="auto"/>
              <w:right w:val="single" w:sz="4" w:space="0" w:color="auto"/>
            </w:tcBorders>
            <w:shd w:val="clear" w:color="auto" w:fill="auto"/>
            <w:noWrap/>
            <w:vAlign w:val="center"/>
            <w:hideMark/>
          </w:tcPr>
          <w:p w14:paraId="7957A21C" w14:textId="1F2AAE1C" w:rsidR="00645ECA" w:rsidRPr="00D92540" w:rsidRDefault="00645ECA" w:rsidP="0095593A">
            <w:pPr>
              <w:widowControl/>
              <w:jc w:val="center"/>
              <w:rPr>
                <w:rFonts w:cs="ＭＳ Ｐゴシック"/>
                <w:kern w:val="0"/>
                <w:sz w:val="22"/>
              </w:rPr>
            </w:pPr>
            <w:r w:rsidRPr="00D92540">
              <w:rPr>
                <w:rFonts w:cs="ＭＳ Ｐゴシック" w:hint="eastAsia"/>
                <w:kern w:val="0"/>
                <w:sz w:val="22"/>
              </w:rPr>
              <w:t>万</w:t>
            </w:r>
            <w:r w:rsidR="00382299">
              <w:rPr>
                <w:rFonts w:cs="ＭＳ Ｐゴシック" w:hint="eastAsia"/>
                <w:kern w:val="0"/>
                <w:sz w:val="22"/>
              </w:rPr>
              <w:t>㎥</w:t>
            </w:r>
          </w:p>
        </w:tc>
        <w:tc>
          <w:tcPr>
            <w:tcW w:w="1081" w:type="dxa"/>
            <w:tcBorders>
              <w:top w:val="nil"/>
              <w:left w:val="nil"/>
              <w:bottom w:val="single" w:sz="4" w:space="0" w:color="auto"/>
              <w:right w:val="single" w:sz="4" w:space="0" w:color="auto"/>
            </w:tcBorders>
            <w:shd w:val="clear" w:color="auto" w:fill="auto"/>
            <w:noWrap/>
            <w:vAlign w:val="center"/>
            <w:hideMark/>
          </w:tcPr>
          <w:p w14:paraId="31F2F705"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1,476</w:t>
            </w:r>
          </w:p>
        </w:tc>
        <w:tc>
          <w:tcPr>
            <w:tcW w:w="1081" w:type="dxa"/>
            <w:tcBorders>
              <w:top w:val="nil"/>
              <w:left w:val="nil"/>
              <w:bottom w:val="single" w:sz="4" w:space="0" w:color="auto"/>
              <w:right w:val="single" w:sz="4" w:space="0" w:color="auto"/>
            </w:tcBorders>
            <w:shd w:val="clear" w:color="auto" w:fill="auto"/>
            <w:noWrap/>
            <w:vAlign w:val="center"/>
            <w:hideMark/>
          </w:tcPr>
          <w:p w14:paraId="50FB558E"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1,416</w:t>
            </w:r>
          </w:p>
        </w:tc>
        <w:tc>
          <w:tcPr>
            <w:tcW w:w="1080" w:type="dxa"/>
            <w:tcBorders>
              <w:top w:val="nil"/>
              <w:left w:val="nil"/>
              <w:bottom w:val="single" w:sz="4" w:space="0" w:color="auto"/>
              <w:right w:val="single" w:sz="4" w:space="0" w:color="auto"/>
            </w:tcBorders>
            <w:shd w:val="clear" w:color="auto" w:fill="auto"/>
            <w:noWrap/>
            <w:vAlign w:val="center"/>
            <w:hideMark/>
          </w:tcPr>
          <w:p w14:paraId="550E0126"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1,245</w:t>
            </w:r>
          </w:p>
        </w:tc>
        <w:tc>
          <w:tcPr>
            <w:tcW w:w="1081" w:type="dxa"/>
            <w:tcBorders>
              <w:top w:val="nil"/>
              <w:left w:val="nil"/>
              <w:bottom w:val="single" w:sz="4" w:space="0" w:color="auto"/>
              <w:right w:val="single" w:sz="4" w:space="0" w:color="auto"/>
            </w:tcBorders>
            <w:shd w:val="clear" w:color="auto" w:fill="auto"/>
            <w:noWrap/>
            <w:vAlign w:val="center"/>
            <w:hideMark/>
          </w:tcPr>
          <w:p w14:paraId="154F0379"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1,209</w:t>
            </w:r>
          </w:p>
        </w:tc>
        <w:tc>
          <w:tcPr>
            <w:tcW w:w="1080" w:type="dxa"/>
            <w:tcBorders>
              <w:top w:val="nil"/>
              <w:left w:val="nil"/>
              <w:bottom w:val="single" w:sz="4" w:space="0" w:color="auto"/>
              <w:right w:val="single" w:sz="4" w:space="0" w:color="auto"/>
            </w:tcBorders>
            <w:shd w:val="clear" w:color="auto" w:fill="auto"/>
            <w:noWrap/>
            <w:vAlign w:val="center"/>
            <w:hideMark/>
          </w:tcPr>
          <w:p w14:paraId="1344E551"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1,732</w:t>
            </w:r>
          </w:p>
        </w:tc>
      </w:tr>
    </w:tbl>
    <w:p w14:paraId="6967CE81" w14:textId="77777777" w:rsidR="00645ECA" w:rsidRDefault="00645ECA" w:rsidP="00645ECA">
      <w:pPr>
        <w:snapToGrid w:val="0"/>
        <w:spacing w:line="276" w:lineRule="auto"/>
        <w:rPr>
          <w:b/>
          <w:szCs w:val="24"/>
        </w:rPr>
      </w:pPr>
    </w:p>
    <w:p w14:paraId="3ACAFA09" w14:textId="3297EA82" w:rsidR="00C10904" w:rsidRPr="00D92540" w:rsidRDefault="00C10904" w:rsidP="00C10904">
      <w:pPr>
        <w:snapToGrid w:val="0"/>
        <w:spacing w:line="276" w:lineRule="auto"/>
        <w:rPr>
          <w:b/>
          <w:bCs/>
          <w:szCs w:val="24"/>
        </w:rPr>
      </w:pPr>
      <w:r>
        <w:rPr>
          <w:rFonts w:hint="eastAsia"/>
          <w:b/>
          <w:bCs/>
          <w:szCs w:val="24"/>
        </w:rPr>
        <w:t>【課題】</w:t>
      </w:r>
    </w:p>
    <w:p w14:paraId="17E6F168" w14:textId="5E146B74" w:rsidR="00C10904" w:rsidRPr="00D92540" w:rsidRDefault="00C10904" w:rsidP="00C10904">
      <w:pPr>
        <w:snapToGrid w:val="0"/>
        <w:spacing w:line="276" w:lineRule="auto"/>
        <w:ind w:firstLineChars="100" w:firstLine="227"/>
        <w:rPr>
          <w:szCs w:val="24"/>
        </w:rPr>
      </w:pPr>
      <w:r w:rsidRPr="00D92540">
        <w:rPr>
          <w:rFonts w:hint="eastAsia"/>
          <w:szCs w:val="24"/>
        </w:rPr>
        <w:t>令和６年度（２０２４年度）のかん養実績は、過去最大（1,７３２万㎥）とな</w:t>
      </w:r>
      <w:r w:rsidRPr="007D2718">
        <w:rPr>
          <w:rFonts w:hint="eastAsia"/>
          <w:szCs w:val="24"/>
        </w:rPr>
        <w:t>りました</w:t>
      </w:r>
      <w:r w:rsidR="00A20F08" w:rsidRPr="007D2718">
        <w:rPr>
          <w:rFonts w:hint="eastAsia"/>
          <w:szCs w:val="24"/>
        </w:rPr>
        <w:t>。これは、</w:t>
      </w:r>
      <w:r w:rsidRPr="007D2718">
        <w:rPr>
          <w:rFonts w:hint="eastAsia"/>
          <w:szCs w:val="24"/>
        </w:rPr>
        <w:t>湛水助成金単価の増額等、農家が湛水に取り組みやすい環境を整えたことにより、白川中流域における農家の水田湛水、ひいては地下水保全に対する意欲が高まった</w:t>
      </w:r>
      <w:r w:rsidR="00A20F08" w:rsidRPr="007D2718">
        <w:rPr>
          <w:rFonts w:hint="eastAsia"/>
          <w:szCs w:val="24"/>
        </w:rPr>
        <w:t>結果</w:t>
      </w:r>
      <w:r w:rsidRPr="007D2718">
        <w:rPr>
          <w:rFonts w:hint="eastAsia"/>
          <w:szCs w:val="24"/>
        </w:rPr>
        <w:t>と言え</w:t>
      </w:r>
      <w:r w:rsidRPr="00D92540">
        <w:rPr>
          <w:rFonts w:hint="eastAsia"/>
          <w:szCs w:val="24"/>
        </w:rPr>
        <w:t>ます。</w:t>
      </w:r>
    </w:p>
    <w:p w14:paraId="11C7D6DC" w14:textId="77777777" w:rsidR="00C10904" w:rsidRPr="00D92540" w:rsidRDefault="00C10904" w:rsidP="00C10904">
      <w:pPr>
        <w:snapToGrid w:val="0"/>
        <w:spacing w:line="276" w:lineRule="auto"/>
        <w:ind w:firstLineChars="100" w:firstLine="227"/>
        <w:rPr>
          <w:szCs w:val="24"/>
        </w:rPr>
      </w:pPr>
      <w:r w:rsidRPr="00D92540">
        <w:rPr>
          <w:rFonts w:hint="eastAsia"/>
          <w:szCs w:val="24"/>
        </w:rPr>
        <w:t>しかし、全国的に営農形態の変化や農業者の担い手不足が加速化し、かん養域でもある農地自体の減少が進んでいます。</w:t>
      </w:r>
    </w:p>
    <w:p w14:paraId="3A8A729D" w14:textId="77777777" w:rsidR="00C10904" w:rsidRPr="00D92540" w:rsidRDefault="00C10904" w:rsidP="00C10904">
      <w:pPr>
        <w:snapToGrid w:val="0"/>
        <w:spacing w:line="276" w:lineRule="auto"/>
        <w:ind w:firstLineChars="100" w:firstLine="227"/>
        <w:rPr>
          <w:szCs w:val="24"/>
        </w:rPr>
      </w:pPr>
      <w:r w:rsidRPr="00D92540">
        <w:rPr>
          <w:rFonts w:hint="eastAsia"/>
          <w:szCs w:val="24"/>
        </w:rPr>
        <w:t>今後も、安定した地下水量を保全するためには、湛水事業を取り巻く環境に注視するとともに、状況に応じて対策を講じながら、継続してかん養量を確保していくことが重要です。</w:t>
      </w:r>
    </w:p>
    <w:p w14:paraId="40543F8B" w14:textId="77777777" w:rsidR="001D4C4D" w:rsidRDefault="001D4C4D" w:rsidP="008A3120">
      <w:pPr>
        <w:snapToGrid w:val="0"/>
        <w:spacing w:line="276" w:lineRule="auto"/>
        <w:rPr>
          <w:b/>
          <w:color w:val="FF0000"/>
          <w:szCs w:val="24"/>
        </w:rPr>
      </w:pPr>
    </w:p>
    <w:p w14:paraId="4E6A1257" w14:textId="5636700F" w:rsidR="00645ECA" w:rsidRPr="00D92540" w:rsidRDefault="00645ECA" w:rsidP="00645ECA">
      <w:pPr>
        <w:snapToGrid w:val="0"/>
        <w:spacing w:line="276" w:lineRule="auto"/>
        <w:rPr>
          <w:b/>
          <w:szCs w:val="24"/>
        </w:rPr>
      </w:pPr>
      <w:r w:rsidRPr="00D92540">
        <w:rPr>
          <w:rFonts w:hint="eastAsia"/>
          <w:b/>
          <w:szCs w:val="24"/>
        </w:rPr>
        <w:lastRenderedPageBreak/>
        <w:t>○水源かん養林の整備</w:t>
      </w:r>
    </w:p>
    <w:p w14:paraId="31C9C81A" w14:textId="77777777" w:rsidR="001D4C4D" w:rsidRPr="0038065E" w:rsidRDefault="001D4C4D" w:rsidP="001D4C4D">
      <w:pPr>
        <w:snapToGrid w:val="0"/>
        <w:spacing w:line="276" w:lineRule="auto"/>
        <w:rPr>
          <w:b/>
          <w:szCs w:val="24"/>
        </w:rPr>
      </w:pPr>
      <w:r w:rsidRPr="0038065E">
        <w:rPr>
          <w:rFonts w:hint="eastAsia"/>
          <w:b/>
          <w:szCs w:val="24"/>
        </w:rPr>
        <w:t>【取組と成果】</w:t>
      </w:r>
    </w:p>
    <w:p w14:paraId="564E6786" w14:textId="77777777" w:rsidR="00645ECA" w:rsidRPr="00D92540" w:rsidRDefault="00645ECA" w:rsidP="003B7C9C">
      <w:pPr>
        <w:snapToGrid w:val="0"/>
        <w:spacing w:line="276" w:lineRule="auto"/>
        <w:ind w:firstLineChars="100" w:firstLine="227"/>
        <w:rPr>
          <w:szCs w:val="24"/>
        </w:rPr>
      </w:pPr>
      <w:r w:rsidRPr="0038065E">
        <w:rPr>
          <w:rFonts w:hint="eastAsia"/>
          <w:noProof/>
          <w:szCs w:val="24"/>
          <w:lang w:val="ja-JP"/>
        </w:rPr>
        <mc:AlternateContent>
          <mc:Choice Requires="wpg">
            <w:drawing>
              <wp:anchor distT="0" distB="0" distL="114300" distR="114300" simplePos="0" relativeHeight="251682816" behindDoc="0" locked="0" layoutInCell="1" allowOverlap="1" wp14:anchorId="577F86D7" wp14:editId="3BAF125B">
                <wp:simplePos x="0" y="0"/>
                <wp:positionH relativeFrom="margin">
                  <wp:align>right</wp:align>
                </wp:positionH>
                <wp:positionV relativeFrom="paragraph">
                  <wp:posOffset>51105</wp:posOffset>
                </wp:positionV>
                <wp:extent cx="2990850" cy="2442845"/>
                <wp:effectExtent l="0" t="0" r="0" b="0"/>
                <wp:wrapSquare wrapText="bothSides"/>
                <wp:docPr id="83738662" name="グループ化 8"/>
                <wp:cNvGraphicFramePr/>
                <a:graphic xmlns:a="http://schemas.openxmlformats.org/drawingml/2006/main">
                  <a:graphicData uri="http://schemas.microsoft.com/office/word/2010/wordprocessingGroup">
                    <wpg:wgp>
                      <wpg:cNvGrpSpPr/>
                      <wpg:grpSpPr>
                        <a:xfrm>
                          <a:off x="0" y="0"/>
                          <a:ext cx="2990850" cy="2443277"/>
                          <a:chOff x="0" y="0"/>
                          <a:chExt cx="3298825" cy="2791060"/>
                        </a:xfrm>
                      </wpg:grpSpPr>
                      <wps:wsp>
                        <wps:cNvPr id="86" name="正方形/長方形 6"/>
                        <wps:cNvSpPr/>
                        <wps:spPr>
                          <a:xfrm>
                            <a:off x="768602" y="2428891"/>
                            <a:ext cx="1666240" cy="36216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11212A" w14:textId="77777777" w:rsidR="00645ECA" w:rsidRPr="00A40E11" w:rsidRDefault="00645ECA" w:rsidP="00645ECA">
                              <w:pPr>
                                <w:jc w:val="center"/>
                                <w:rPr>
                                  <w:sz w:val="22"/>
                                  <w:szCs w:val="32"/>
                                </w:rPr>
                              </w:pPr>
                              <w:r w:rsidRPr="00A40E11">
                                <w:rPr>
                                  <w:rFonts w:hint="eastAsia"/>
                                  <w:sz w:val="22"/>
                                  <w:szCs w:val="32"/>
                                </w:rPr>
                                <w:t>水源かん養林の状況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2122146" name="図 2"/>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98825" cy="2474595"/>
                          </a:xfrm>
                          <a:prstGeom prst="rect">
                            <a:avLst/>
                          </a:prstGeom>
                          <a:noFill/>
                          <a:ln w="12700" cap="flat" cmpd="sng" algn="ctr">
                            <a:noFill/>
                            <a:prstDash val="solid"/>
                            <a:round/>
                            <a:headEnd type="none" w="med" len="med"/>
                            <a:tailEnd type="none" w="med" len="med"/>
                          </a:ln>
                        </pic:spPr>
                      </pic:pic>
                    </wpg:wgp>
                  </a:graphicData>
                </a:graphic>
                <wp14:sizeRelH relativeFrom="margin">
                  <wp14:pctWidth>0</wp14:pctWidth>
                </wp14:sizeRelH>
                <wp14:sizeRelV relativeFrom="margin">
                  <wp14:pctHeight>0</wp14:pctHeight>
                </wp14:sizeRelV>
              </wp:anchor>
            </w:drawing>
          </mc:Choice>
          <mc:Fallback>
            <w:pict>
              <v:group w14:anchorId="577F86D7" id="グループ化 8" o:spid="_x0000_s1109" style="position:absolute;left:0;text-align:left;margin-left:184.3pt;margin-top:4pt;width:235.5pt;height:192.35pt;z-index:251682816;mso-position-horizontal:right;mso-position-horizontal-relative:margin;mso-width-relative:margin;mso-height-relative:margin" coordsize="32988,279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">
                <v:rect id="正方形/長方形 6" o:spid="_x0000_s1110" style="position:absolute;left:7686;top:24288;width:16662;height:3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" fillcolor="white [3212]" stroked="f" strokeweight="1pt">
                  <v:textbox>
                    <w:txbxContent>
                      <w:p w14:paraId="7E11212A" w14:textId="77777777" w:rsidR="00645ECA" w:rsidRPr="00A40E11" w:rsidRDefault="00645ECA" w:rsidP="00645ECA">
                        <w:pPr>
                          <w:jc w:val="center"/>
                          <w:rPr>
                            <w:sz w:val="22"/>
                            <w:szCs w:val="32"/>
                          </w:rPr>
                        </w:pPr>
                        <w:r w:rsidRPr="00A40E11">
                          <w:rPr>
                            <w:rFonts w:hint="eastAsia"/>
                            <w:sz w:val="22"/>
                            <w:szCs w:val="32"/>
                          </w:rPr>
                          <w:t>水源かん養林の状況</w:t>
                        </w:r>
                      </w:p>
                    </w:txbxContent>
                  </v:textbox>
                </v:rect>
                <v:shape id="図 2" o:spid="_x0000_s1111" type="#_x0000_t75" style="position:absolute;width:32988;height:24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" strokeweight="1pt">
                  <v:stroke joinstyle="round"/>
                  <v:imagedata r:id="rId39" o:title=""/>
                </v:shape>
                <w10:wrap type="square" anchorx="margin"/>
              </v:group>
            </w:pict>
          </mc:Fallback>
        </mc:AlternateContent>
      </w:r>
      <w:r w:rsidRPr="0038065E">
        <w:rPr>
          <w:rFonts w:hint="eastAsia"/>
          <w:szCs w:val="24"/>
        </w:rPr>
        <w:t>本市では、</w:t>
      </w:r>
      <w:r w:rsidRPr="00D92540">
        <w:rPr>
          <w:rFonts w:hint="eastAsia"/>
          <w:szCs w:val="24"/>
        </w:rPr>
        <w:t>昭和２８年（１９５３年）に発生した豪雨による水害被害を契機に、昭和２９年（１９５４年）から水土保全を目的として、河川上流域の自治体との連携による森づくりを開始しました。</w:t>
      </w:r>
    </w:p>
    <w:p w14:paraId="18E66A4E" w14:textId="77777777" w:rsidR="00645ECA" w:rsidRPr="00D92540" w:rsidRDefault="00645ECA" w:rsidP="003B7C9C">
      <w:pPr>
        <w:snapToGrid w:val="0"/>
        <w:spacing w:line="276" w:lineRule="auto"/>
        <w:ind w:firstLineChars="100" w:firstLine="227"/>
        <w:rPr>
          <w:szCs w:val="24"/>
        </w:rPr>
      </w:pPr>
      <w:r w:rsidRPr="00D92540">
        <w:rPr>
          <w:rFonts w:hint="eastAsia"/>
          <w:szCs w:val="24"/>
        </w:rPr>
        <w:t>平成元年度（１９８９年度）からは、森林の多面的機能の一つである水源かん養機能（洪水緩和・水資源貯留・水量調節・水質浄化）に着目し、地下水かん養を主な目的として、森林整備に取り組んできました。</w:t>
      </w:r>
    </w:p>
    <w:p w14:paraId="5A88F805" w14:textId="0D215F05" w:rsidR="00645ECA" w:rsidRPr="00D92540" w:rsidRDefault="00645ECA" w:rsidP="003B7C9C">
      <w:pPr>
        <w:snapToGrid w:val="0"/>
        <w:spacing w:line="276" w:lineRule="auto"/>
        <w:ind w:firstLineChars="100" w:firstLine="227"/>
        <w:rPr>
          <w:szCs w:val="24"/>
        </w:rPr>
      </w:pPr>
      <w:r w:rsidRPr="00D92540">
        <w:rPr>
          <w:rFonts w:hint="eastAsia"/>
          <w:szCs w:val="24"/>
        </w:rPr>
        <w:t>平成１６年度（２００４年</w:t>
      </w:r>
      <w:r w:rsidR="00125A1C" w:rsidRPr="00D65D7C">
        <w:rPr>
          <w:rFonts w:hint="eastAsia"/>
          <w:szCs w:val="24"/>
        </w:rPr>
        <w:t>度</w:t>
      </w:r>
      <w:r w:rsidRPr="00D65D7C">
        <w:rPr>
          <w:rFonts w:hint="eastAsia"/>
          <w:szCs w:val="24"/>
        </w:rPr>
        <w:t>）には</w:t>
      </w:r>
      <w:r w:rsidRPr="00D92540">
        <w:rPr>
          <w:rFonts w:hint="eastAsia"/>
          <w:szCs w:val="24"/>
        </w:rPr>
        <w:t>、「熊本市水源かん養林整備方針」を策定し、白川上流域を最重要エリアと位置づけて水源かん養林の整備を進めています。</w:t>
      </w:r>
    </w:p>
    <w:p w14:paraId="3002109E" w14:textId="4F314BDF" w:rsidR="00645ECA" w:rsidRPr="00DC199B" w:rsidRDefault="00645ECA" w:rsidP="00CB0BD6">
      <w:pPr>
        <w:snapToGrid w:val="0"/>
        <w:spacing w:line="276" w:lineRule="auto"/>
        <w:ind w:firstLineChars="100" w:firstLine="227"/>
        <w:rPr>
          <w:strike/>
          <w:color w:val="FF0000"/>
          <w:szCs w:val="24"/>
        </w:rPr>
      </w:pPr>
      <w:r w:rsidRPr="00D92540">
        <w:rPr>
          <w:rFonts w:hint="eastAsia"/>
          <w:szCs w:val="24"/>
        </w:rPr>
        <w:t>これまで、白川・緑川・菊池川の上流域５町２村で森林整備を進めてきまし</w:t>
      </w:r>
      <w:r w:rsidRPr="00D65D7C">
        <w:rPr>
          <w:rFonts w:hint="eastAsia"/>
          <w:szCs w:val="24"/>
        </w:rPr>
        <w:t>た。</w:t>
      </w:r>
      <w:r w:rsidR="00DC199B" w:rsidRPr="00D65D7C">
        <w:rPr>
          <w:rFonts w:hint="eastAsia"/>
          <w:szCs w:val="24"/>
        </w:rPr>
        <w:t>令和６年度（２０２４年度）末時点で、水源かん養林の面積は累計で約８８７</w:t>
      </w:r>
      <w:r w:rsidR="000F3B21" w:rsidRPr="00D65D7C">
        <w:rPr>
          <w:rFonts w:hint="eastAsia"/>
          <w:szCs w:val="24"/>
        </w:rPr>
        <w:t>ha</w:t>
      </w:r>
      <w:r w:rsidR="00DC199B" w:rsidRPr="00D65D7C">
        <w:rPr>
          <w:rFonts w:hint="eastAsia"/>
          <w:szCs w:val="24"/>
        </w:rPr>
        <w:t>となっています。</w:t>
      </w:r>
      <w:r w:rsidRPr="00D92540">
        <w:rPr>
          <w:rFonts w:hint="eastAsia"/>
          <w:szCs w:val="24"/>
        </w:rPr>
        <w:t>今後は、令和６年度</w:t>
      </w:r>
      <w:r w:rsidR="00382299" w:rsidRPr="00D65D7C">
        <w:rPr>
          <w:rFonts w:hint="eastAsia"/>
          <w:szCs w:val="24"/>
        </w:rPr>
        <w:t>（２０２４年度）</w:t>
      </w:r>
      <w:r w:rsidRPr="00D65D7C">
        <w:rPr>
          <w:rFonts w:hint="eastAsia"/>
          <w:szCs w:val="24"/>
        </w:rPr>
        <w:t>に策定した「第７次水源かん養林整備計画」（令和６年度（２０２４年度）～令和１５年度（２０３３年度））に基づき、西原村において、令和１５年度（２０３３年</w:t>
      </w:r>
      <w:r w:rsidR="00382299" w:rsidRPr="00D65D7C">
        <w:rPr>
          <w:rFonts w:hint="eastAsia"/>
          <w:szCs w:val="24"/>
        </w:rPr>
        <w:t>度</w:t>
      </w:r>
      <w:r w:rsidRPr="00D65D7C">
        <w:rPr>
          <w:rFonts w:hint="eastAsia"/>
          <w:szCs w:val="24"/>
        </w:rPr>
        <w:t>）までに約３５</w:t>
      </w:r>
      <w:r w:rsidR="00D65D7C">
        <w:rPr>
          <w:rFonts w:hint="eastAsia"/>
          <w:szCs w:val="24"/>
        </w:rPr>
        <w:t>ha</w:t>
      </w:r>
      <w:r w:rsidRPr="00D65D7C">
        <w:rPr>
          <w:rFonts w:hint="eastAsia"/>
          <w:szCs w:val="24"/>
        </w:rPr>
        <w:t>の新規</w:t>
      </w:r>
      <w:r w:rsidRPr="00D92540">
        <w:rPr>
          <w:rFonts w:hint="eastAsia"/>
          <w:szCs w:val="24"/>
        </w:rPr>
        <w:t>造林を行うとともに、既存森林の保育・管理を計画的に進めることとしています。</w:t>
      </w:r>
    </w:p>
    <w:p w14:paraId="48CAAE8B" w14:textId="77777777" w:rsidR="00FF1258" w:rsidRPr="00D92540" w:rsidRDefault="00FF1258" w:rsidP="00645ECA">
      <w:pPr>
        <w:snapToGrid w:val="0"/>
        <w:spacing w:line="276" w:lineRule="auto"/>
        <w:rPr>
          <w:szCs w:val="24"/>
        </w:rPr>
      </w:pPr>
    </w:p>
    <w:tbl>
      <w:tblPr>
        <w:tblW w:w="9072" w:type="dxa"/>
        <w:tblLayout w:type="fixed"/>
        <w:tblCellMar>
          <w:left w:w="99" w:type="dxa"/>
          <w:right w:w="99" w:type="dxa"/>
        </w:tblCellMar>
        <w:tblLook w:val="04A0" w:firstRow="1" w:lastRow="0" w:firstColumn="1" w:lastColumn="0" w:noHBand="0" w:noVBand="1"/>
      </w:tblPr>
      <w:tblGrid>
        <w:gridCol w:w="993"/>
        <w:gridCol w:w="992"/>
        <w:gridCol w:w="992"/>
        <w:gridCol w:w="1276"/>
        <w:gridCol w:w="992"/>
        <w:gridCol w:w="992"/>
        <w:gridCol w:w="993"/>
        <w:gridCol w:w="992"/>
        <w:gridCol w:w="850"/>
      </w:tblGrid>
      <w:tr w:rsidR="00645ECA" w:rsidRPr="00D92540" w14:paraId="734EF8D4" w14:textId="77777777" w:rsidTr="00DD2B29">
        <w:trPr>
          <w:trHeight w:val="300"/>
        </w:trPr>
        <w:tc>
          <w:tcPr>
            <w:tcW w:w="9072" w:type="dxa"/>
            <w:gridSpan w:val="9"/>
            <w:tcBorders>
              <w:top w:val="nil"/>
              <w:left w:val="nil"/>
              <w:bottom w:val="single" w:sz="4" w:space="0" w:color="auto"/>
              <w:right w:val="nil"/>
            </w:tcBorders>
            <w:shd w:val="clear" w:color="auto" w:fill="auto"/>
            <w:noWrap/>
            <w:vAlign w:val="center"/>
            <w:hideMark/>
          </w:tcPr>
          <w:p w14:paraId="0B3B0C2E" w14:textId="72590B4E" w:rsidR="00645ECA" w:rsidRPr="00D92540" w:rsidRDefault="00645ECA" w:rsidP="0095593A">
            <w:pPr>
              <w:widowControl/>
              <w:jc w:val="left"/>
              <w:rPr>
                <w:rFonts w:cs="Times New Roman"/>
                <w:kern w:val="0"/>
                <w:sz w:val="22"/>
              </w:rPr>
            </w:pPr>
            <w:r w:rsidRPr="00D92540">
              <w:rPr>
                <w:rFonts w:cs="ＭＳ Ｐゴシック" w:hint="eastAsia"/>
                <w:kern w:val="0"/>
                <w:sz w:val="22"/>
              </w:rPr>
              <w:t xml:space="preserve">水源かん養林　整備面積（令和７年（２０２５年）３月３１日現在）　　　　　　　　　　　　　　　　　　　　　　　　　　　　　　　　　　　　　　　　　　　　　</w:t>
            </w:r>
          </w:p>
        </w:tc>
      </w:tr>
      <w:tr w:rsidR="00645ECA" w:rsidRPr="00D92540" w14:paraId="5AE81136" w14:textId="77777777" w:rsidTr="00DD2B29">
        <w:trPr>
          <w:trHeight w:val="510"/>
        </w:trPr>
        <w:tc>
          <w:tcPr>
            <w:tcW w:w="993" w:type="dxa"/>
            <w:tcBorders>
              <w:top w:val="single" w:sz="4" w:space="0" w:color="auto"/>
              <w:left w:val="single" w:sz="4" w:space="0" w:color="auto"/>
              <w:bottom w:val="single" w:sz="4" w:space="0" w:color="auto"/>
              <w:right w:val="single" w:sz="4" w:space="0" w:color="auto"/>
            </w:tcBorders>
            <w:shd w:val="clear" w:color="auto" w:fill="CAEDFB" w:themeFill="accent4" w:themeFillTint="33"/>
            <w:noWrap/>
            <w:vAlign w:val="center"/>
            <w:hideMark/>
          </w:tcPr>
          <w:p w14:paraId="37ACDF18"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所在地</w:t>
            </w:r>
          </w:p>
        </w:tc>
        <w:tc>
          <w:tcPr>
            <w:tcW w:w="992" w:type="dxa"/>
            <w:tcBorders>
              <w:top w:val="single" w:sz="4" w:space="0" w:color="auto"/>
              <w:left w:val="nil"/>
              <w:bottom w:val="single" w:sz="4" w:space="0" w:color="auto"/>
              <w:right w:val="single" w:sz="4" w:space="0" w:color="auto"/>
            </w:tcBorders>
            <w:shd w:val="clear" w:color="auto" w:fill="CAEDFB" w:themeFill="accent4" w:themeFillTint="33"/>
            <w:noWrap/>
            <w:vAlign w:val="center"/>
            <w:hideMark/>
          </w:tcPr>
          <w:p w14:paraId="7DF75BC7"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大津町</w:t>
            </w:r>
          </w:p>
        </w:tc>
        <w:tc>
          <w:tcPr>
            <w:tcW w:w="992" w:type="dxa"/>
            <w:tcBorders>
              <w:top w:val="single" w:sz="4" w:space="0" w:color="auto"/>
              <w:left w:val="nil"/>
              <w:bottom w:val="single" w:sz="4" w:space="0" w:color="auto"/>
              <w:right w:val="single" w:sz="4" w:space="0" w:color="auto"/>
            </w:tcBorders>
            <w:shd w:val="clear" w:color="auto" w:fill="CAEDFB" w:themeFill="accent4" w:themeFillTint="33"/>
            <w:noWrap/>
            <w:vAlign w:val="center"/>
            <w:hideMark/>
          </w:tcPr>
          <w:p w14:paraId="1588ED1D"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西原村</w:t>
            </w:r>
          </w:p>
        </w:tc>
        <w:tc>
          <w:tcPr>
            <w:tcW w:w="1276" w:type="dxa"/>
            <w:tcBorders>
              <w:top w:val="single" w:sz="4" w:space="0" w:color="auto"/>
              <w:left w:val="nil"/>
              <w:bottom w:val="single" w:sz="4" w:space="0" w:color="auto"/>
              <w:right w:val="single" w:sz="4" w:space="0" w:color="auto"/>
            </w:tcBorders>
            <w:shd w:val="clear" w:color="auto" w:fill="CAEDFB" w:themeFill="accent4" w:themeFillTint="33"/>
            <w:noWrap/>
            <w:vAlign w:val="center"/>
            <w:hideMark/>
          </w:tcPr>
          <w:p w14:paraId="40FD22EA" w14:textId="7D173CF1" w:rsidR="00645ECA" w:rsidRPr="00D92540" w:rsidRDefault="00645ECA" w:rsidP="0095593A">
            <w:pPr>
              <w:widowControl/>
              <w:jc w:val="center"/>
              <w:rPr>
                <w:rFonts w:cs="ＭＳ Ｐゴシック"/>
                <w:kern w:val="0"/>
                <w:sz w:val="22"/>
              </w:rPr>
            </w:pPr>
            <w:r w:rsidRPr="00D92540">
              <w:rPr>
                <w:rFonts w:cs="ＭＳ Ｐゴシック" w:hint="eastAsia"/>
                <w:kern w:val="0"/>
                <w:sz w:val="22"/>
              </w:rPr>
              <w:t>南阿蘇村</w:t>
            </w:r>
          </w:p>
        </w:tc>
        <w:tc>
          <w:tcPr>
            <w:tcW w:w="992" w:type="dxa"/>
            <w:tcBorders>
              <w:top w:val="single" w:sz="4" w:space="0" w:color="auto"/>
              <w:left w:val="nil"/>
              <w:bottom w:val="single" w:sz="4" w:space="0" w:color="auto"/>
              <w:right w:val="single" w:sz="4" w:space="0" w:color="auto"/>
            </w:tcBorders>
            <w:shd w:val="clear" w:color="auto" w:fill="CAEDFB" w:themeFill="accent4" w:themeFillTint="33"/>
            <w:noWrap/>
            <w:vAlign w:val="center"/>
            <w:hideMark/>
          </w:tcPr>
          <w:p w14:paraId="4A313962"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高森町</w:t>
            </w:r>
          </w:p>
        </w:tc>
        <w:tc>
          <w:tcPr>
            <w:tcW w:w="992" w:type="dxa"/>
            <w:tcBorders>
              <w:top w:val="single" w:sz="4" w:space="0" w:color="auto"/>
              <w:left w:val="nil"/>
              <w:bottom w:val="single" w:sz="4" w:space="0" w:color="auto"/>
              <w:right w:val="single" w:sz="4" w:space="0" w:color="auto"/>
            </w:tcBorders>
            <w:shd w:val="clear" w:color="auto" w:fill="CAEDFB" w:themeFill="accent4" w:themeFillTint="33"/>
            <w:noWrap/>
            <w:vAlign w:val="center"/>
            <w:hideMark/>
          </w:tcPr>
          <w:p w14:paraId="5D733E4A"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山都町</w:t>
            </w:r>
          </w:p>
        </w:tc>
        <w:tc>
          <w:tcPr>
            <w:tcW w:w="993" w:type="dxa"/>
            <w:tcBorders>
              <w:top w:val="single" w:sz="4" w:space="0" w:color="auto"/>
              <w:left w:val="nil"/>
              <w:bottom w:val="single" w:sz="4" w:space="0" w:color="auto"/>
              <w:right w:val="single" w:sz="4" w:space="0" w:color="auto"/>
            </w:tcBorders>
            <w:shd w:val="clear" w:color="auto" w:fill="CAEDFB" w:themeFill="accent4" w:themeFillTint="33"/>
            <w:noWrap/>
            <w:vAlign w:val="center"/>
            <w:hideMark/>
          </w:tcPr>
          <w:p w14:paraId="292986FC"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御船町</w:t>
            </w:r>
          </w:p>
        </w:tc>
        <w:tc>
          <w:tcPr>
            <w:tcW w:w="992" w:type="dxa"/>
            <w:tcBorders>
              <w:top w:val="single" w:sz="4" w:space="0" w:color="auto"/>
              <w:left w:val="nil"/>
              <w:bottom w:val="single" w:sz="4" w:space="0" w:color="auto"/>
              <w:right w:val="single" w:sz="4" w:space="0" w:color="auto"/>
            </w:tcBorders>
            <w:shd w:val="clear" w:color="auto" w:fill="CAEDFB" w:themeFill="accent4" w:themeFillTint="33"/>
            <w:vAlign w:val="center"/>
          </w:tcPr>
          <w:p w14:paraId="392C2CD1"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美里町</w:t>
            </w:r>
          </w:p>
        </w:tc>
        <w:tc>
          <w:tcPr>
            <w:tcW w:w="850" w:type="dxa"/>
            <w:tcBorders>
              <w:top w:val="single" w:sz="4" w:space="0" w:color="auto"/>
              <w:left w:val="nil"/>
              <w:bottom w:val="single" w:sz="4" w:space="0" w:color="auto"/>
              <w:right w:val="single" w:sz="4" w:space="0" w:color="auto"/>
            </w:tcBorders>
            <w:shd w:val="clear" w:color="auto" w:fill="CAEDFB" w:themeFill="accent4" w:themeFillTint="33"/>
            <w:vAlign w:val="center"/>
          </w:tcPr>
          <w:p w14:paraId="6EC01B66"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合　計</w:t>
            </w:r>
          </w:p>
        </w:tc>
      </w:tr>
      <w:tr w:rsidR="00645ECA" w:rsidRPr="00D92540" w14:paraId="5E1AC4FF" w14:textId="77777777" w:rsidTr="0095593A">
        <w:trPr>
          <w:trHeight w:val="51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3E939E2"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面積</w:t>
            </w:r>
          </w:p>
          <w:p w14:paraId="755E50D7"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（ｈａ）</w:t>
            </w:r>
          </w:p>
        </w:tc>
        <w:tc>
          <w:tcPr>
            <w:tcW w:w="992" w:type="dxa"/>
            <w:tcBorders>
              <w:top w:val="nil"/>
              <w:left w:val="nil"/>
              <w:bottom w:val="single" w:sz="4" w:space="0" w:color="auto"/>
              <w:right w:val="single" w:sz="4" w:space="0" w:color="auto"/>
            </w:tcBorders>
            <w:shd w:val="clear" w:color="auto" w:fill="auto"/>
            <w:noWrap/>
            <w:vAlign w:val="center"/>
            <w:hideMark/>
          </w:tcPr>
          <w:p w14:paraId="3E503BB8"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326</w:t>
            </w:r>
          </w:p>
        </w:tc>
        <w:tc>
          <w:tcPr>
            <w:tcW w:w="992" w:type="dxa"/>
            <w:tcBorders>
              <w:top w:val="nil"/>
              <w:left w:val="nil"/>
              <w:bottom w:val="single" w:sz="4" w:space="0" w:color="auto"/>
              <w:right w:val="single" w:sz="4" w:space="0" w:color="auto"/>
            </w:tcBorders>
            <w:shd w:val="clear" w:color="auto" w:fill="auto"/>
            <w:noWrap/>
            <w:vAlign w:val="center"/>
            <w:hideMark/>
          </w:tcPr>
          <w:p w14:paraId="270FE62D"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289</w:t>
            </w:r>
          </w:p>
        </w:tc>
        <w:tc>
          <w:tcPr>
            <w:tcW w:w="1276" w:type="dxa"/>
            <w:tcBorders>
              <w:top w:val="nil"/>
              <w:left w:val="nil"/>
              <w:bottom w:val="single" w:sz="4" w:space="0" w:color="auto"/>
              <w:right w:val="single" w:sz="4" w:space="0" w:color="auto"/>
            </w:tcBorders>
            <w:shd w:val="clear" w:color="auto" w:fill="auto"/>
            <w:noWrap/>
            <w:vAlign w:val="center"/>
            <w:hideMark/>
          </w:tcPr>
          <w:p w14:paraId="27FE0824" w14:textId="15D49BCC" w:rsidR="00645ECA" w:rsidRPr="00D92540" w:rsidRDefault="00645ECA" w:rsidP="0095593A">
            <w:pPr>
              <w:widowControl/>
              <w:jc w:val="center"/>
              <w:rPr>
                <w:rFonts w:cs="ＭＳ Ｐゴシック"/>
                <w:kern w:val="0"/>
                <w:sz w:val="22"/>
              </w:rPr>
            </w:pPr>
            <w:r w:rsidRPr="00D92540">
              <w:rPr>
                <w:rFonts w:cs="ＭＳ Ｐゴシック" w:hint="eastAsia"/>
                <w:kern w:val="0"/>
                <w:sz w:val="22"/>
              </w:rPr>
              <w:t>114</w:t>
            </w:r>
          </w:p>
        </w:tc>
        <w:tc>
          <w:tcPr>
            <w:tcW w:w="992" w:type="dxa"/>
            <w:tcBorders>
              <w:top w:val="nil"/>
              <w:left w:val="nil"/>
              <w:bottom w:val="single" w:sz="4" w:space="0" w:color="auto"/>
              <w:right w:val="single" w:sz="4" w:space="0" w:color="auto"/>
            </w:tcBorders>
            <w:shd w:val="clear" w:color="auto" w:fill="auto"/>
            <w:noWrap/>
            <w:vAlign w:val="center"/>
            <w:hideMark/>
          </w:tcPr>
          <w:p w14:paraId="578B24F8"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56</w:t>
            </w:r>
          </w:p>
        </w:tc>
        <w:tc>
          <w:tcPr>
            <w:tcW w:w="992" w:type="dxa"/>
            <w:tcBorders>
              <w:top w:val="nil"/>
              <w:left w:val="nil"/>
              <w:bottom w:val="single" w:sz="4" w:space="0" w:color="auto"/>
              <w:right w:val="single" w:sz="4" w:space="0" w:color="auto"/>
            </w:tcBorders>
            <w:shd w:val="clear" w:color="auto" w:fill="auto"/>
            <w:noWrap/>
            <w:vAlign w:val="center"/>
            <w:hideMark/>
          </w:tcPr>
          <w:p w14:paraId="10161A69"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59</w:t>
            </w:r>
          </w:p>
        </w:tc>
        <w:tc>
          <w:tcPr>
            <w:tcW w:w="993" w:type="dxa"/>
            <w:tcBorders>
              <w:top w:val="nil"/>
              <w:left w:val="nil"/>
              <w:bottom w:val="single" w:sz="4" w:space="0" w:color="auto"/>
              <w:right w:val="single" w:sz="4" w:space="0" w:color="auto"/>
            </w:tcBorders>
            <w:shd w:val="clear" w:color="auto" w:fill="auto"/>
            <w:noWrap/>
            <w:vAlign w:val="center"/>
            <w:hideMark/>
          </w:tcPr>
          <w:p w14:paraId="3AFFD93B"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24</w:t>
            </w:r>
          </w:p>
        </w:tc>
        <w:tc>
          <w:tcPr>
            <w:tcW w:w="992" w:type="dxa"/>
            <w:tcBorders>
              <w:top w:val="nil"/>
              <w:left w:val="nil"/>
              <w:bottom w:val="single" w:sz="4" w:space="0" w:color="auto"/>
              <w:right w:val="single" w:sz="4" w:space="0" w:color="auto"/>
            </w:tcBorders>
            <w:vAlign w:val="center"/>
          </w:tcPr>
          <w:p w14:paraId="043D70EC"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19</w:t>
            </w:r>
          </w:p>
        </w:tc>
        <w:tc>
          <w:tcPr>
            <w:tcW w:w="850" w:type="dxa"/>
            <w:tcBorders>
              <w:top w:val="nil"/>
              <w:left w:val="nil"/>
              <w:bottom w:val="single" w:sz="4" w:space="0" w:color="auto"/>
              <w:right w:val="single" w:sz="4" w:space="0" w:color="auto"/>
            </w:tcBorders>
            <w:vAlign w:val="center"/>
          </w:tcPr>
          <w:p w14:paraId="4421C1F6" w14:textId="77777777" w:rsidR="00645ECA" w:rsidRPr="00D92540" w:rsidRDefault="00645ECA" w:rsidP="0095593A">
            <w:pPr>
              <w:widowControl/>
              <w:jc w:val="center"/>
              <w:rPr>
                <w:rFonts w:cs="ＭＳ Ｐゴシック"/>
                <w:kern w:val="0"/>
                <w:sz w:val="22"/>
              </w:rPr>
            </w:pPr>
            <w:r w:rsidRPr="00D92540">
              <w:rPr>
                <w:rFonts w:cs="ＭＳ Ｐゴシック" w:hint="eastAsia"/>
                <w:kern w:val="0"/>
                <w:sz w:val="22"/>
              </w:rPr>
              <w:t>887</w:t>
            </w:r>
          </w:p>
        </w:tc>
      </w:tr>
    </w:tbl>
    <w:p w14:paraId="4404412E" w14:textId="55E0BE26" w:rsidR="00645ECA" w:rsidRDefault="00645ECA" w:rsidP="00645ECA">
      <w:pPr>
        <w:snapToGrid w:val="0"/>
        <w:spacing w:line="276" w:lineRule="auto"/>
        <w:rPr>
          <w:szCs w:val="24"/>
        </w:rPr>
      </w:pPr>
    </w:p>
    <w:p w14:paraId="35D43E13" w14:textId="5CBE3B37" w:rsidR="00C10904" w:rsidRPr="00D92540" w:rsidRDefault="00C10904" w:rsidP="00C10904">
      <w:pPr>
        <w:snapToGrid w:val="0"/>
        <w:spacing w:line="276" w:lineRule="auto"/>
        <w:rPr>
          <w:b/>
          <w:szCs w:val="24"/>
        </w:rPr>
      </w:pPr>
      <w:r>
        <w:rPr>
          <w:rFonts w:hint="eastAsia"/>
          <w:b/>
          <w:szCs w:val="24"/>
        </w:rPr>
        <w:t>【課題】</w:t>
      </w:r>
    </w:p>
    <w:p w14:paraId="2A5E2FE7" w14:textId="77777777" w:rsidR="00C10904" w:rsidRPr="00D92540" w:rsidRDefault="00C10904" w:rsidP="00C10904">
      <w:pPr>
        <w:snapToGrid w:val="0"/>
        <w:spacing w:line="276" w:lineRule="auto"/>
        <w:ind w:firstLineChars="100" w:firstLine="227"/>
        <w:rPr>
          <w:szCs w:val="24"/>
        </w:rPr>
      </w:pPr>
      <w:r w:rsidRPr="00D92540">
        <w:rPr>
          <w:rFonts w:hint="eastAsia"/>
          <w:szCs w:val="24"/>
        </w:rPr>
        <w:t>今後も継続して、新たな水源かん養林の整備を進めていくとともに、これまで整備を行ってきたかん養林（令和６年度（２０２４年度）末時点　累</w:t>
      </w:r>
      <w:r w:rsidRPr="00D65D7C">
        <w:rPr>
          <w:rFonts w:hint="eastAsia"/>
          <w:szCs w:val="24"/>
        </w:rPr>
        <w:t>計約８８７ha）に</w:t>
      </w:r>
      <w:r w:rsidRPr="00D92540">
        <w:rPr>
          <w:rFonts w:hint="eastAsia"/>
          <w:szCs w:val="24"/>
        </w:rPr>
        <w:t>ついても、適切に保育管理を行っていく必要があります。</w:t>
      </w:r>
    </w:p>
    <w:p w14:paraId="7A6071F4" w14:textId="481393F5" w:rsidR="00C10904" w:rsidRPr="007D2718" w:rsidRDefault="00C10904" w:rsidP="00C10904">
      <w:pPr>
        <w:snapToGrid w:val="0"/>
        <w:spacing w:line="276" w:lineRule="auto"/>
        <w:ind w:firstLineChars="100" w:firstLine="227"/>
        <w:rPr>
          <w:szCs w:val="24"/>
        </w:rPr>
      </w:pPr>
      <w:r w:rsidRPr="00D92540">
        <w:rPr>
          <w:rFonts w:hint="eastAsia"/>
          <w:szCs w:val="24"/>
        </w:rPr>
        <w:t>近年、全国的にニホンジカの生息</w:t>
      </w:r>
      <w:r w:rsidRPr="007D2718">
        <w:rPr>
          <w:rFonts w:hint="eastAsia"/>
          <w:szCs w:val="24"/>
        </w:rPr>
        <w:t>が拡大して</w:t>
      </w:r>
      <w:r w:rsidR="00C94F39" w:rsidRPr="007D2718">
        <w:rPr>
          <w:rFonts w:hint="eastAsia"/>
          <w:szCs w:val="24"/>
        </w:rPr>
        <w:t>おり</w:t>
      </w:r>
      <w:r w:rsidRPr="007D2718">
        <w:rPr>
          <w:rFonts w:hint="eastAsia"/>
          <w:szCs w:val="24"/>
        </w:rPr>
        <w:t>、本市の造林地においても同様の傾向が見られ、苗木の食害や樹皮剥ぎ等の獣害被害の発生や、それに伴う生育不良箇所が多く確認されています。</w:t>
      </w:r>
    </w:p>
    <w:p w14:paraId="610090F4" w14:textId="2CDC12A4" w:rsidR="00C10904" w:rsidRPr="00D92540" w:rsidRDefault="00C10904" w:rsidP="00C10904">
      <w:pPr>
        <w:snapToGrid w:val="0"/>
        <w:spacing w:line="276" w:lineRule="auto"/>
        <w:ind w:firstLineChars="100" w:firstLine="227"/>
        <w:rPr>
          <w:szCs w:val="24"/>
        </w:rPr>
      </w:pPr>
      <w:r w:rsidRPr="007D2718">
        <w:rPr>
          <w:rFonts w:hint="eastAsia"/>
          <w:szCs w:val="24"/>
        </w:rPr>
        <w:t>森林の持つ水源かん養機能を効果的に発揮させていくためには、獣害対策を</w:t>
      </w:r>
      <w:r w:rsidR="00C94F39" w:rsidRPr="007D2718">
        <w:rPr>
          <w:rFonts w:hint="eastAsia"/>
          <w:szCs w:val="24"/>
        </w:rPr>
        <w:t>適切に</w:t>
      </w:r>
      <w:r w:rsidRPr="007D2718">
        <w:rPr>
          <w:rFonts w:hint="eastAsia"/>
          <w:szCs w:val="24"/>
        </w:rPr>
        <w:t>行</w:t>
      </w:r>
      <w:r w:rsidRPr="00D92540">
        <w:rPr>
          <w:rFonts w:hint="eastAsia"/>
          <w:szCs w:val="24"/>
        </w:rPr>
        <w:t>うとともに、生育不良箇所への補植に取り組む必要があります。</w:t>
      </w:r>
    </w:p>
    <w:p w14:paraId="2A691DAB" w14:textId="5C250CB5" w:rsidR="00C10904" w:rsidRDefault="00C10904" w:rsidP="00645ECA">
      <w:pPr>
        <w:snapToGrid w:val="0"/>
        <w:spacing w:line="276" w:lineRule="auto"/>
        <w:rPr>
          <w:szCs w:val="24"/>
        </w:rPr>
      </w:pPr>
      <w:r>
        <w:rPr>
          <w:szCs w:val="24"/>
        </w:rPr>
        <w:br w:type="page"/>
      </w:r>
    </w:p>
    <w:p w14:paraId="724553AE" w14:textId="6B9864D2" w:rsidR="00645ECA" w:rsidRPr="00D92540" w:rsidRDefault="00645ECA" w:rsidP="00645ECA">
      <w:pPr>
        <w:snapToGrid w:val="0"/>
        <w:spacing w:line="276" w:lineRule="auto"/>
        <w:rPr>
          <w:b/>
          <w:szCs w:val="24"/>
        </w:rPr>
      </w:pPr>
      <w:r w:rsidRPr="00D92540">
        <w:rPr>
          <w:rFonts w:hint="eastAsia"/>
          <w:b/>
          <w:szCs w:val="24"/>
        </w:rPr>
        <w:lastRenderedPageBreak/>
        <w:t>〇雨水浸透施設の設置</w:t>
      </w:r>
    </w:p>
    <w:p w14:paraId="0307ABCE" w14:textId="77777777" w:rsidR="001D4C4D" w:rsidRPr="0038065E" w:rsidRDefault="001D4C4D" w:rsidP="001D4C4D">
      <w:pPr>
        <w:snapToGrid w:val="0"/>
        <w:spacing w:line="276" w:lineRule="auto"/>
        <w:rPr>
          <w:b/>
          <w:szCs w:val="24"/>
        </w:rPr>
      </w:pPr>
      <w:r w:rsidRPr="0038065E">
        <w:rPr>
          <w:rFonts w:hint="eastAsia"/>
          <w:b/>
          <w:szCs w:val="24"/>
        </w:rPr>
        <w:t>【取組と成果】</w:t>
      </w:r>
    </w:p>
    <w:p w14:paraId="68A82F79" w14:textId="07D9D4F4" w:rsidR="00645ECA" w:rsidRPr="00D92540" w:rsidRDefault="00645ECA" w:rsidP="00645ECA">
      <w:pPr>
        <w:snapToGrid w:val="0"/>
        <w:spacing w:line="276" w:lineRule="auto"/>
        <w:ind w:firstLineChars="100" w:firstLine="227"/>
        <w:rPr>
          <w:szCs w:val="24"/>
        </w:rPr>
      </w:pPr>
      <w:r w:rsidRPr="0038065E">
        <w:rPr>
          <w:rFonts w:hint="eastAsia"/>
          <w:szCs w:val="24"/>
        </w:rPr>
        <w:t>本市では都市</w:t>
      </w:r>
      <w:r w:rsidRPr="00D92540">
        <w:rPr>
          <w:rFonts w:hint="eastAsia"/>
          <w:szCs w:val="24"/>
        </w:rPr>
        <w:t>化の進展等により、従来、地下水のかん養域であった農地が、開発行為等によって地表がアスファルトやコンク</w:t>
      </w:r>
      <w:r w:rsidRPr="007D2718">
        <w:rPr>
          <w:rFonts w:hint="eastAsia"/>
          <w:szCs w:val="24"/>
        </w:rPr>
        <w:t>リート</w:t>
      </w:r>
      <w:r w:rsidR="00C94F39" w:rsidRPr="007D2718">
        <w:rPr>
          <w:rFonts w:hint="eastAsia"/>
          <w:szCs w:val="24"/>
        </w:rPr>
        <w:t>で</w:t>
      </w:r>
      <w:r w:rsidRPr="007D2718">
        <w:rPr>
          <w:rFonts w:hint="eastAsia"/>
          <w:szCs w:val="24"/>
        </w:rPr>
        <w:t>覆われ、雨水</w:t>
      </w:r>
      <w:r w:rsidRPr="00D92540">
        <w:rPr>
          <w:rFonts w:hint="eastAsia"/>
          <w:szCs w:val="24"/>
        </w:rPr>
        <w:t>が地下に浸み込みにくくなっています。</w:t>
      </w:r>
    </w:p>
    <w:p w14:paraId="17321924" w14:textId="7610608B" w:rsidR="00645ECA" w:rsidRPr="00D92540" w:rsidRDefault="00645ECA" w:rsidP="00645ECA">
      <w:pPr>
        <w:snapToGrid w:val="0"/>
        <w:spacing w:line="276" w:lineRule="auto"/>
        <w:ind w:firstLineChars="100" w:firstLine="227"/>
        <w:rPr>
          <w:szCs w:val="24"/>
        </w:rPr>
      </w:pPr>
      <w:r w:rsidRPr="00D92540">
        <w:rPr>
          <w:rFonts w:hint="eastAsia"/>
          <w:szCs w:val="24"/>
        </w:rPr>
        <w:t>そのため、熊本市地下水保全条例において、建築確認や開発行為を行う方に対し、雨水浸透ますや透水性舗装等の「雨水浸透施設」の設置を義務付けています。</w:t>
      </w:r>
    </w:p>
    <w:p w14:paraId="77FB27EE" w14:textId="44B6A798" w:rsidR="00645ECA" w:rsidRPr="00C94F39" w:rsidRDefault="00645ECA" w:rsidP="00C94F39">
      <w:pPr>
        <w:snapToGrid w:val="0"/>
        <w:spacing w:line="276" w:lineRule="auto"/>
        <w:ind w:firstLineChars="100" w:firstLine="227"/>
        <w:rPr>
          <w:color w:val="FF0000"/>
          <w:szCs w:val="24"/>
        </w:rPr>
      </w:pPr>
      <w:r w:rsidRPr="00D92540">
        <w:rPr>
          <w:rFonts w:hint="eastAsia"/>
          <w:szCs w:val="24"/>
        </w:rPr>
        <w:t>本市では、地下水に配慮した開発・建築行為とするよう、用途に応じて水質面に配慮した設置指導を行っており、事業者・行政との協働で、地下水都市として相応しいまちづくりを進めています。</w:t>
      </w:r>
    </w:p>
    <w:p w14:paraId="7937DBF4" w14:textId="4A75FB14" w:rsidR="00645ECA" w:rsidRDefault="00645ECA" w:rsidP="00C10904">
      <w:pPr>
        <w:snapToGrid w:val="0"/>
        <w:spacing w:line="276" w:lineRule="auto"/>
        <w:rPr>
          <w:b/>
          <w:szCs w:val="24"/>
        </w:rPr>
      </w:pPr>
    </w:p>
    <w:p w14:paraId="77F9FC15" w14:textId="3CA1AB7F" w:rsidR="00C10904" w:rsidRPr="00D92540" w:rsidRDefault="00C10904" w:rsidP="00C10904">
      <w:pPr>
        <w:snapToGrid w:val="0"/>
        <w:spacing w:line="276" w:lineRule="auto"/>
        <w:rPr>
          <w:b/>
          <w:szCs w:val="24"/>
        </w:rPr>
      </w:pPr>
      <w:r>
        <w:rPr>
          <w:rFonts w:hint="eastAsia"/>
          <w:b/>
          <w:szCs w:val="24"/>
        </w:rPr>
        <w:t>【課題】</w:t>
      </w:r>
    </w:p>
    <w:p w14:paraId="4C48B19B" w14:textId="77777777" w:rsidR="00C10904" w:rsidRPr="00D92540" w:rsidRDefault="00C10904" w:rsidP="00C10904">
      <w:pPr>
        <w:snapToGrid w:val="0"/>
        <w:spacing w:line="276" w:lineRule="auto"/>
        <w:ind w:firstLineChars="100" w:firstLine="227"/>
        <w:rPr>
          <w:szCs w:val="24"/>
        </w:rPr>
      </w:pPr>
      <w:r w:rsidRPr="00D92540">
        <w:rPr>
          <w:rFonts w:hint="eastAsia"/>
          <w:szCs w:val="24"/>
        </w:rPr>
        <w:t>これまで、設置状況が低下している様子も見受けられたことから、業界団体への周知や意見交換を行うことにより、建築確認における事前確認では設置率が大きく向上するなど、改善を図ってきました。</w:t>
      </w:r>
    </w:p>
    <w:p w14:paraId="44E6D6E8" w14:textId="7DC42981" w:rsidR="00C10904" w:rsidRPr="0061351B" w:rsidRDefault="00C10904" w:rsidP="0061351B">
      <w:pPr>
        <w:snapToGrid w:val="0"/>
        <w:spacing w:line="276" w:lineRule="auto"/>
        <w:ind w:firstLineChars="100" w:firstLine="227"/>
        <w:rPr>
          <w:szCs w:val="24"/>
        </w:rPr>
      </w:pPr>
      <w:r w:rsidRPr="00D92540">
        <w:rPr>
          <w:rFonts w:hint="eastAsia"/>
          <w:szCs w:val="24"/>
        </w:rPr>
        <w:t>しかし、今後も半導体関連企業等の進出が想定されており、開発行為等により、農地等の地下水かん養域の減少が更に進むおそれがあることから、引き続き指導を徹底し、事業者に対する意識向上を図る必要があ</w:t>
      </w:r>
      <w:r w:rsidR="005F3452">
        <w:rPr>
          <w:rFonts w:hint="eastAsia"/>
          <w:szCs w:val="24"/>
        </w:rPr>
        <w:t>ります</w:t>
      </w:r>
      <w:r w:rsidRPr="00D92540">
        <w:rPr>
          <w:rFonts w:hint="eastAsia"/>
          <w:szCs w:val="24"/>
        </w:rPr>
        <w:t>。</w:t>
      </w:r>
    </w:p>
    <w:p w14:paraId="7D777149" w14:textId="10CCA43D" w:rsidR="00C10904" w:rsidRDefault="00C10904" w:rsidP="00645ECA">
      <w:pPr>
        <w:snapToGrid w:val="0"/>
        <w:spacing w:line="276" w:lineRule="auto"/>
        <w:ind w:firstLineChars="50" w:firstLine="113"/>
        <w:rPr>
          <w:b/>
          <w:szCs w:val="24"/>
        </w:rPr>
      </w:pPr>
    </w:p>
    <w:p w14:paraId="6EFE21A4" w14:textId="055A8A47" w:rsidR="00645ECA" w:rsidRPr="00D92540" w:rsidRDefault="00645ECA" w:rsidP="008A3120">
      <w:pPr>
        <w:snapToGrid w:val="0"/>
        <w:spacing w:line="276" w:lineRule="auto"/>
        <w:rPr>
          <w:b/>
          <w:szCs w:val="24"/>
        </w:rPr>
      </w:pPr>
      <w:r w:rsidRPr="00D92540">
        <w:rPr>
          <w:rFonts w:hint="eastAsia"/>
          <w:b/>
          <w:szCs w:val="24"/>
        </w:rPr>
        <w:t>○節水対策</w:t>
      </w:r>
    </w:p>
    <w:p w14:paraId="257D3C58" w14:textId="77777777" w:rsidR="001D4C4D" w:rsidRPr="0038065E" w:rsidRDefault="001D4C4D" w:rsidP="001D4C4D">
      <w:pPr>
        <w:snapToGrid w:val="0"/>
        <w:spacing w:line="276" w:lineRule="auto"/>
        <w:rPr>
          <w:b/>
          <w:szCs w:val="24"/>
        </w:rPr>
      </w:pPr>
      <w:r w:rsidRPr="0038065E">
        <w:rPr>
          <w:rFonts w:hint="eastAsia"/>
          <w:b/>
          <w:szCs w:val="24"/>
        </w:rPr>
        <w:t>【取組と成果】</w:t>
      </w:r>
    </w:p>
    <w:p w14:paraId="265D701D" w14:textId="3B1109F1" w:rsidR="00645ECA" w:rsidRPr="0038065E" w:rsidRDefault="00645ECA" w:rsidP="009076CB">
      <w:pPr>
        <w:snapToGrid w:val="0"/>
        <w:spacing w:line="276" w:lineRule="auto"/>
        <w:rPr>
          <w:b/>
          <w:szCs w:val="24"/>
        </w:rPr>
      </w:pPr>
      <w:r w:rsidRPr="0038065E">
        <w:rPr>
          <w:rFonts w:hint="eastAsia"/>
          <w:b/>
          <w:noProof/>
          <w:szCs w:val="24"/>
          <w:lang w:val="ja-JP"/>
        </w:rPr>
        <mc:AlternateContent>
          <mc:Choice Requires="wpg">
            <w:drawing>
              <wp:anchor distT="0" distB="0" distL="114300" distR="114300" simplePos="0" relativeHeight="251680768" behindDoc="0" locked="0" layoutInCell="1" allowOverlap="1" wp14:anchorId="0296C560" wp14:editId="6729E747">
                <wp:simplePos x="0" y="0"/>
                <wp:positionH relativeFrom="margin">
                  <wp:align>right</wp:align>
                </wp:positionH>
                <wp:positionV relativeFrom="paragraph">
                  <wp:posOffset>161925</wp:posOffset>
                </wp:positionV>
                <wp:extent cx="2359025" cy="1769745"/>
                <wp:effectExtent l="0" t="0" r="3175" b="1905"/>
                <wp:wrapThrough wrapText="bothSides">
                  <wp:wrapPolygon edited="0">
                    <wp:start x="523" y="0"/>
                    <wp:lineTo x="0" y="3488"/>
                    <wp:lineTo x="0" y="21391"/>
                    <wp:lineTo x="21455" y="21391"/>
                    <wp:lineTo x="21455" y="3488"/>
                    <wp:lineTo x="20931" y="0"/>
                    <wp:lineTo x="523" y="0"/>
                  </wp:wrapPolygon>
                </wp:wrapThrough>
                <wp:docPr id="1862196915" name="グループ化 17"/>
                <wp:cNvGraphicFramePr/>
                <a:graphic xmlns:a="http://schemas.openxmlformats.org/drawingml/2006/main">
                  <a:graphicData uri="http://schemas.microsoft.com/office/word/2010/wordprocessingGroup">
                    <wpg:wgp>
                      <wpg:cNvGrpSpPr/>
                      <wpg:grpSpPr>
                        <a:xfrm>
                          <a:off x="0" y="0"/>
                          <a:ext cx="2359025" cy="1769745"/>
                          <a:chOff x="-1" y="0"/>
                          <a:chExt cx="2520316" cy="1847215"/>
                        </a:xfrm>
                      </wpg:grpSpPr>
                      <wps:wsp>
                        <wps:cNvPr id="1484745045" name="テキスト ボックス 5"/>
                        <wps:cNvSpPr txBox="1"/>
                        <wps:spPr>
                          <a:xfrm>
                            <a:off x="-1" y="0"/>
                            <a:ext cx="2520315" cy="298450"/>
                          </a:xfrm>
                          <a:prstGeom prst="rect">
                            <a:avLst/>
                          </a:prstGeom>
                          <a:noFill/>
                          <a:ln w="6350">
                            <a:noFill/>
                          </a:ln>
                        </wps:spPr>
                        <wps:txbx>
                          <w:txbxContent>
                            <w:p w14:paraId="0E6604CB" w14:textId="77777777" w:rsidR="00645ECA" w:rsidRPr="00E92310" w:rsidRDefault="00645ECA" w:rsidP="00645ECA">
                              <w:pPr>
                                <w:jc w:val="center"/>
                                <w:rPr>
                                  <w:sz w:val="22"/>
                                </w:rPr>
                              </w:pPr>
                              <w:r w:rsidRPr="00E92310">
                                <w:rPr>
                                  <w:rFonts w:hint="eastAsia"/>
                                  <w:sz w:val="22"/>
                                </w:rPr>
                                <w:t>節水イベントの様子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0710943" name="図 1"/>
                          <pic:cNvPicPr>
                            <a:picLocks noChangeAspect="1"/>
                          </pic:cNvPicPr>
                        </pic:nvPicPr>
                        <pic:blipFill rotWithShape="1">
                          <a:blip r:embed="rId40" cstate="print">
                            <a:extLst>
                              <a:ext uri="{28A0092B-C50C-407E-A947-70E740481C1C}">
                                <a14:useLocalDpi xmlns:a14="http://schemas.microsoft.com/office/drawing/2010/main" val="0"/>
                              </a:ext>
                            </a:extLst>
                          </a:blip>
                          <a:srcRect l="7675"/>
                          <a:stretch/>
                        </pic:blipFill>
                        <pic:spPr bwMode="auto">
                          <a:xfrm>
                            <a:off x="0" y="298450"/>
                            <a:ext cx="2520315" cy="154876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296C560" id="グループ化 17" o:spid="_x0000_s1112" style="position:absolute;left:0;text-align:left;margin-left:134.55pt;margin-top:12.75pt;width:185.75pt;height:139.35pt;z-index:251680768;mso-position-horizontal:right;mso-position-horizontal-relative:margin;mso-width-relative:margin;mso-height-relative:margin" coordorigin="" coordsize="25203,184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&#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">
                <v:shape id="テキスト ボックス 5" o:spid="_x0000_s1113" type="#_x0000_t202" style="position:absolute;width:25203;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" filled="f" stroked="f" strokeweight=".5pt">
                  <v:textbox>
                    <w:txbxContent>
                      <w:p w14:paraId="0E6604CB" w14:textId="77777777" w:rsidR="00645ECA" w:rsidRPr="00E92310" w:rsidRDefault="00645ECA" w:rsidP="00645ECA">
                        <w:pPr>
                          <w:jc w:val="center"/>
                          <w:rPr>
                            <w:sz w:val="22"/>
                          </w:rPr>
                        </w:pPr>
                        <w:r w:rsidRPr="00E92310">
                          <w:rPr>
                            <w:rFonts w:hint="eastAsia"/>
                            <w:sz w:val="22"/>
                          </w:rPr>
                          <w:t>節水イベントの様子</w:t>
                        </w:r>
                      </w:p>
                    </w:txbxContent>
                  </v:textbox>
                </v:shape>
                <v:shape id="図 1" o:spid="_x0000_s1114" type="#_x0000_t75" style="position:absolute;top:2984;width:25203;height:15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">
                  <v:imagedata r:id="rId41" o:title="" cropleft="5030f"/>
                </v:shape>
                <w10:wrap type="through" anchorx="margin"/>
              </v:group>
            </w:pict>
          </mc:Fallback>
        </mc:AlternateContent>
      </w:r>
      <w:r w:rsidRPr="0038065E">
        <w:rPr>
          <w:rFonts w:hint="eastAsia"/>
          <w:szCs w:val="24"/>
        </w:rPr>
        <w:t>〔節水市民運動〕</w:t>
      </w:r>
    </w:p>
    <w:p w14:paraId="69A2D2C9" w14:textId="77777777" w:rsidR="00645ECA" w:rsidRPr="00D92540" w:rsidRDefault="00645ECA" w:rsidP="00F935EE">
      <w:pPr>
        <w:snapToGrid w:val="0"/>
        <w:spacing w:line="276" w:lineRule="auto"/>
        <w:ind w:firstLineChars="100" w:firstLine="227"/>
        <w:rPr>
          <w:szCs w:val="24"/>
        </w:rPr>
      </w:pPr>
      <w:r w:rsidRPr="0038065E">
        <w:rPr>
          <w:rFonts w:hint="eastAsia"/>
          <w:szCs w:val="24"/>
        </w:rPr>
        <w:t>限りある水</w:t>
      </w:r>
      <w:r w:rsidRPr="00D92540">
        <w:rPr>
          <w:rFonts w:hint="eastAsia"/>
          <w:szCs w:val="24"/>
        </w:rPr>
        <w:t>資源を保全していくためには、市民一人ひとりの理解と協力が必要なことから、水保全への意識の高揚や保全行動の促進を図るため広報啓発を積極的に行っています。</w:t>
      </w:r>
    </w:p>
    <w:p w14:paraId="267D6973" w14:textId="328C77F0" w:rsidR="00645ECA" w:rsidRPr="00D92540" w:rsidRDefault="00645ECA" w:rsidP="009076CB">
      <w:pPr>
        <w:snapToGrid w:val="0"/>
        <w:spacing w:line="276" w:lineRule="auto"/>
        <w:ind w:firstLineChars="100" w:firstLine="227"/>
        <w:rPr>
          <w:szCs w:val="24"/>
        </w:rPr>
      </w:pPr>
      <w:r w:rsidRPr="00D92540">
        <w:rPr>
          <w:rFonts w:hint="eastAsia"/>
          <w:szCs w:val="24"/>
        </w:rPr>
        <w:t>平成１７年度（２００５年度）から展開している熊本市民総参加の節水市民運動においては、１人１日あたりの生活用水使用量の目標値の達成に向けて、年間を通した啓発を行い、特に、水の使用量が増える７月、８月を「夏季の節水重点期間」と位置づけ、市民や企業等の参加のもと、イベント等を開催し節水の啓発を強化しています。</w:t>
      </w:r>
    </w:p>
    <w:p w14:paraId="344320FE" w14:textId="3BAA966A" w:rsidR="00645ECA" w:rsidRPr="00D92540" w:rsidRDefault="00645ECA" w:rsidP="009076CB">
      <w:pPr>
        <w:snapToGrid w:val="0"/>
        <w:spacing w:line="276" w:lineRule="auto"/>
        <w:ind w:firstLineChars="100" w:firstLine="227"/>
        <w:rPr>
          <w:szCs w:val="24"/>
        </w:rPr>
      </w:pPr>
      <w:r w:rsidRPr="00D92540">
        <w:rPr>
          <w:rFonts w:hint="eastAsia"/>
          <w:szCs w:val="24"/>
        </w:rPr>
        <w:t>また、節水市民運動を展開する</w:t>
      </w:r>
      <w:r w:rsidR="00C531D2">
        <w:rPr>
          <w:rFonts w:hint="eastAsia"/>
          <w:szCs w:val="24"/>
        </w:rPr>
        <w:t>中</w:t>
      </w:r>
      <w:r w:rsidRPr="00D92540">
        <w:rPr>
          <w:rFonts w:hint="eastAsia"/>
          <w:szCs w:val="24"/>
        </w:rPr>
        <w:t>で、子どもたちの節水意識を高め、子どもから家庭へ波及することで節水型社会の形成促進を目的に</w:t>
      </w:r>
      <w:r w:rsidR="008579A4">
        <w:rPr>
          <w:rFonts w:hint="eastAsia"/>
          <w:szCs w:val="24"/>
        </w:rPr>
        <w:t>、</w:t>
      </w:r>
      <w:r w:rsidRPr="00D92540">
        <w:rPr>
          <w:rFonts w:hint="eastAsia"/>
          <w:szCs w:val="24"/>
        </w:rPr>
        <w:t>平成１９年度（２００７年度）から市内の小学校で出前授業や節水コマの取付を実施して</w:t>
      </w:r>
      <w:r w:rsidR="00F97FB5">
        <w:rPr>
          <w:rFonts w:hint="eastAsia"/>
          <w:szCs w:val="24"/>
        </w:rPr>
        <w:t>おり、これまで延べ５３校に設置しました</w:t>
      </w:r>
      <w:r w:rsidRPr="00D92540">
        <w:rPr>
          <w:rFonts w:hint="eastAsia"/>
          <w:szCs w:val="24"/>
        </w:rPr>
        <w:t>。</w:t>
      </w:r>
    </w:p>
    <w:p w14:paraId="7DD891BF" w14:textId="3129FD75" w:rsidR="005F4D9B" w:rsidRPr="00D92540" w:rsidRDefault="005F4D9B" w:rsidP="00645ECA">
      <w:pPr>
        <w:snapToGrid w:val="0"/>
        <w:spacing w:line="276" w:lineRule="auto"/>
        <w:rPr>
          <w:szCs w:val="24"/>
        </w:rPr>
      </w:pPr>
      <w:r>
        <w:rPr>
          <w:noProof/>
          <w:szCs w:val="24"/>
          <w14:ligatures w14:val="standardContextual"/>
        </w:rPr>
        <w:lastRenderedPageBreak/>
        <mc:AlternateContent>
          <mc:Choice Requires="wpg">
            <w:drawing>
              <wp:anchor distT="0" distB="0" distL="114300" distR="114300" simplePos="0" relativeHeight="251797504" behindDoc="0" locked="0" layoutInCell="1" allowOverlap="1" wp14:anchorId="2122B7B1" wp14:editId="5B5BA992">
                <wp:simplePos x="0" y="0"/>
                <wp:positionH relativeFrom="margin">
                  <wp:align>center</wp:align>
                </wp:positionH>
                <wp:positionV relativeFrom="paragraph">
                  <wp:posOffset>0</wp:posOffset>
                </wp:positionV>
                <wp:extent cx="5671185" cy="3438525"/>
                <wp:effectExtent l="19050" t="0" r="24765" b="28575"/>
                <wp:wrapSquare wrapText="bothSides"/>
                <wp:docPr id="1690581049" name="グループ化 3"/>
                <wp:cNvGraphicFramePr/>
                <a:graphic xmlns:a="http://schemas.openxmlformats.org/drawingml/2006/main">
                  <a:graphicData uri="http://schemas.microsoft.com/office/word/2010/wordprocessingGroup">
                    <wpg:wgp>
                      <wpg:cNvGrpSpPr/>
                      <wpg:grpSpPr>
                        <a:xfrm>
                          <a:off x="0" y="0"/>
                          <a:ext cx="5671185" cy="3438525"/>
                          <a:chOff x="0" y="0"/>
                          <a:chExt cx="5671185" cy="3438525"/>
                        </a:xfrm>
                      </wpg:grpSpPr>
                      <pic:pic xmlns:pic="http://schemas.openxmlformats.org/drawingml/2006/picture">
                        <pic:nvPicPr>
                          <pic:cNvPr id="1237694455" name="図 2"/>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336550"/>
                            <a:ext cx="5671185" cy="3101975"/>
                          </a:xfrm>
                          <a:prstGeom prst="rect">
                            <a:avLst/>
                          </a:prstGeom>
                          <a:noFill/>
                          <a:ln w="12700">
                            <a:solidFill>
                              <a:schemeClr val="bg2"/>
                            </a:solidFill>
                          </a:ln>
                        </pic:spPr>
                      </pic:pic>
                      <wps:wsp>
                        <wps:cNvPr id="1646126216" name="テキスト ボックス 5"/>
                        <wps:cNvSpPr txBox="1"/>
                        <wps:spPr>
                          <a:xfrm>
                            <a:off x="1009650" y="0"/>
                            <a:ext cx="3676650" cy="285933"/>
                          </a:xfrm>
                          <a:prstGeom prst="rect">
                            <a:avLst/>
                          </a:prstGeom>
                          <a:noFill/>
                          <a:ln w="6350">
                            <a:noFill/>
                          </a:ln>
                        </wps:spPr>
                        <wps:txbx>
                          <w:txbxContent>
                            <w:p w14:paraId="4851974D" w14:textId="7C2100CA" w:rsidR="005F4D9B" w:rsidRPr="00E92310" w:rsidRDefault="005F4D9B" w:rsidP="005F4D9B">
                              <w:pPr>
                                <w:jc w:val="center"/>
                                <w:rPr>
                                  <w:sz w:val="22"/>
                                </w:rPr>
                              </w:pPr>
                              <w:r w:rsidRPr="005F4D9B">
                                <w:rPr>
                                  <w:rFonts w:hint="eastAsia"/>
                                  <w:sz w:val="22"/>
                                </w:rPr>
                                <w:t>熊本市民１人１日あたりの生活用水使用量の実績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22B7B1" id="_x0000_s1115" style="position:absolute;left:0;text-align:left;margin-left:0;margin-top:0;width:446.55pt;height:270.75pt;z-index:251797504;mso-position-horizontal:center;mso-position-horizontal-relative:margin;mso-width-relative:margin;mso-height-relative:margin" coordsize="56711,34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">
                <v:shape id="図 2" o:spid="_x0000_s1116" type="#_x0000_t75" style="position:absolute;top:3365;width:56711;height:3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" stroked="t" strokecolor="#e8e8e8 [3214]" strokeweight="1pt">
                  <v:imagedata r:id="rId43" o:title=""/>
                  <v:path arrowok="t"/>
                </v:shape>
                <v:shape id="テキスト ボックス 5" o:spid="_x0000_s1117" type="#_x0000_t202" style="position:absolute;left:10096;width:36767;height:2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" filled="f" stroked="f" strokeweight=".5pt">
                  <v:textbox>
                    <w:txbxContent>
                      <w:p w14:paraId="4851974D" w14:textId="7C2100CA" w:rsidR="005F4D9B" w:rsidRPr="00E92310" w:rsidRDefault="005F4D9B" w:rsidP="005F4D9B">
                        <w:pPr>
                          <w:jc w:val="center"/>
                          <w:rPr>
                            <w:sz w:val="22"/>
                          </w:rPr>
                        </w:pPr>
                        <w:r w:rsidRPr="005F4D9B">
                          <w:rPr>
                            <w:rFonts w:hint="eastAsia"/>
                            <w:sz w:val="22"/>
                          </w:rPr>
                          <w:t>熊本市民１人１日あたりの生活用水使用量の実績</w:t>
                        </w:r>
                      </w:p>
                    </w:txbxContent>
                  </v:textbox>
                </v:shape>
                <w10:wrap type="square" anchorx="margin"/>
              </v:group>
            </w:pict>
          </mc:Fallback>
        </mc:AlternateContent>
      </w:r>
    </w:p>
    <w:p w14:paraId="6723B182" w14:textId="77777777" w:rsidR="009076CB" w:rsidRDefault="00645ECA" w:rsidP="003B7C9C">
      <w:pPr>
        <w:snapToGrid w:val="0"/>
        <w:spacing w:line="276" w:lineRule="auto"/>
        <w:rPr>
          <w:szCs w:val="24"/>
        </w:rPr>
      </w:pPr>
      <w:r w:rsidRPr="00D92540">
        <w:rPr>
          <w:rFonts w:hint="eastAsia"/>
          <w:szCs w:val="24"/>
        </w:rPr>
        <w:t>〔雨水貯留施設設置〕</w:t>
      </w:r>
    </w:p>
    <w:p w14:paraId="70D7D482" w14:textId="10928040" w:rsidR="009076CB" w:rsidRDefault="00645ECA" w:rsidP="003B7C9C">
      <w:pPr>
        <w:snapToGrid w:val="0"/>
        <w:spacing w:line="276" w:lineRule="auto"/>
        <w:ind w:firstLineChars="100" w:firstLine="227"/>
        <w:rPr>
          <w:szCs w:val="24"/>
        </w:rPr>
      </w:pPr>
      <w:r w:rsidRPr="00D92540">
        <w:rPr>
          <w:rFonts w:hint="eastAsia"/>
          <w:szCs w:val="24"/>
        </w:rPr>
        <w:t>公共下水道普及に伴う不用浄化槽の雨水貯留槽への転用及び雨水貯留タンクの新設に対し、設置費の補助を行っています。また、節水学習の一環として、平成２９年度（２０１７年度）までに市立の小・中学校全てに雨水貯留タンクの設置を</w:t>
      </w:r>
      <w:r w:rsidRPr="007D2718">
        <w:rPr>
          <w:rFonts w:hint="eastAsia"/>
          <w:szCs w:val="24"/>
        </w:rPr>
        <w:t>実施し</w:t>
      </w:r>
      <w:r w:rsidR="00A75DCC" w:rsidRPr="007D2718">
        <w:rPr>
          <w:rFonts w:hint="eastAsia"/>
          <w:szCs w:val="24"/>
        </w:rPr>
        <w:t>ました</w:t>
      </w:r>
      <w:r w:rsidRPr="007D2718">
        <w:rPr>
          <w:rFonts w:hint="eastAsia"/>
          <w:szCs w:val="24"/>
        </w:rPr>
        <w:t>。</w:t>
      </w:r>
    </w:p>
    <w:p w14:paraId="119150AF" w14:textId="77777777" w:rsidR="00645ECA" w:rsidRPr="00D92540" w:rsidRDefault="00645ECA" w:rsidP="00645ECA">
      <w:pPr>
        <w:snapToGrid w:val="0"/>
        <w:spacing w:line="276" w:lineRule="auto"/>
        <w:ind w:leftChars="100" w:left="227" w:firstLineChars="100" w:firstLine="227"/>
        <w:rPr>
          <w:szCs w:val="24"/>
        </w:rPr>
      </w:pPr>
    </w:p>
    <w:p w14:paraId="1DB2FBED" w14:textId="77777777" w:rsidR="00645ECA" w:rsidRPr="00D92540" w:rsidRDefault="00645ECA" w:rsidP="00645ECA">
      <w:pPr>
        <w:snapToGrid w:val="0"/>
        <w:spacing w:line="276" w:lineRule="auto"/>
        <w:rPr>
          <w:b/>
          <w:szCs w:val="24"/>
        </w:rPr>
      </w:pPr>
    </w:p>
    <w:p w14:paraId="7677813F" w14:textId="728AB5D6" w:rsidR="00645ECA" w:rsidRPr="00D92540" w:rsidRDefault="00645ECA" w:rsidP="00645ECA">
      <w:pPr>
        <w:snapToGrid w:val="0"/>
        <w:spacing w:line="276" w:lineRule="auto"/>
        <w:rPr>
          <w:b/>
          <w:szCs w:val="24"/>
        </w:rPr>
      </w:pPr>
      <w:r w:rsidRPr="00D92540">
        <w:rPr>
          <w:rFonts w:hint="eastAsia"/>
          <w:b/>
          <w:szCs w:val="24"/>
        </w:rPr>
        <w:t>【課題】</w:t>
      </w:r>
    </w:p>
    <w:p w14:paraId="67CDEA2A" w14:textId="706D9969" w:rsidR="00645ECA" w:rsidRPr="00D92540" w:rsidRDefault="00645ECA" w:rsidP="003B7C9C">
      <w:pPr>
        <w:snapToGrid w:val="0"/>
        <w:spacing w:line="276" w:lineRule="auto"/>
        <w:ind w:firstLineChars="100" w:firstLine="227"/>
        <w:rPr>
          <w:szCs w:val="24"/>
        </w:rPr>
      </w:pPr>
      <w:r w:rsidRPr="00D92540">
        <w:rPr>
          <w:rFonts w:hint="eastAsia"/>
          <w:szCs w:val="24"/>
        </w:rPr>
        <w:t>節水市民運動などの節水対策により、１人１日あたりの生活用水使用量は、徐々に減少してきたものの令和</w:t>
      </w:r>
      <w:r w:rsidR="00F72A63">
        <w:rPr>
          <w:rFonts w:hint="eastAsia"/>
          <w:szCs w:val="24"/>
        </w:rPr>
        <w:t>６</w:t>
      </w:r>
      <w:r w:rsidRPr="00D92540">
        <w:rPr>
          <w:rFonts w:hint="eastAsia"/>
          <w:szCs w:val="24"/>
        </w:rPr>
        <w:t>年度（２０2</w:t>
      </w:r>
      <w:r w:rsidR="00F72A63">
        <w:rPr>
          <w:rFonts w:hint="eastAsia"/>
          <w:szCs w:val="24"/>
        </w:rPr>
        <w:t>４</w:t>
      </w:r>
      <w:r w:rsidRPr="00D92540">
        <w:rPr>
          <w:rFonts w:hint="eastAsia"/>
          <w:szCs w:val="24"/>
        </w:rPr>
        <w:t>年度）の１人１日あたりの生活用水使用量は２２0</w:t>
      </w:r>
      <w:r w:rsidR="00F72A63">
        <w:rPr>
          <w:rFonts w:hint="eastAsia"/>
          <w:szCs w:val="24"/>
        </w:rPr>
        <w:t>L</w:t>
      </w:r>
      <w:r w:rsidRPr="00D92540">
        <w:rPr>
          <w:rFonts w:hint="eastAsia"/>
          <w:szCs w:val="24"/>
        </w:rPr>
        <w:t>となり、目標値の２１0</w:t>
      </w:r>
      <w:r w:rsidR="006875E5">
        <w:rPr>
          <w:rFonts w:hint="eastAsia"/>
          <w:szCs w:val="24"/>
        </w:rPr>
        <w:t>L</w:t>
      </w:r>
      <w:r w:rsidRPr="00D92540">
        <w:rPr>
          <w:rFonts w:hint="eastAsia"/>
          <w:szCs w:val="24"/>
        </w:rPr>
        <w:t>を10</w:t>
      </w:r>
      <w:r w:rsidR="006875E5">
        <w:rPr>
          <w:rFonts w:hint="eastAsia"/>
          <w:szCs w:val="24"/>
        </w:rPr>
        <w:t>L</w:t>
      </w:r>
      <w:r w:rsidRPr="00D92540">
        <w:rPr>
          <w:rFonts w:hint="eastAsia"/>
          <w:szCs w:val="24"/>
        </w:rPr>
        <w:t>超過しました。令和</w:t>
      </w:r>
      <w:r w:rsidR="00F72A63">
        <w:rPr>
          <w:rFonts w:hint="eastAsia"/>
          <w:szCs w:val="24"/>
        </w:rPr>
        <w:t>２</w:t>
      </w:r>
      <w:r w:rsidRPr="00D92540">
        <w:rPr>
          <w:rFonts w:hint="eastAsia"/>
          <w:szCs w:val="24"/>
        </w:rPr>
        <w:t>年度（202</w:t>
      </w:r>
      <w:r w:rsidR="00F72A63">
        <w:rPr>
          <w:rFonts w:hint="eastAsia"/>
          <w:szCs w:val="24"/>
        </w:rPr>
        <w:t>０</w:t>
      </w:r>
      <w:r w:rsidRPr="00D92540">
        <w:rPr>
          <w:rFonts w:hint="eastAsia"/>
          <w:szCs w:val="24"/>
        </w:rPr>
        <w:t>年度）には、新型コロナウイルス感染症予防のための手洗い・うがい、リモートワーク・外出自粛等による在宅時間が増えたことから水使用量が</w:t>
      </w:r>
      <w:r w:rsidRPr="009D3FA7">
        <w:rPr>
          <w:rFonts w:hint="eastAsia"/>
          <w:szCs w:val="24"/>
        </w:rPr>
        <w:t>増加し</w:t>
      </w:r>
      <w:r w:rsidR="00792A3C" w:rsidRPr="009D3FA7">
        <w:rPr>
          <w:rFonts w:hint="eastAsia"/>
          <w:szCs w:val="24"/>
        </w:rPr>
        <w:t>たと考えられます</w:t>
      </w:r>
      <w:r w:rsidRPr="009D3FA7">
        <w:rPr>
          <w:rFonts w:hint="eastAsia"/>
          <w:szCs w:val="24"/>
        </w:rPr>
        <w:t>が、令和</w:t>
      </w:r>
      <w:r w:rsidR="00F72A63" w:rsidRPr="009D3FA7">
        <w:rPr>
          <w:rFonts w:hint="eastAsia"/>
          <w:szCs w:val="24"/>
        </w:rPr>
        <w:t>３</w:t>
      </w:r>
      <w:r w:rsidRPr="00D92540">
        <w:rPr>
          <w:rFonts w:hint="eastAsia"/>
          <w:szCs w:val="24"/>
        </w:rPr>
        <w:t>年度（202</w:t>
      </w:r>
      <w:r w:rsidR="00F72A63">
        <w:rPr>
          <w:rFonts w:hint="eastAsia"/>
          <w:szCs w:val="24"/>
        </w:rPr>
        <w:t>１</w:t>
      </w:r>
      <w:r w:rsidRPr="00D92540">
        <w:rPr>
          <w:rFonts w:hint="eastAsia"/>
          <w:szCs w:val="24"/>
        </w:rPr>
        <w:t>年度）以降、再び使用量は減少しています。</w:t>
      </w:r>
    </w:p>
    <w:p w14:paraId="619D4BCF" w14:textId="77777777" w:rsidR="00645ECA" w:rsidRPr="00D92540" w:rsidRDefault="00645ECA" w:rsidP="003B7C9C">
      <w:pPr>
        <w:snapToGrid w:val="0"/>
        <w:spacing w:line="276" w:lineRule="auto"/>
        <w:ind w:firstLineChars="100" w:firstLine="227"/>
        <w:rPr>
          <w:szCs w:val="24"/>
        </w:rPr>
      </w:pPr>
      <w:r w:rsidRPr="00D92540">
        <w:rPr>
          <w:rFonts w:hint="eastAsia"/>
          <w:szCs w:val="24"/>
        </w:rPr>
        <w:t>地下水を市民協働で守っていくためには、熊本の地下水保全に関心を持ってもらい、節水に取り組んでいただけるよう啓発していく必要があります。</w:t>
      </w:r>
    </w:p>
    <w:p w14:paraId="6A723C62" w14:textId="77777777" w:rsidR="00645ECA" w:rsidRPr="00D92540" w:rsidRDefault="00645ECA" w:rsidP="00645ECA">
      <w:pPr>
        <w:widowControl/>
        <w:jc w:val="left"/>
        <w:rPr>
          <w:b/>
          <w:szCs w:val="24"/>
        </w:rPr>
      </w:pPr>
      <w:r w:rsidRPr="00D92540">
        <w:rPr>
          <w:b/>
          <w:szCs w:val="24"/>
        </w:rPr>
        <w:br w:type="page"/>
      </w:r>
    </w:p>
    <w:p w14:paraId="3B8362EE" w14:textId="77777777" w:rsidR="00645ECA" w:rsidRPr="00D92540" w:rsidRDefault="00645ECA" w:rsidP="00645ECA">
      <w:pPr>
        <w:snapToGrid w:val="0"/>
        <w:spacing w:line="276" w:lineRule="auto"/>
        <w:rPr>
          <w:szCs w:val="24"/>
        </w:rPr>
      </w:pPr>
      <w:r w:rsidRPr="00D92540">
        <w:rPr>
          <w:rFonts w:hint="eastAsia"/>
          <w:noProof/>
          <w:szCs w:val="24"/>
          <w:lang w:val="ja-JP"/>
        </w:rPr>
        <w:lastRenderedPageBreak/>
        <mc:AlternateContent>
          <mc:Choice Requires="wps">
            <w:drawing>
              <wp:anchor distT="0" distB="0" distL="114300" distR="114300" simplePos="0" relativeHeight="251688960" behindDoc="0" locked="0" layoutInCell="1" allowOverlap="1" wp14:anchorId="0BB8372A" wp14:editId="4DC3C61D">
                <wp:simplePos x="0" y="0"/>
                <wp:positionH relativeFrom="column">
                  <wp:posOffset>-1887</wp:posOffset>
                </wp:positionH>
                <wp:positionV relativeFrom="paragraph">
                  <wp:posOffset>-1887</wp:posOffset>
                </wp:positionV>
                <wp:extent cx="5771820" cy="414655"/>
                <wp:effectExtent l="0" t="0" r="19685" b="23495"/>
                <wp:wrapNone/>
                <wp:docPr id="176" name="四角形: 角を丸くする 176"/>
                <wp:cNvGraphicFramePr/>
                <a:graphic xmlns:a="http://schemas.openxmlformats.org/drawingml/2006/main">
                  <a:graphicData uri="http://schemas.microsoft.com/office/word/2010/wordprocessingShape">
                    <wps:wsp>
                      <wps:cNvSpPr/>
                      <wps:spPr>
                        <a:xfrm>
                          <a:off x="0" y="0"/>
                          <a:ext cx="5771820" cy="414655"/>
                        </a:xfrm>
                        <a:prstGeom prst="roundRect">
                          <a:avLst/>
                        </a:prstGeom>
                        <a:solidFill>
                          <a:srgbClr val="0070C0"/>
                        </a:solidFill>
                        <a:ln w="127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AAECBA7" w14:textId="77777777" w:rsidR="00645ECA" w:rsidRPr="007F6B53" w:rsidRDefault="00645ECA" w:rsidP="00645ECA">
                            <w:pPr>
                              <w:spacing w:line="320" w:lineRule="exact"/>
                              <w:jc w:val="left"/>
                              <w:rPr>
                                <w:b/>
                                <w:color w:val="FFFFFF" w:themeColor="background1"/>
                                <w:sz w:val="28"/>
                                <w:szCs w:val="28"/>
                              </w:rPr>
                            </w:pPr>
                            <w:r w:rsidRPr="007F6B53">
                              <w:rPr>
                                <w:rFonts w:hint="eastAsia"/>
                                <w:b/>
                                <w:color w:val="FFFFFF" w:themeColor="background1"/>
                                <w:sz w:val="28"/>
                                <w:szCs w:val="28"/>
                              </w:rPr>
                              <w:t>水</w:t>
                            </w:r>
                            <w:r w:rsidRPr="007F6B53">
                              <w:rPr>
                                <w:b/>
                                <w:color w:val="FFFFFF" w:themeColor="background1"/>
                                <w:sz w:val="28"/>
                                <w:szCs w:val="28"/>
                              </w:rPr>
                              <w:t>ブランドの</w:t>
                            </w:r>
                            <w:r w:rsidRPr="007F6B53">
                              <w:rPr>
                                <w:rFonts w:hint="eastAsia"/>
                                <w:b/>
                                <w:color w:val="FFFFFF" w:themeColor="background1"/>
                                <w:sz w:val="28"/>
                                <w:szCs w:val="28"/>
                              </w:rPr>
                              <w:t>推進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B8372A" id="四角形: 角を丸くする 176" o:spid="_x0000_s1118" style="position:absolute;left:0;text-align:left;margin-left:-.15pt;margin-top:-.15pt;width:454.45pt;height:32.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" fillcolor="#0070c0" strokecolor="black [3213]" strokeweight="1pt">
                <v:stroke joinstyle="miter"/>
                <v:textbox>
                  <w:txbxContent>
                    <w:p w14:paraId="7AAECBA7" w14:textId="77777777" w:rsidR="00645ECA" w:rsidRPr="007F6B53" w:rsidRDefault="00645ECA" w:rsidP="00645ECA">
                      <w:pPr>
                        <w:spacing w:line="320" w:lineRule="exact"/>
                        <w:jc w:val="left"/>
                        <w:rPr>
                          <w:b/>
                          <w:color w:val="FFFFFF" w:themeColor="background1"/>
                          <w:sz w:val="28"/>
                          <w:szCs w:val="28"/>
                        </w:rPr>
                      </w:pPr>
                      <w:r w:rsidRPr="007F6B53">
                        <w:rPr>
                          <w:rFonts w:hint="eastAsia"/>
                          <w:b/>
                          <w:color w:val="FFFFFF" w:themeColor="background1"/>
                          <w:sz w:val="28"/>
                          <w:szCs w:val="28"/>
                        </w:rPr>
                        <w:t>水</w:t>
                      </w:r>
                      <w:r w:rsidRPr="007F6B53">
                        <w:rPr>
                          <w:b/>
                          <w:color w:val="FFFFFF" w:themeColor="background1"/>
                          <w:sz w:val="28"/>
                          <w:szCs w:val="28"/>
                        </w:rPr>
                        <w:t>ブランドの</w:t>
                      </w:r>
                      <w:r w:rsidRPr="007F6B53">
                        <w:rPr>
                          <w:rFonts w:hint="eastAsia"/>
                          <w:b/>
                          <w:color w:val="FFFFFF" w:themeColor="background1"/>
                          <w:sz w:val="28"/>
                          <w:szCs w:val="28"/>
                        </w:rPr>
                        <w:t>推進</w:t>
                      </w:r>
                    </w:p>
                  </w:txbxContent>
                </v:textbox>
              </v:roundrect>
            </w:pict>
          </mc:Fallback>
        </mc:AlternateContent>
      </w:r>
    </w:p>
    <w:p w14:paraId="03D883EB" w14:textId="77777777" w:rsidR="00645ECA" w:rsidRPr="00D92540" w:rsidRDefault="00645ECA" w:rsidP="00645ECA">
      <w:pPr>
        <w:snapToGrid w:val="0"/>
        <w:spacing w:line="276" w:lineRule="auto"/>
        <w:rPr>
          <w:b/>
          <w:szCs w:val="24"/>
        </w:rPr>
      </w:pPr>
    </w:p>
    <w:p w14:paraId="35A4F55F" w14:textId="77777777" w:rsidR="00645ECA" w:rsidRPr="00D92540" w:rsidRDefault="00645ECA" w:rsidP="003B7C9C">
      <w:pPr>
        <w:snapToGrid w:val="0"/>
        <w:spacing w:line="276" w:lineRule="auto"/>
        <w:rPr>
          <w:b/>
          <w:szCs w:val="24"/>
        </w:rPr>
      </w:pPr>
      <w:r w:rsidRPr="00D92540">
        <w:rPr>
          <w:rFonts w:hint="eastAsia"/>
          <w:b/>
          <w:szCs w:val="24"/>
        </w:rPr>
        <w:t>〇水ブランドの情報発信</w:t>
      </w:r>
    </w:p>
    <w:p w14:paraId="74171849" w14:textId="77777777" w:rsidR="001D4C4D" w:rsidRPr="0038065E" w:rsidRDefault="001D4C4D" w:rsidP="001D4C4D">
      <w:pPr>
        <w:snapToGrid w:val="0"/>
        <w:spacing w:line="276" w:lineRule="auto"/>
        <w:rPr>
          <w:b/>
          <w:szCs w:val="24"/>
        </w:rPr>
      </w:pPr>
      <w:r w:rsidRPr="0038065E">
        <w:rPr>
          <w:rFonts w:hint="eastAsia"/>
          <w:b/>
          <w:szCs w:val="24"/>
        </w:rPr>
        <w:t>【取組と成果】</w:t>
      </w:r>
    </w:p>
    <w:p w14:paraId="146615C8" w14:textId="37A33852" w:rsidR="00645ECA" w:rsidRPr="00D92540" w:rsidRDefault="00645ECA" w:rsidP="003B7C9C">
      <w:pPr>
        <w:snapToGrid w:val="0"/>
        <w:spacing w:line="276" w:lineRule="auto"/>
        <w:ind w:firstLineChars="100" w:firstLine="227"/>
        <w:rPr>
          <w:szCs w:val="24"/>
        </w:rPr>
      </w:pPr>
      <w:r w:rsidRPr="0038065E">
        <w:rPr>
          <w:rFonts w:hint="eastAsia"/>
          <w:szCs w:val="24"/>
        </w:rPr>
        <w:t>本市は、</w:t>
      </w:r>
      <w:bookmarkStart w:id="25" w:name="_Hlk213442809"/>
      <w:r w:rsidRPr="0038065E">
        <w:rPr>
          <w:rFonts w:hint="eastAsia"/>
          <w:szCs w:val="24"/>
        </w:rPr>
        <w:t>約</w:t>
      </w:r>
      <w:r w:rsidRPr="00D92540">
        <w:rPr>
          <w:rFonts w:hint="eastAsia"/>
          <w:szCs w:val="24"/>
        </w:rPr>
        <w:t>７４万市民の水道水を１００%地下水で賄い</w:t>
      </w:r>
      <w:bookmarkEnd w:id="25"/>
      <w:r w:rsidRPr="00D92540">
        <w:rPr>
          <w:rFonts w:hint="eastAsia"/>
          <w:szCs w:val="24"/>
        </w:rPr>
        <w:t>、水に関する様々な歴史、食、風習など水の風土と文化が息づく「日本一の地下水都市」です。本市にとって水（地下水）は、都市存立基盤として保全すべき資源であるとともに、魅力づくりに生かすべき資源でもあります。</w:t>
      </w:r>
    </w:p>
    <w:p w14:paraId="2B5E4C16" w14:textId="062297F2" w:rsidR="00645ECA" w:rsidRPr="00D92540" w:rsidRDefault="00645ECA" w:rsidP="003B7C9C">
      <w:pPr>
        <w:snapToGrid w:val="0"/>
        <w:spacing w:line="276" w:lineRule="auto"/>
        <w:ind w:firstLineChars="100" w:firstLine="227"/>
        <w:rPr>
          <w:szCs w:val="24"/>
        </w:rPr>
      </w:pPr>
      <w:r w:rsidRPr="00D92540">
        <w:rPr>
          <w:rFonts w:hint="eastAsia"/>
          <w:szCs w:val="24"/>
        </w:rPr>
        <w:t>そこで、市民調査や有識者による会議でご意見をいただきながら、平成１８年（200</w:t>
      </w:r>
      <w:r w:rsidR="00F72A63">
        <w:rPr>
          <w:rFonts w:hint="eastAsia"/>
          <w:szCs w:val="24"/>
        </w:rPr>
        <w:t>６</w:t>
      </w:r>
      <w:r w:rsidRPr="00D92540">
        <w:rPr>
          <w:rFonts w:hint="eastAsia"/>
          <w:szCs w:val="24"/>
        </w:rPr>
        <w:t>年）から、水を本市の魅力づくりのための戦略資源に位置付け、都市ブランドとして確立できるよう情報発信をしてきました。</w:t>
      </w:r>
    </w:p>
    <w:p w14:paraId="5B99A4D5" w14:textId="77777777" w:rsidR="00645ECA" w:rsidRPr="00D92540" w:rsidRDefault="00645ECA" w:rsidP="00645ECA">
      <w:pPr>
        <w:snapToGrid w:val="0"/>
        <w:spacing w:line="276" w:lineRule="auto"/>
        <w:rPr>
          <w:szCs w:val="24"/>
        </w:rPr>
      </w:pPr>
      <w:r w:rsidRPr="00D92540">
        <w:rPr>
          <w:rFonts w:hint="eastAsia"/>
          <w:szCs w:val="24"/>
        </w:rPr>
        <w:t xml:space="preserve">　</w:t>
      </w:r>
    </w:p>
    <w:p w14:paraId="30556C1A" w14:textId="77777777" w:rsidR="00645ECA" w:rsidRPr="00D92540" w:rsidRDefault="00645ECA" w:rsidP="003B7C9C">
      <w:pPr>
        <w:snapToGrid w:val="0"/>
        <w:spacing w:line="276" w:lineRule="auto"/>
        <w:rPr>
          <w:szCs w:val="24"/>
        </w:rPr>
      </w:pPr>
      <w:r w:rsidRPr="00D92540">
        <w:rPr>
          <w:rFonts w:hint="eastAsia"/>
          <w:noProof/>
          <w:szCs w:val="24"/>
        </w:rPr>
        <w:drawing>
          <wp:anchor distT="0" distB="0" distL="114300" distR="114300" simplePos="0" relativeHeight="251672576" behindDoc="0" locked="0" layoutInCell="1" allowOverlap="1" wp14:anchorId="027F9643" wp14:editId="1A06ED09">
            <wp:simplePos x="0" y="0"/>
            <wp:positionH relativeFrom="margin">
              <wp:posOffset>3701415</wp:posOffset>
            </wp:positionH>
            <wp:positionV relativeFrom="paragraph">
              <wp:posOffset>183515</wp:posOffset>
            </wp:positionV>
            <wp:extent cx="2018030" cy="1431290"/>
            <wp:effectExtent l="57150" t="57150" r="39370" b="54610"/>
            <wp:wrapThrough wrapText="bothSides">
              <wp:wrapPolygon edited="0">
                <wp:start x="-612" y="-862"/>
                <wp:lineTo x="-612" y="22137"/>
                <wp:lineTo x="21817" y="22137"/>
                <wp:lineTo x="21817" y="-862"/>
                <wp:lineTo x="-612" y="-862"/>
              </wp:wrapPolygon>
            </wp:wrapThrough>
            <wp:docPr id="6192" name="図 6192" descr="F:\水遺産・湧水等写真\18.天水湖\01_天水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 name="図 6192" descr="F:\水遺産・湧水等写真\18.天水湖\01_天水湖.JPG"/>
                    <pic:cNvPicPr>
                      <a:picLocks noChangeAspect="1"/>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2018030" cy="1431290"/>
                    </a:xfrm>
                    <a:prstGeom prst="rect">
                      <a:avLst/>
                    </a:prstGeom>
                    <a:noFill/>
                    <a:ln>
                      <a:noFill/>
                    </a:ln>
                    <a:effectLst/>
                    <a:scene3d>
                      <a:camera prst="orthographicFront"/>
                      <a:lightRig rig="threePt" dir="t"/>
                    </a:scene3d>
                    <a:sp3d>
                      <a:bevelT w="0" h="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92540">
        <w:rPr>
          <w:rFonts w:hint="eastAsia"/>
          <w:szCs w:val="24"/>
        </w:rPr>
        <w:t>〔熊本水遺産登録制度〕</w:t>
      </w:r>
    </w:p>
    <w:p w14:paraId="5820EA6D" w14:textId="590A9CC7" w:rsidR="00645ECA" w:rsidRPr="000501F5" w:rsidRDefault="00645ECA" w:rsidP="003B7C9C">
      <w:pPr>
        <w:snapToGrid w:val="0"/>
        <w:spacing w:line="276" w:lineRule="auto"/>
        <w:ind w:firstLineChars="100" w:firstLine="227"/>
        <w:rPr>
          <w:szCs w:val="24"/>
        </w:rPr>
      </w:pPr>
      <w:r w:rsidRPr="00D92540">
        <w:rPr>
          <w:noProof/>
          <w:szCs w:val="24"/>
        </w:rPr>
        <mc:AlternateContent>
          <mc:Choice Requires="wps">
            <w:drawing>
              <wp:anchor distT="0" distB="0" distL="114300" distR="114300" simplePos="0" relativeHeight="251674624" behindDoc="0" locked="0" layoutInCell="1" allowOverlap="1" wp14:anchorId="65368949" wp14:editId="16C02573">
                <wp:simplePos x="0" y="0"/>
                <wp:positionH relativeFrom="margin">
                  <wp:posOffset>4399915</wp:posOffset>
                </wp:positionH>
                <wp:positionV relativeFrom="paragraph">
                  <wp:posOffset>1330325</wp:posOffset>
                </wp:positionV>
                <wp:extent cx="676275" cy="404495"/>
                <wp:effectExtent l="0" t="0" r="0" b="0"/>
                <wp:wrapNone/>
                <wp:docPr id="40" name="正方形/長方形 40"/>
                <wp:cNvGraphicFramePr/>
                <a:graphic xmlns:a="http://schemas.openxmlformats.org/drawingml/2006/main">
                  <a:graphicData uri="http://schemas.microsoft.com/office/word/2010/wordprocessingShape">
                    <wps:wsp>
                      <wps:cNvSpPr/>
                      <wps:spPr>
                        <a:xfrm>
                          <a:off x="0" y="0"/>
                          <a:ext cx="676275" cy="40449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03B568D" w14:textId="77777777" w:rsidR="00645ECA" w:rsidRPr="006B18DD" w:rsidRDefault="00645ECA" w:rsidP="00645ECA">
                            <w:pPr>
                              <w:rPr>
                                <w:sz w:val="22"/>
                              </w:rPr>
                            </w:pPr>
                            <w:r w:rsidRPr="006B18DD">
                              <w:rPr>
                                <w:rFonts w:hint="eastAsia"/>
                                <w:sz w:val="22"/>
                              </w:rPr>
                              <w:t>天水湖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5368949" id="正方形/長方形 40" o:spid="_x0000_s1119" style="position:absolute;left:0;text-align:left;margin-left:346.45pt;margin-top:104.75pt;width:53.25pt;height:31.85pt;z-index:2516746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" filled="f" stroked="f" strokeweight="1pt">
                <v:textbox>
                  <w:txbxContent>
                    <w:p w14:paraId="703B568D" w14:textId="77777777" w:rsidR="00645ECA" w:rsidRPr="006B18DD" w:rsidRDefault="00645ECA" w:rsidP="00645ECA">
                      <w:pPr>
                        <w:rPr>
                          <w:sz w:val="22"/>
                        </w:rPr>
                      </w:pPr>
                      <w:r w:rsidRPr="006B18DD">
                        <w:rPr>
                          <w:rFonts w:hint="eastAsia"/>
                          <w:sz w:val="22"/>
                        </w:rPr>
                        <w:t>天水湖</w:t>
                      </w:r>
                    </w:p>
                  </w:txbxContent>
                </v:textbox>
                <w10:wrap anchorx="margin"/>
              </v:rect>
            </w:pict>
          </mc:Fallback>
        </mc:AlternateContent>
      </w:r>
      <w:r w:rsidRPr="00D92540">
        <w:rPr>
          <w:rFonts w:hint="eastAsia"/>
          <w:szCs w:val="24"/>
        </w:rPr>
        <w:t>平成１８年度（２００６年度）から始まった熊本水遺産登録制度は、本市の水</w:t>
      </w:r>
      <w:r w:rsidRPr="009D3FA7">
        <w:rPr>
          <w:rFonts w:hint="eastAsia"/>
          <w:szCs w:val="24"/>
        </w:rPr>
        <w:t>に</w:t>
      </w:r>
      <w:r w:rsidR="00792A3C" w:rsidRPr="009D3FA7">
        <w:rPr>
          <w:rFonts w:hint="eastAsia"/>
          <w:szCs w:val="24"/>
        </w:rPr>
        <w:t>関わる</w:t>
      </w:r>
      <w:r w:rsidRPr="009D3FA7">
        <w:rPr>
          <w:rFonts w:hint="eastAsia"/>
          <w:szCs w:val="24"/>
        </w:rPr>
        <w:t>自然、歴</w:t>
      </w:r>
      <w:r w:rsidRPr="00D92540">
        <w:rPr>
          <w:rFonts w:hint="eastAsia"/>
          <w:szCs w:val="24"/>
        </w:rPr>
        <w:t>史、風習、人物、芸術など有形又は無形の資源を登録、顕彰することで、本市の水</w:t>
      </w:r>
      <w:r w:rsidRPr="000501F5">
        <w:rPr>
          <w:rFonts w:hint="eastAsia"/>
          <w:szCs w:val="24"/>
        </w:rPr>
        <w:t>資源に</w:t>
      </w:r>
      <w:r w:rsidR="00A75DCC" w:rsidRPr="000501F5">
        <w:rPr>
          <w:rFonts w:hint="eastAsia"/>
          <w:szCs w:val="24"/>
        </w:rPr>
        <w:t>対する</w:t>
      </w:r>
      <w:r w:rsidRPr="000501F5">
        <w:rPr>
          <w:rFonts w:hint="eastAsia"/>
          <w:szCs w:val="24"/>
        </w:rPr>
        <w:t>保全</w:t>
      </w:r>
      <w:r w:rsidRPr="000501F5">
        <w:rPr>
          <w:rFonts w:hint="eastAsia"/>
          <w:noProof/>
          <w:szCs w:val="24"/>
        </w:rPr>
        <mc:AlternateContent>
          <mc:Choice Requires="wps">
            <w:drawing>
              <wp:anchor distT="0" distB="0" distL="114300" distR="114300" simplePos="0" relativeHeight="251671552" behindDoc="0" locked="0" layoutInCell="1" allowOverlap="1" wp14:anchorId="719C9572" wp14:editId="72008BFA">
                <wp:simplePos x="0" y="0"/>
                <wp:positionH relativeFrom="column">
                  <wp:posOffset>5030918</wp:posOffset>
                </wp:positionH>
                <wp:positionV relativeFrom="paragraph">
                  <wp:posOffset>117355</wp:posOffset>
                </wp:positionV>
                <wp:extent cx="1778187" cy="404616"/>
                <wp:effectExtent l="0" t="0" r="0" b="0"/>
                <wp:wrapNone/>
                <wp:docPr id="50" name="正方形/長方形 50"/>
                <wp:cNvGraphicFramePr/>
                <a:graphic xmlns:a="http://schemas.openxmlformats.org/drawingml/2006/main">
                  <a:graphicData uri="http://schemas.microsoft.com/office/word/2010/wordprocessingShape">
                    <wps:wsp>
                      <wps:cNvSpPr/>
                      <wps:spPr>
                        <a:xfrm>
                          <a:off x="0" y="0"/>
                          <a:ext cx="1778187" cy="40461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B786D36" w14:textId="77777777" w:rsidR="00645ECA" w:rsidRPr="005004C3" w:rsidRDefault="00645ECA" w:rsidP="00645ECA">
                            <w:pPr>
                              <w:jc w:val="center"/>
                              <w:rPr>
                                <w:b/>
                                <w:color w:val="FFFFFF" w:themeColor="background1"/>
                              </w:rPr>
                            </w:pPr>
                            <w:r w:rsidRPr="005004C3">
                              <w:rPr>
                                <w:rFonts w:hint="eastAsia"/>
                                <w:b/>
                                <w:color w:val="FFFFFF" w:themeColor="background1"/>
                              </w:rPr>
                              <w:t>水前寺成趣園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9C9572" id="正方形/長方形 50" o:spid="_x0000_s1120" style="position:absolute;left:0;text-align:left;margin-left:396.15pt;margin-top:9.25pt;width:140pt;height:31.8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" filled="f" stroked="f" strokeweight="1pt">
                <v:textbox>
                  <w:txbxContent>
                    <w:p w14:paraId="1B786D36" w14:textId="77777777" w:rsidR="00645ECA" w:rsidRPr="005004C3" w:rsidRDefault="00645ECA" w:rsidP="00645ECA">
                      <w:pPr>
                        <w:jc w:val="center"/>
                        <w:rPr>
                          <w:b/>
                          <w:color w:val="FFFFFF" w:themeColor="background1"/>
                        </w:rPr>
                      </w:pPr>
                      <w:r w:rsidRPr="005004C3">
                        <w:rPr>
                          <w:rFonts w:hint="eastAsia"/>
                          <w:b/>
                          <w:color w:val="FFFFFF" w:themeColor="background1"/>
                        </w:rPr>
                        <w:t>水前寺成趣園</w:t>
                      </w:r>
                    </w:p>
                  </w:txbxContent>
                </v:textbox>
              </v:rect>
            </w:pict>
          </mc:Fallback>
        </mc:AlternateContent>
      </w:r>
      <w:r w:rsidRPr="000501F5">
        <w:rPr>
          <w:rFonts w:hint="eastAsia"/>
          <w:szCs w:val="24"/>
        </w:rPr>
        <w:t>意識を高め、水に感謝し守る価値観や生活文化を後世に継承</w:t>
      </w:r>
      <w:r w:rsidR="00A75DCC" w:rsidRPr="000501F5">
        <w:rPr>
          <w:rFonts w:hint="eastAsia"/>
          <w:szCs w:val="24"/>
        </w:rPr>
        <w:t>する</w:t>
      </w:r>
      <w:r w:rsidRPr="000501F5">
        <w:rPr>
          <w:rFonts w:hint="eastAsia"/>
          <w:szCs w:val="24"/>
        </w:rPr>
        <w:t>とともに、内外にその魅力を発信することを目的</w:t>
      </w:r>
      <w:r w:rsidR="00A75DCC" w:rsidRPr="000501F5">
        <w:rPr>
          <w:rFonts w:hint="eastAsia"/>
          <w:szCs w:val="24"/>
        </w:rPr>
        <w:t>と</w:t>
      </w:r>
      <w:r w:rsidRPr="000501F5">
        <w:rPr>
          <w:rFonts w:hint="eastAsia"/>
          <w:szCs w:val="24"/>
        </w:rPr>
        <w:t>しています。</w:t>
      </w:r>
    </w:p>
    <w:p w14:paraId="01CE2E4B" w14:textId="65622E48" w:rsidR="00645ECA" w:rsidRPr="00D92540" w:rsidRDefault="00645ECA" w:rsidP="003B7C9C">
      <w:pPr>
        <w:snapToGrid w:val="0"/>
        <w:spacing w:line="276" w:lineRule="auto"/>
        <w:ind w:firstLineChars="50" w:firstLine="113"/>
        <w:rPr>
          <w:szCs w:val="24"/>
        </w:rPr>
      </w:pPr>
      <w:r w:rsidRPr="000501F5">
        <w:rPr>
          <w:rFonts w:hint="eastAsia"/>
          <w:szCs w:val="24"/>
        </w:rPr>
        <w:t>熊本水遺産を</w:t>
      </w:r>
      <w:r w:rsidR="00A75DCC" w:rsidRPr="000501F5">
        <w:rPr>
          <w:rFonts w:hint="eastAsia"/>
          <w:szCs w:val="24"/>
        </w:rPr>
        <w:t>紹介する</w:t>
      </w:r>
      <w:r w:rsidRPr="000501F5">
        <w:rPr>
          <w:rFonts w:hint="eastAsia"/>
          <w:szCs w:val="24"/>
        </w:rPr>
        <w:t>「熊本市水遺産</w:t>
      </w:r>
      <w:r w:rsidRPr="00D92540">
        <w:rPr>
          <w:rFonts w:hint="eastAsia"/>
          <w:szCs w:val="24"/>
        </w:rPr>
        <w:t>めぐり」のパンフレットを作成し、イベント等で</w:t>
      </w:r>
      <w:r w:rsidRPr="009D3FA7">
        <w:rPr>
          <w:rFonts w:hint="eastAsia"/>
          <w:szCs w:val="24"/>
        </w:rPr>
        <w:t>配布</w:t>
      </w:r>
      <w:r w:rsidR="00792A3C" w:rsidRPr="009D3FA7">
        <w:rPr>
          <w:rFonts w:hint="eastAsia"/>
          <w:szCs w:val="24"/>
        </w:rPr>
        <w:t>するなど</w:t>
      </w:r>
      <w:r w:rsidRPr="009D3FA7">
        <w:rPr>
          <w:rFonts w:hint="eastAsia"/>
          <w:szCs w:val="24"/>
        </w:rPr>
        <w:t>周知を図っ</w:t>
      </w:r>
      <w:r w:rsidRPr="00D92540">
        <w:rPr>
          <w:rFonts w:hint="eastAsia"/>
          <w:szCs w:val="24"/>
        </w:rPr>
        <w:t>ています。</w:t>
      </w:r>
    </w:p>
    <w:p w14:paraId="5DD2ACCA" w14:textId="2E8BB62E" w:rsidR="00645ECA" w:rsidRPr="00D92540" w:rsidRDefault="00645ECA" w:rsidP="003B7C9C">
      <w:pPr>
        <w:snapToGrid w:val="0"/>
        <w:spacing w:line="276" w:lineRule="auto"/>
        <w:ind w:firstLineChars="50" w:firstLine="113"/>
        <w:rPr>
          <w:szCs w:val="24"/>
          <w:lang w:eastAsia="zh-CN"/>
        </w:rPr>
      </w:pPr>
      <w:r w:rsidRPr="00D92540">
        <w:rPr>
          <w:rFonts w:hint="eastAsia"/>
          <w:szCs w:val="24"/>
          <w:lang w:eastAsia="zh-CN"/>
        </w:rPr>
        <w:t>（令和</w:t>
      </w:r>
      <w:r w:rsidR="00F72A63">
        <w:rPr>
          <w:rFonts w:hint="eastAsia"/>
          <w:szCs w:val="24"/>
          <w:lang w:eastAsia="zh-CN"/>
        </w:rPr>
        <w:t>６</w:t>
      </w:r>
      <w:r w:rsidRPr="00D92540">
        <w:rPr>
          <w:rFonts w:hint="eastAsia"/>
          <w:szCs w:val="24"/>
          <w:lang w:eastAsia="zh-CN"/>
        </w:rPr>
        <w:t>年度（202</w:t>
      </w:r>
      <w:r w:rsidR="00F72A63">
        <w:rPr>
          <w:rFonts w:hint="eastAsia"/>
          <w:szCs w:val="24"/>
          <w:lang w:eastAsia="zh-CN"/>
        </w:rPr>
        <w:t>４</w:t>
      </w:r>
      <w:r w:rsidRPr="00D92540">
        <w:rPr>
          <w:rFonts w:hint="eastAsia"/>
          <w:szCs w:val="24"/>
          <w:lang w:eastAsia="zh-CN"/>
        </w:rPr>
        <w:t>年度）末　登録数９２件）</w:t>
      </w:r>
    </w:p>
    <w:p w14:paraId="763BAE67" w14:textId="50557E63" w:rsidR="00645ECA" w:rsidRDefault="00645ECA" w:rsidP="00645ECA">
      <w:pPr>
        <w:snapToGrid w:val="0"/>
        <w:spacing w:line="20" w:lineRule="atLeast"/>
        <w:rPr>
          <w:szCs w:val="24"/>
          <w:lang w:eastAsia="zh-CN"/>
        </w:rPr>
      </w:pPr>
    </w:p>
    <w:p w14:paraId="05BE6DB2" w14:textId="74C6B67A" w:rsidR="004948BF" w:rsidRPr="00D92540" w:rsidRDefault="004948BF" w:rsidP="004948BF">
      <w:pPr>
        <w:snapToGrid w:val="0"/>
        <w:spacing w:line="276" w:lineRule="auto"/>
        <w:jc w:val="left"/>
        <w:rPr>
          <w:b/>
          <w:bCs/>
          <w:szCs w:val="24"/>
        </w:rPr>
      </w:pPr>
      <w:r>
        <w:rPr>
          <w:rFonts w:hint="eastAsia"/>
          <w:b/>
          <w:bCs/>
          <w:szCs w:val="24"/>
        </w:rPr>
        <w:t>【課題】</w:t>
      </w:r>
    </w:p>
    <w:p w14:paraId="7582F158" w14:textId="77777777" w:rsidR="004948BF" w:rsidRPr="00D92540" w:rsidRDefault="004948BF" w:rsidP="004948BF">
      <w:pPr>
        <w:snapToGrid w:val="0"/>
        <w:spacing w:line="276" w:lineRule="auto"/>
        <w:ind w:firstLineChars="100" w:firstLine="227"/>
        <w:jc w:val="left"/>
        <w:rPr>
          <w:szCs w:val="24"/>
        </w:rPr>
      </w:pPr>
      <w:r w:rsidRPr="00D92540">
        <w:rPr>
          <w:rFonts w:hint="eastAsia"/>
          <w:szCs w:val="24"/>
        </w:rPr>
        <w:t>熊本の宝である恵まれた地下水を後世に引き継ぐためには、守り伝える人を育てることが重要です。より多くの方々が地下水の保全に取り組んでいただけるように、地域の方々が守っている熊本水</w:t>
      </w:r>
      <w:r w:rsidRPr="00D65D7C">
        <w:rPr>
          <w:rFonts w:hint="eastAsia"/>
          <w:szCs w:val="24"/>
        </w:rPr>
        <w:t>遺産の更なる活用を創造する必</w:t>
      </w:r>
      <w:r w:rsidRPr="00D92540">
        <w:rPr>
          <w:rFonts w:hint="eastAsia"/>
          <w:szCs w:val="24"/>
        </w:rPr>
        <w:t>要があります。</w:t>
      </w:r>
    </w:p>
    <w:p w14:paraId="5323285C" w14:textId="77777777" w:rsidR="008A3120" w:rsidRDefault="008A3120" w:rsidP="003B7C9C">
      <w:pPr>
        <w:snapToGrid w:val="0"/>
        <w:spacing w:line="276" w:lineRule="auto"/>
        <w:rPr>
          <w:b/>
          <w:szCs w:val="24"/>
        </w:rPr>
      </w:pPr>
    </w:p>
    <w:p w14:paraId="57F2BBB8" w14:textId="5CFC2081" w:rsidR="00FF1258" w:rsidRPr="009D3FA7" w:rsidRDefault="00792A3C" w:rsidP="003B7C9C">
      <w:pPr>
        <w:snapToGrid w:val="0"/>
        <w:spacing w:line="276" w:lineRule="auto"/>
        <w:rPr>
          <w:b/>
          <w:bCs/>
          <w:szCs w:val="24"/>
        </w:rPr>
      </w:pPr>
      <w:r w:rsidRPr="009D3FA7">
        <w:rPr>
          <w:rFonts w:hint="eastAsia"/>
          <w:b/>
          <w:bCs/>
          <w:szCs w:val="24"/>
        </w:rPr>
        <w:t>〇</w:t>
      </w:r>
      <w:r w:rsidR="00645ECA" w:rsidRPr="009D3FA7">
        <w:rPr>
          <w:rFonts w:hint="eastAsia"/>
          <w:b/>
          <w:bCs/>
          <w:szCs w:val="24"/>
        </w:rPr>
        <w:t>国際的な情報発信</w:t>
      </w:r>
    </w:p>
    <w:p w14:paraId="59A47564" w14:textId="77777777" w:rsidR="001D4C4D" w:rsidRPr="0038065E" w:rsidRDefault="001D4C4D" w:rsidP="001D4C4D">
      <w:pPr>
        <w:snapToGrid w:val="0"/>
        <w:spacing w:line="276" w:lineRule="auto"/>
        <w:rPr>
          <w:b/>
          <w:szCs w:val="24"/>
        </w:rPr>
      </w:pPr>
      <w:r w:rsidRPr="0038065E">
        <w:rPr>
          <w:rFonts w:hint="eastAsia"/>
          <w:b/>
          <w:szCs w:val="24"/>
        </w:rPr>
        <w:t>【取組と成果】</w:t>
      </w:r>
    </w:p>
    <w:p w14:paraId="629DDE02" w14:textId="23679603" w:rsidR="00645ECA" w:rsidRPr="009D3FA7" w:rsidRDefault="00645ECA" w:rsidP="003B7C9C">
      <w:pPr>
        <w:snapToGrid w:val="0"/>
        <w:spacing w:line="276" w:lineRule="auto"/>
        <w:ind w:firstLineChars="100" w:firstLine="227"/>
        <w:rPr>
          <w:szCs w:val="24"/>
        </w:rPr>
      </w:pPr>
      <w:r w:rsidRPr="0038065E">
        <w:rPr>
          <w:rFonts w:hint="eastAsia"/>
          <w:szCs w:val="24"/>
        </w:rPr>
        <w:t>本市の自然を生かした広域的な地下水保全の取組は、国内はもちろん、国際的にも高い評価を受け、平成２０年</w:t>
      </w:r>
      <w:r w:rsidRPr="009D3FA7">
        <w:rPr>
          <w:rFonts w:hint="eastAsia"/>
          <w:szCs w:val="24"/>
        </w:rPr>
        <w:t>（２００８年）に日本水大賞グランプリを受賞し、更に、平成２５年（２０１３年）に国連“生命（いのち）の水”最優秀賞を国内で初めて受賞しました。</w:t>
      </w:r>
    </w:p>
    <w:p w14:paraId="5D5ADBED" w14:textId="586B9277" w:rsidR="00645ECA" w:rsidRDefault="00645ECA" w:rsidP="003B7C9C">
      <w:pPr>
        <w:snapToGrid w:val="0"/>
        <w:spacing w:line="276" w:lineRule="auto"/>
        <w:ind w:firstLineChars="100" w:firstLine="227"/>
        <w:rPr>
          <w:szCs w:val="24"/>
        </w:rPr>
      </w:pPr>
      <w:r w:rsidRPr="009D3FA7">
        <w:rPr>
          <w:rFonts w:hint="eastAsia"/>
          <w:szCs w:val="24"/>
        </w:rPr>
        <w:t>また、令和４年（２０２２年）４月の第４回アジア・太平洋水サミットの開催や令和６年（２０２４年）５月の世界水フォーラム</w:t>
      </w:r>
      <w:r w:rsidR="00580633" w:rsidRPr="009D3FA7">
        <w:rPr>
          <w:rFonts w:hint="eastAsia"/>
          <w:szCs w:val="24"/>
        </w:rPr>
        <w:t>等</w:t>
      </w:r>
      <w:r w:rsidRPr="009D3FA7">
        <w:rPr>
          <w:rFonts w:hint="eastAsia"/>
          <w:szCs w:val="24"/>
        </w:rPr>
        <w:t>へ</w:t>
      </w:r>
      <w:r w:rsidRPr="00D92540">
        <w:rPr>
          <w:rFonts w:hint="eastAsia"/>
          <w:szCs w:val="24"/>
        </w:rPr>
        <w:t>の参加を通して、「世界一の地下水都市」として本市の地下水保全の取組を国内外に発信し、熊本地域での広域的な</w:t>
      </w:r>
      <w:r w:rsidRPr="00D92540">
        <w:rPr>
          <w:szCs w:val="24"/>
        </w:rPr>
        <w:t>地下水保全</w:t>
      </w:r>
      <w:r w:rsidRPr="00D92540">
        <w:rPr>
          <w:rFonts w:hint="eastAsia"/>
          <w:szCs w:val="24"/>
        </w:rPr>
        <w:t>の</w:t>
      </w:r>
      <w:r w:rsidRPr="00D92540">
        <w:rPr>
          <w:szCs w:val="24"/>
        </w:rPr>
        <w:t>取組は、世界</w:t>
      </w:r>
      <w:r w:rsidRPr="00D92540">
        <w:rPr>
          <w:rFonts w:hint="eastAsia"/>
          <w:szCs w:val="24"/>
        </w:rPr>
        <w:t>各国から高い評価をいただきました。</w:t>
      </w:r>
    </w:p>
    <w:p w14:paraId="1A010338" w14:textId="77777777" w:rsidR="004948BF" w:rsidRDefault="004948BF" w:rsidP="003B7C9C">
      <w:pPr>
        <w:snapToGrid w:val="0"/>
        <w:spacing w:line="276" w:lineRule="auto"/>
        <w:ind w:firstLineChars="100" w:firstLine="227"/>
        <w:rPr>
          <w:szCs w:val="24"/>
        </w:rPr>
      </w:pPr>
    </w:p>
    <w:p w14:paraId="5485C521" w14:textId="77777777" w:rsidR="004948BF" w:rsidRPr="00D92540" w:rsidRDefault="004948BF" w:rsidP="003B7C9C">
      <w:pPr>
        <w:snapToGrid w:val="0"/>
        <w:spacing w:line="276" w:lineRule="auto"/>
        <w:ind w:firstLineChars="100" w:firstLine="227"/>
        <w:rPr>
          <w:szCs w:val="24"/>
        </w:rPr>
      </w:pPr>
    </w:p>
    <w:p w14:paraId="01B3EDD7" w14:textId="77777777" w:rsidR="00645ECA" w:rsidRPr="00D92540" w:rsidRDefault="00645ECA" w:rsidP="00645ECA">
      <w:pPr>
        <w:snapToGrid w:val="0"/>
        <w:spacing w:line="20" w:lineRule="atLeast"/>
        <w:rPr>
          <w:szCs w:val="24"/>
        </w:rPr>
      </w:pPr>
      <w:r w:rsidRPr="00D92540">
        <w:rPr>
          <w:noProof/>
          <w:szCs w:val="24"/>
        </w:rPr>
        <w:lastRenderedPageBreak/>
        <mc:AlternateContent>
          <mc:Choice Requires="wpg">
            <w:drawing>
              <wp:anchor distT="0" distB="0" distL="114300" distR="114300" simplePos="0" relativeHeight="251685888" behindDoc="0" locked="0" layoutInCell="1" allowOverlap="1" wp14:anchorId="7D662016" wp14:editId="6F093FAF">
                <wp:simplePos x="0" y="0"/>
                <wp:positionH relativeFrom="margin">
                  <wp:posOffset>490220</wp:posOffset>
                </wp:positionH>
                <wp:positionV relativeFrom="paragraph">
                  <wp:posOffset>36830</wp:posOffset>
                </wp:positionV>
                <wp:extent cx="4933605" cy="1898650"/>
                <wp:effectExtent l="0" t="0" r="0" b="6350"/>
                <wp:wrapNone/>
                <wp:docPr id="240103775" name="グループ化 7"/>
                <wp:cNvGraphicFramePr/>
                <a:graphic xmlns:a="http://schemas.openxmlformats.org/drawingml/2006/main">
                  <a:graphicData uri="http://schemas.microsoft.com/office/word/2010/wordprocessingGroup">
                    <wpg:wgp>
                      <wpg:cNvGrpSpPr/>
                      <wpg:grpSpPr>
                        <a:xfrm>
                          <a:off x="0" y="0"/>
                          <a:ext cx="4933605" cy="1898650"/>
                          <a:chOff x="0" y="0"/>
                          <a:chExt cx="4933605" cy="1898650"/>
                        </a:xfrm>
                      </wpg:grpSpPr>
                      <wpg:grpSp>
                        <wpg:cNvPr id="2056843315" name="グループ化 3"/>
                        <wpg:cNvGrpSpPr/>
                        <wpg:grpSpPr>
                          <a:xfrm>
                            <a:off x="0" y="0"/>
                            <a:ext cx="2256480" cy="1828672"/>
                            <a:chOff x="0" y="0"/>
                            <a:chExt cx="2256480" cy="1828672"/>
                          </a:xfrm>
                        </wpg:grpSpPr>
                        <pic:pic xmlns:pic="http://schemas.openxmlformats.org/drawingml/2006/picture">
                          <pic:nvPicPr>
                            <pic:cNvPr id="1433555824" name="図 2"/>
                            <pic:cNvPicPr preferRelativeResize="0">
                              <a:picLocks noChangeAspect="1"/>
                            </pic:cNvPicPr>
                          </pic:nvPicPr>
                          <pic:blipFill rotWithShape="1">
                            <a:blip r:embed="rId45" cstate="print">
                              <a:extLst>
                                <a:ext uri="{28A0092B-C50C-407E-A947-70E740481C1C}">
                                  <a14:useLocalDpi xmlns:a14="http://schemas.microsoft.com/office/drawing/2010/main" val="0"/>
                                </a:ext>
                              </a:extLst>
                            </a:blip>
                            <a:srcRect t="258" b="6994"/>
                            <a:stretch/>
                          </pic:blipFill>
                          <pic:spPr bwMode="auto">
                            <a:xfrm>
                              <a:off x="0" y="0"/>
                              <a:ext cx="2256480" cy="1572479"/>
                            </a:xfrm>
                            <a:prstGeom prst="rect">
                              <a:avLst/>
                            </a:prstGeom>
                            <a:noFill/>
                            <a:ln>
                              <a:noFill/>
                            </a:ln>
                            <a:extLst>
                              <a:ext uri="{53640926-AAD7-44D8-BBD7-CCE9431645EC}">
                                <a14:shadowObscured xmlns:a14="http://schemas.microsoft.com/office/drawing/2010/main"/>
                              </a:ext>
                            </a:extLst>
                          </pic:spPr>
                        </pic:pic>
                        <wps:wsp>
                          <wps:cNvPr id="497502518" name="テキスト ボックス 3"/>
                          <wps:cNvSpPr txBox="1"/>
                          <wps:spPr>
                            <a:xfrm>
                              <a:off x="90079" y="1543557"/>
                              <a:ext cx="2059305" cy="285115"/>
                            </a:xfrm>
                            <a:prstGeom prst="rect">
                              <a:avLst/>
                            </a:prstGeom>
                            <a:noFill/>
                            <a:ln w="6350">
                              <a:noFill/>
                            </a:ln>
                          </wps:spPr>
                          <wps:txbx>
                            <w:txbxContent>
                              <w:p w14:paraId="451299B1" w14:textId="77777777" w:rsidR="00645ECA" w:rsidRPr="006B18DD" w:rsidRDefault="00645ECA" w:rsidP="00645ECA">
                                <w:pPr>
                                  <w:rPr>
                                    <w:sz w:val="22"/>
                                  </w:rPr>
                                </w:pPr>
                                <w:r w:rsidRPr="006B18DD">
                                  <w:rPr>
                                    <w:rFonts w:hint="eastAsia"/>
                                    <w:sz w:val="22"/>
                                  </w:rPr>
                                  <w:t>第４回　アジア・太平洋水サミット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1502046956" name="グループ化 4"/>
                        <wpg:cNvGrpSpPr/>
                        <wpg:grpSpPr>
                          <a:xfrm>
                            <a:off x="2374555" y="0"/>
                            <a:ext cx="2559050" cy="1898650"/>
                            <a:chOff x="-142939" y="0"/>
                            <a:chExt cx="2559050" cy="1898650"/>
                          </a:xfrm>
                        </wpg:grpSpPr>
                        <pic:pic xmlns:pic="http://schemas.openxmlformats.org/drawingml/2006/picture">
                          <pic:nvPicPr>
                            <pic:cNvPr id="1144224686" name="図 3"/>
                            <pic:cNvPicPr preferRelativeResize="0">
                              <a:picLocks noChangeAspect="1"/>
                            </pic:cNvPicPr>
                          </pic:nvPicPr>
                          <pic:blipFill rotWithShape="1">
                            <a:blip r:embed="rId46" cstate="print">
                              <a:extLst>
                                <a:ext uri="{28A0092B-C50C-407E-A947-70E740481C1C}">
                                  <a14:useLocalDpi xmlns:a14="http://schemas.microsoft.com/office/drawing/2010/main" val="0"/>
                                </a:ext>
                              </a:extLst>
                            </a:blip>
                            <a:srcRect l="8141" t="1132" r="14151" b="81"/>
                            <a:stretch/>
                          </pic:blipFill>
                          <pic:spPr bwMode="auto">
                            <a:xfrm>
                              <a:off x="0" y="0"/>
                              <a:ext cx="2256480" cy="1572479"/>
                            </a:xfrm>
                            <a:prstGeom prst="rect">
                              <a:avLst/>
                            </a:prstGeom>
                            <a:noFill/>
                            <a:ln>
                              <a:noFill/>
                            </a:ln>
                            <a:extLst>
                              <a:ext uri="{53640926-AAD7-44D8-BBD7-CCE9431645EC}">
                                <a14:shadowObscured xmlns:a14="http://schemas.microsoft.com/office/drawing/2010/main"/>
                              </a:ext>
                            </a:extLst>
                          </pic:spPr>
                        </pic:pic>
                        <wps:wsp>
                          <wps:cNvPr id="167986843" name="テキスト ボックス 3"/>
                          <wps:cNvSpPr txBox="1"/>
                          <wps:spPr>
                            <a:xfrm>
                              <a:off x="-142939" y="1539875"/>
                              <a:ext cx="2559050" cy="358775"/>
                            </a:xfrm>
                            <a:prstGeom prst="rect">
                              <a:avLst/>
                            </a:prstGeom>
                            <a:noFill/>
                            <a:ln w="6350">
                              <a:noFill/>
                            </a:ln>
                          </wps:spPr>
                          <wps:txbx>
                            <w:txbxContent>
                              <w:p w14:paraId="6D6BC08B" w14:textId="34F1E9FB" w:rsidR="00645ECA" w:rsidRPr="00D65D7C" w:rsidRDefault="00645ECA" w:rsidP="0099122A">
                                <w:pPr>
                                  <w:snapToGrid w:val="0"/>
                                  <w:spacing w:line="276" w:lineRule="auto"/>
                                  <w:jc w:val="center"/>
                                  <w:rPr>
                                    <w:sz w:val="22"/>
                                  </w:rPr>
                                </w:pPr>
                                <w:r w:rsidRPr="006B18DD">
                                  <w:rPr>
                                    <w:rFonts w:hint="eastAsia"/>
                                    <w:sz w:val="22"/>
                                  </w:rPr>
                                  <w:t>国連水会議</w:t>
                                </w:r>
                                <w:r w:rsidRPr="006B18DD">
                                  <w:rPr>
                                    <w:sz w:val="22"/>
                                  </w:rPr>
                                  <w:t>20</w:t>
                                </w:r>
                                <w:r w:rsidRPr="00D65D7C">
                                  <w:rPr>
                                    <w:sz w:val="22"/>
                                  </w:rPr>
                                  <w:t>23</w:t>
                                </w:r>
                                <w:r w:rsidR="00125A1C" w:rsidRPr="00D65D7C">
                                  <w:rPr>
                                    <w:rFonts w:hint="eastAsia"/>
                                    <w:sz w:val="20"/>
                                    <w:szCs w:val="20"/>
                                  </w:rPr>
                                  <w:t>（アメリカ</w:t>
                                </w:r>
                                <w:r w:rsidR="0099122A" w:rsidRPr="00D65D7C">
                                  <w:rPr>
                                    <w:rFonts w:hint="eastAsia"/>
                                    <w:sz w:val="20"/>
                                    <w:szCs w:val="20"/>
                                  </w:rPr>
                                  <w:t>・ニューヨーク</w:t>
                                </w:r>
                                <w:r w:rsidR="00125A1C" w:rsidRPr="00D65D7C">
                                  <w:rPr>
                                    <w:rFonts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D662016" id="_x0000_s1121" style="position:absolute;left:0;text-align:left;margin-left:38.6pt;margin-top:2.9pt;width:388.45pt;height:149.5pt;z-index:251685888;mso-position-horizontal-relative:margin;mso-width-relative:margin;mso-height-relative:margin" coordsize="49336,189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">
                <v:group id="_x0000_s1122" style="position:absolute;width:22564;height:18286" coordsize="22564,18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">
                  <v:shape id="図 2" o:spid="_x0000_s1123" type="#_x0000_t75" style="position:absolute;width:22564;height:1572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">
                    <v:imagedata r:id="rId47" o:title="" croptop="169f" cropbottom="4584f"/>
                  </v:shape>
                  <v:shape id="_x0000_s1124" type="#_x0000_t202" style="position:absolute;left:900;top:15435;width:20593;height:28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" filled="f" stroked="f" strokeweight=".5pt">
                    <v:textbox>
                      <w:txbxContent>
                        <w:p w14:paraId="451299B1" w14:textId="77777777" w:rsidR="00645ECA" w:rsidRPr="006B18DD" w:rsidRDefault="00645ECA" w:rsidP="00645ECA">
                          <w:pPr>
                            <w:rPr>
                              <w:sz w:val="22"/>
                            </w:rPr>
                          </w:pPr>
                          <w:r w:rsidRPr="006B18DD">
                            <w:rPr>
                              <w:rFonts w:hint="eastAsia"/>
                              <w:sz w:val="22"/>
                            </w:rPr>
                            <w:t>第４回　アジア・太平洋水サミット</w:t>
                          </w:r>
                        </w:p>
                      </w:txbxContent>
                    </v:textbox>
                  </v:shape>
                </v:group>
                <v:group id="_x0000_s1125" style="position:absolute;left:23745;width:25591;height:18986" coordorigin="-1429" coordsize="25590,18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">
                  <v:shape id="図 3" o:spid="_x0000_s1126" type="#_x0000_t75" style="position:absolute;width:22564;height:1572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">
                    <v:imagedata r:id="rId48" o:title="" croptop="742f" cropbottom="53f" cropleft="5335f" cropright="9274f"/>
                  </v:shape>
                  <v:shape id="_x0000_s1127" type="#_x0000_t202" style="position:absolute;left:-1429;top:15398;width:25590;height:35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" filled="f" stroked="f" strokeweight=".5pt">
                    <v:textbox>
                      <w:txbxContent>
                        <w:p w14:paraId="6D6BC08B" w14:textId="34F1E9FB" w:rsidR="00645ECA" w:rsidRPr="00D65D7C" w:rsidRDefault="00645ECA" w:rsidP="0099122A">
                          <w:pPr>
                            <w:snapToGrid w:val="0"/>
                            <w:spacing w:line="276" w:lineRule="auto"/>
                            <w:jc w:val="center"/>
                            <w:rPr>
                              <w:sz w:val="22"/>
                            </w:rPr>
                          </w:pPr>
                          <w:r w:rsidRPr="006B18DD">
                            <w:rPr>
                              <w:rFonts w:hint="eastAsia"/>
                              <w:sz w:val="22"/>
                            </w:rPr>
                            <w:t>国連水会議</w:t>
                          </w:r>
                          <w:r w:rsidRPr="006B18DD">
                            <w:rPr>
                              <w:sz w:val="22"/>
                            </w:rPr>
                            <w:t>20</w:t>
                          </w:r>
                          <w:r w:rsidRPr="00D65D7C">
                            <w:rPr>
                              <w:sz w:val="22"/>
                            </w:rPr>
                            <w:t>23</w:t>
                          </w:r>
                          <w:r w:rsidR="00125A1C" w:rsidRPr="00D65D7C">
                            <w:rPr>
                              <w:rFonts w:hint="eastAsia"/>
                              <w:sz w:val="20"/>
                              <w:szCs w:val="20"/>
                            </w:rPr>
                            <w:t>（アメリカ</w:t>
                          </w:r>
                          <w:r w:rsidR="0099122A" w:rsidRPr="00D65D7C">
                            <w:rPr>
                              <w:rFonts w:hint="eastAsia"/>
                              <w:sz w:val="20"/>
                              <w:szCs w:val="20"/>
                            </w:rPr>
                            <w:t>・ニューヨーク</w:t>
                          </w:r>
                          <w:r w:rsidR="00125A1C" w:rsidRPr="00D65D7C">
                            <w:rPr>
                              <w:rFonts w:hint="eastAsia"/>
                              <w:sz w:val="20"/>
                              <w:szCs w:val="20"/>
                            </w:rPr>
                            <w:t>）</w:t>
                          </w:r>
                        </w:p>
                      </w:txbxContent>
                    </v:textbox>
                  </v:shape>
                </v:group>
                <w10:wrap anchorx="margin"/>
              </v:group>
            </w:pict>
          </mc:Fallback>
        </mc:AlternateContent>
      </w:r>
    </w:p>
    <w:p w14:paraId="6EB8034E" w14:textId="77777777" w:rsidR="00645ECA" w:rsidRPr="00D92540" w:rsidRDefault="00645ECA" w:rsidP="00645ECA">
      <w:pPr>
        <w:snapToGrid w:val="0"/>
        <w:spacing w:line="20" w:lineRule="atLeast"/>
        <w:rPr>
          <w:szCs w:val="24"/>
        </w:rPr>
      </w:pPr>
    </w:p>
    <w:p w14:paraId="2463BC01" w14:textId="77777777" w:rsidR="00645ECA" w:rsidRPr="00D92540" w:rsidRDefault="00645ECA" w:rsidP="00645ECA">
      <w:pPr>
        <w:snapToGrid w:val="0"/>
        <w:spacing w:line="20" w:lineRule="atLeast"/>
        <w:rPr>
          <w:szCs w:val="24"/>
        </w:rPr>
      </w:pPr>
    </w:p>
    <w:p w14:paraId="213035BA" w14:textId="77777777" w:rsidR="00645ECA" w:rsidRDefault="00645ECA" w:rsidP="00645ECA">
      <w:pPr>
        <w:snapToGrid w:val="0"/>
        <w:spacing w:line="20" w:lineRule="atLeast"/>
        <w:rPr>
          <w:szCs w:val="24"/>
        </w:rPr>
      </w:pPr>
    </w:p>
    <w:p w14:paraId="0502FB24" w14:textId="77777777" w:rsidR="003B7C9C" w:rsidRPr="00D92540" w:rsidRDefault="003B7C9C" w:rsidP="00645ECA">
      <w:pPr>
        <w:snapToGrid w:val="0"/>
        <w:spacing w:line="20" w:lineRule="atLeast"/>
        <w:rPr>
          <w:szCs w:val="24"/>
        </w:rPr>
      </w:pPr>
    </w:p>
    <w:p w14:paraId="5189DF5C" w14:textId="77777777" w:rsidR="00645ECA" w:rsidRPr="00D92540" w:rsidRDefault="00645ECA" w:rsidP="00645ECA">
      <w:pPr>
        <w:snapToGrid w:val="0"/>
        <w:spacing w:line="20" w:lineRule="atLeast"/>
        <w:rPr>
          <w:szCs w:val="24"/>
        </w:rPr>
      </w:pPr>
    </w:p>
    <w:p w14:paraId="314AAE81" w14:textId="77777777" w:rsidR="00645ECA" w:rsidRPr="00D92540" w:rsidRDefault="00645ECA" w:rsidP="00645ECA">
      <w:pPr>
        <w:snapToGrid w:val="0"/>
        <w:spacing w:line="20" w:lineRule="atLeast"/>
        <w:rPr>
          <w:szCs w:val="24"/>
        </w:rPr>
      </w:pPr>
    </w:p>
    <w:p w14:paraId="19155BCA" w14:textId="77777777" w:rsidR="00645ECA" w:rsidRPr="00D92540" w:rsidRDefault="00645ECA" w:rsidP="00645ECA">
      <w:pPr>
        <w:snapToGrid w:val="0"/>
        <w:spacing w:line="20" w:lineRule="atLeast"/>
        <w:rPr>
          <w:szCs w:val="24"/>
        </w:rPr>
      </w:pPr>
    </w:p>
    <w:p w14:paraId="72278AFC" w14:textId="77777777" w:rsidR="00645ECA" w:rsidRPr="00D92540" w:rsidRDefault="00645ECA" w:rsidP="00645ECA">
      <w:pPr>
        <w:snapToGrid w:val="0"/>
        <w:spacing w:line="20" w:lineRule="atLeast"/>
        <w:rPr>
          <w:szCs w:val="24"/>
        </w:rPr>
      </w:pPr>
    </w:p>
    <w:p w14:paraId="3D6ED29C" w14:textId="77777777" w:rsidR="004948BF" w:rsidRDefault="004948BF" w:rsidP="004948BF">
      <w:pPr>
        <w:snapToGrid w:val="0"/>
        <w:spacing w:line="276" w:lineRule="auto"/>
        <w:jc w:val="left"/>
        <w:rPr>
          <w:b/>
          <w:bCs/>
          <w:szCs w:val="24"/>
        </w:rPr>
      </w:pPr>
    </w:p>
    <w:p w14:paraId="4AF976D2" w14:textId="7472987B" w:rsidR="004948BF" w:rsidRDefault="004948BF" w:rsidP="004948BF">
      <w:pPr>
        <w:snapToGrid w:val="0"/>
        <w:spacing w:line="276" w:lineRule="auto"/>
        <w:jc w:val="left"/>
        <w:rPr>
          <w:b/>
          <w:bCs/>
          <w:szCs w:val="24"/>
        </w:rPr>
      </w:pPr>
      <w:r>
        <w:rPr>
          <w:rFonts w:hint="eastAsia"/>
          <w:b/>
          <w:bCs/>
          <w:szCs w:val="24"/>
        </w:rPr>
        <w:t>【課題】</w:t>
      </w:r>
    </w:p>
    <w:p w14:paraId="1166D579" w14:textId="77777777" w:rsidR="004948BF" w:rsidRDefault="004948BF" w:rsidP="004948BF">
      <w:pPr>
        <w:snapToGrid w:val="0"/>
        <w:spacing w:line="276" w:lineRule="auto"/>
        <w:ind w:firstLineChars="100" w:firstLine="227"/>
        <w:jc w:val="left"/>
        <w:rPr>
          <w:szCs w:val="24"/>
        </w:rPr>
      </w:pPr>
      <w:r w:rsidRPr="00D92540">
        <w:rPr>
          <w:rFonts w:hint="eastAsia"/>
          <w:szCs w:val="24"/>
        </w:rPr>
        <w:t>水ブランド情報発信事業については、地下水だけではなく、良質な地下水で育まれた農産物、美味しい水で作られる食事、豊かな自然環境や温泉などの観光資源を融合した、熊本の水を生かした総合的なブランドとして情報発信を行う必要があります。</w:t>
      </w:r>
    </w:p>
    <w:p w14:paraId="5F504269" w14:textId="4BD685DC" w:rsidR="004948BF" w:rsidRPr="009076CB" w:rsidRDefault="004948BF" w:rsidP="004948BF">
      <w:pPr>
        <w:snapToGrid w:val="0"/>
        <w:spacing w:line="276" w:lineRule="auto"/>
        <w:ind w:firstLineChars="100" w:firstLine="227"/>
        <w:jc w:val="left"/>
        <w:rPr>
          <w:b/>
          <w:bCs/>
          <w:szCs w:val="24"/>
        </w:rPr>
      </w:pPr>
      <w:r w:rsidRPr="00D92540">
        <w:rPr>
          <w:rFonts w:hint="eastAsia"/>
          <w:szCs w:val="24"/>
        </w:rPr>
        <w:t>また、世界的な水環境の悪化が問題となる中、本市の先進的な水保全の取組を、国際会議</w:t>
      </w:r>
      <w:r w:rsidR="00A04739" w:rsidRPr="00C553F0">
        <w:rPr>
          <w:rFonts w:hint="eastAsia"/>
          <w:szCs w:val="24"/>
        </w:rPr>
        <w:t>など</w:t>
      </w:r>
      <w:r w:rsidRPr="00C553F0">
        <w:rPr>
          <w:rFonts w:hint="eastAsia"/>
          <w:szCs w:val="24"/>
        </w:rPr>
        <w:t>を通</w:t>
      </w:r>
      <w:r w:rsidRPr="00D92540">
        <w:rPr>
          <w:rFonts w:hint="eastAsia"/>
          <w:szCs w:val="24"/>
        </w:rPr>
        <w:t>じて、国内外に発信し、共有していくこと</w:t>
      </w:r>
      <w:r w:rsidRPr="00D94061">
        <w:rPr>
          <w:rFonts w:hint="eastAsia"/>
          <w:szCs w:val="24"/>
        </w:rPr>
        <w:t>で、持</w:t>
      </w:r>
      <w:r w:rsidRPr="00D92540">
        <w:rPr>
          <w:rFonts w:hint="eastAsia"/>
          <w:szCs w:val="24"/>
        </w:rPr>
        <w:t>続可能な開発目標（ＳＤＧs）に寄与することが必要です。</w:t>
      </w:r>
    </w:p>
    <w:p w14:paraId="6CC7D8F5" w14:textId="77777777" w:rsidR="004948BF" w:rsidRDefault="004948BF" w:rsidP="00645ECA">
      <w:pPr>
        <w:snapToGrid w:val="0"/>
        <w:spacing w:line="276" w:lineRule="auto"/>
        <w:ind w:firstLineChars="100" w:firstLine="227"/>
        <w:rPr>
          <w:szCs w:val="24"/>
        </w:rPr>
      </w:pPr>
    </w:p>
    <w:p w14:paraId="1D287627" w14:textId="087FD6EA" w:rsidR="00645ECA" w:rsidRPr="00D92540" w:rsidRDefault="00645ECA" w:rsidP="003B7C9C">
      <w:pPr>
        <w:snapToGrid w:val="0"/>
        <w:spacing w:line="276" w:lineRule="auto"/>
        <w:rPr>
          <w:b/>
          <w:szCs w:val="24"/>
        </w:rPr>
      </w:pPr>
      <w:r w:rsidRPr="00D92540">
        <w:rPr>
          <w:rFonts w:hint="eastAsia"/>
          <w:b/>
          <w:szCs w:val="24"/>
        </w:rPr>
        <w:t>○水ブランド担い手育成推進</w:t>
      </w:r>
    </w:p>
    <w:p w14:paraId="2908768D" w14:textId="77777777" w:rsidR="001D4C4D" w:rsidRPr="0038065E" w:rsidRDefault="001D4C4D" w:rsidP="001D4C4D">
      <w:pPr>
        <w:snapToGrid w:val="0"/>
        <w:spacing w:line="276" w:lineRule="auto"/>
        <w:rPr>
          <w:b/>
          <w:szCs w:val="24"/>
        </w:rPr>
      </w:pPr>
      <w:r w:rsidRPr="0038065E">
        <w:rPr>
          <w:rFonts w:hint="eastAsia"/>
          <w:b/>
          <w:szCs w:val="24"/>
        </w:rPr>
        <w:t>【取組と成果】</w:t>
      </w:r>
    </w:p>
    <w:p w14:paraId="34496F1D" w14:textId="77777777" w:rsidR="00645ECA" w:rsidRPr="00D92540" w:rsidRDefault="00645ECA" w:rsidP="003B7C9C">
      <w:pPr>
        <w:snapToGrid w:val="0"/>
        <w:spacing w:line="276" w:lineRule="auto"/>
        <w:rPr>
          <w:szCs w:val="24"/>
        </w:rPr>
      </w:pPr>
      <w:r w:rsidRPr="0038065E">
        <w:rPr>
          <w:rFonts w:hint="eastAsia"/>
          <w:szCs w:val="24"/>
        </w:rPr>
        <w:t>〔くまもと「水</w:t>
      </w:r>
      <w:r w:rsidRPr="00D92540">
        <w:rPr>
          <w:rFonts w:hint="eastAsia"/>
          <w:szCs w:val="24"/>
        </w:rPr>
        <w:t>」検定〕</w:t>
      </w:r>
    </w:p>
    <w:p w14:paraId="0038872D" w14:textId="4F77DA51" w:rsidR="00645ECA" w:rsidRDefault="00645ECA" w:rsidP="003B7C9C">
      <w:pPr>
        <w:snapToGrid w:val="0"/>
        <w:spacing w:line="276" w:lineRule="auto"/>
        <w:ind w:firstLineChars="100" w:firstLine="227"/>
        <w:rPr>
          <w:szCs w:val="24"/>
        </w:rPr>
      </w:pPr>
      <w:r w:rsidRPr="00D92540">
        <w:rPr>
          <w:rFonts w:hint="eastAsia"/>
          <w:szCs w:val="24"/>
        </w:rPr>
        <w:t>全国初の「水」に関するご当地検定として平成２０年</w:t>
      </w:r>
      <w:r w:rsidRPr="00D65D7C">
        <w:rPr>
          <w:rFonts w:hint="eastAsia"/>
          <w:szCs w:val="24"/>
        </w:rPr>
        <w:t>度</w:t>
      </w:r>
      <w:r w:rsidR="00125A1C" w:rsidRPr="00D65D7C">
        <w:rPr>
          <w:rFonts w:hint="eastAsia"/>
          <w:szCs w:val="24"/>
        </w:rPr>
        <w:t>（２００８年度）</w:t>
      </w:r>
      <w:r w:rsidRPr="00D65D7C">
        <w:rPr>
          <w:rFonts w:hint="eastAsia"/>
          <w:szCs w:val="24"/>
        </w:rPr>
        <w:t>から実施し、水に関する課題や水文化などの知識の普及啓発を行い、地下</w:t>
      </w:r>
      <w:r w:rsidRPr="00D92540">
        <w:rPr>
          <w:rFonts w:hint="eastAsia"/>
          <w:szCs w:val="24"/>
        </w:rPr>
        <w:t>水保全意識の</w:t>
      </w:r>
      <w:r w:rsidRPr="009D3FA7">
        <w:rPr>
          <w:rFonts w:hint="eastAsia"/>
          <w:szCs w:val="24"/>
        </w:rPr>
        <w:t>高揚</w:t>
      </w:r>
      <w:r w:rsidR="00792A3C" w:rsidRPr="009D3FA7">
        <w:rPr>
          <w:rFonts w:hint="eastAsia"/>
          <w:szCs w:val="24"/>
        </w:rPr>
        <w:t>を図るとともに</w:t>
      </w:r>
      <w:r w:rsidRPr="00D92540">
        <w:rPr>
          <w:rFonts w:hint="eastAsia"/>
          <w:szCs w:val="24"/>
        </w:rPr>
        <w:t>地下水都市・熊本の魅力を発信しています。入門的な３級試験から専門的な知識が必要となる１級試験までを実施し</w:t>
      </w:r>
      <w:r w:rsidRPr="00D65D7C">
        <w:rPr>
          <w:rFonts w:hint="eastAsia"/>
          <w:szCs w:val="24"/>
        </w:rPr>
        <w:t>て</w:t>
      </w:r>
      <w:r w:rsidR="008579A4" w:rsidRPr="00D65D7C">
        <w:rPr>
          <w:rFonts w:hint="eastAsia"/>
          <w:szCs w:val="24"/>
        </w:rPr>
        <w:t>い</w:t>
      </w:r>
      <w:r w:rsidRPr="00D65D7C">
        <w:rPr>
          <w:rFonts w:hint="eastAsia"/>
          <w:szCs w:val="24"/>
        </w:rPr>
        <w:t>ます</w:t>
      </w:r>
      <w:r w:rsidRPr="00D92540">
        <w:rPr>
          <w:rFonts w:hint="eastAsia"/>
          <w:szCs w:val="24"/>
        </w:rPr>
        <w:t>。</w:t>
      </w:r>
    </w:p>
    <w:p w14:paraId="16C7B8AC" w14:textId="77777777" w:rsidR="00645ECA" w:rsidRPr="00D92540" w:rsidRDefault="00645ECA" w:rsidP="00645ECA">
      <w:pPr>
        <w:snapToGrid w:val="0"/>
        <w:spacing w:line="276" w:lineRule="auto"/>
        <w:rPr>
          <w:szCs w:val="24"/>
        </w:rPr>
      </w:pPr>
      <w:r w:rsidRPr="00D92540">
        <w:rPr>
          <w:noProof/>
          <w:szCs w:val="24"/>
        </w:rPr>
        <mc:AlternateContent>
          <mc:Choice Requires="wps">
            <w:drawing>
              <wp:anchor distT="0" distB="0" distL="114300" distR="114300" simplePos="0" relativeHeight="251716608" behindDoc="0" locked="0" layoutInCell="1" allowOverlap="1" wp14:anchorId="13AD07A5" wp14:editId="516D5197">
                <wp:simplePos x="0" y="0"/>
                <wp:positionH relativeFrom="margin">
                  <wp:align>center</wp:align>
                </wp:positionH>
                <wp:positionV relativeFrom="paragraph">
                  <wp:posOffset>13335</wp:posOffset>
                </wp:positionV>
                <wp:extent cx="2475570" cy="341610"/>
                <wp:effectExtent l="0" t="0" r="3175" b="1905"/>
                <wp:wrapNone/>
                <wp:docPr id="1339916983" name="テキスト ボックス 1"/>
                <wp:cNvGraphicFramePr/>
                <a:graphic xmlns:a="http://schemas.openxmlformats.org/drawingml/2006/main">
                  <a:graphicData uri="http://schemas.microsoft.com/office/word/2010/wordprocessingShape">
                    <wps:wsp>
                      <wps:cNvSpPr txBox="1"/>
                      <wps:spPr>
                        <a:xfrm>
                          <a:off x="0" y="0"/>
                          <a:ext cx="2475570" cy="341610"/>
                        </a:xfrm>
                        <a:prstGeom prst="rect">
                          <a:avLst/>
                        </a:prstGeom>
                        <a:solidFill>
                          <a:schemeClr val="lt1"/>
                        </a:solidFill>
                        <a:ln w="6350">
                          <a:noFill/>
                        </a:ln>
                      </wps:spPr>
                      <wps:txbx>
                        <w:txbxContent>
                          <w:p w14:paraId="2E389755" w14:textId="77777777" w:rsidR="00645ECA" w:rsidRPr="00B96C94" w:rsidRDefault="00645ECA" w:rsidP="00645ECA">
                            <w:pPr>
                              <w:rPr>
                                <w:sz w:val="22"/>
                                <w:szCs w:val="21"/>
                              </w:rPr>
                            </w:pPr>
                            <w:r w:rsidRPr="00B96C94">
                              <w:rPr>
                                <w:rFonts w:hint="eastAsia"/>
                                <w:sz w:val="22"/>
                                <w:szCs w:val="21"/>
                              </w:rPr>
                              <w:t>くまもと「水」検定受験者と合格者の推移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AD07A5" id="_x0000_s1128" type="#_x0000_t202" style="position:absolute;left:0;text-align:left;margin-left:0;margin-top:1.05pt;width:194.95pt;height:26.9pt;z-index:25171660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" fillcolor="white [3201]" stroked="f" strokeweight=".5pt">
                <v:textbox>
                  <w:txbxContent>
                    <w:p w14:paraId="2E389755" w14:textId="77777777" w:rsidR="00645ECA" w:rsidRPr="00B96C94" w:rsidRDefault="00645ECA" w:rsidP="00645ECA">
                      <w:pPr>
                        <w:rPr>
                          <w:sz w:val="22"/>
                          <w:szCs w:val="21"/>
                        </w:rPr>
                      </w:pPr>
                      <w:r w:rsidRPr="00B96C94">
                        <w:rPr>
                          <w:rFonts w:hint="eastAsia"/>
                          <w:sz w:val="22"/>
                          <w:szCs w:val="21"/>
                        </w:rPr>
                        <w:t>くまもと「水」検定受験者と合格者の推移</w:t>
                      </w:r>
                    </w:p>
                  </w:txbxContent>
                </v:textbox>
                <w10:wrap anchorx="margin"/>
              </v:shape>
            </w:pict>
          </mc:Fallback>
        </mc:AlternateContent>
      </w:r>
    </w:p>
    <w:p w14:paraId="07045410" w14:textId="77777777" w:rsidR="00645ECA" w:rsidRPr="00D92540" w:rsidRDefault="00645ECA" w:rsidP="00645ECA">
      <w:pPr>
        <w:snapToGrid w:val="0"/>
        <w:spacing w:line="276" w:lineRule="auto"/>
        <w:rPr>
          <w:szCs w:val="24"/>
        </w:rPr>
      </w:pPr>
      <w:r w:rsidRPr="00D92540">
        <w:rPr>
          <w:noProof/>
          <w:szCs w:val="24"/>
        </w:rPr>
        <mc:AlternateContent>
          <mc:Choice Requires="wpg">
            <w:drawing>
              <wp:anchor distT="0" distB="0" distL="114300" distR="114300" simplePos="0" relativeHeight="251717632" behindDoc="0" locked="0" layoutInCell="1" allowOverlap="1" wp14:anchorId="70648CFB" wp14:editId="69DFE059">
                <wp:simplePos x="0" y="0"/>
                <wp:positionH relativeFrom="column">
                  <wp:posOffset>384360</wp:posOffset>
                </wp:positionH>
                <wp:positionV relativeFrom="paragraph">
                  <wp:posOffset>105438</wp:posOffset>
                </wp:positionV>
                <wp:extent cx="4990465" cy="2884171"/>
                <wp:effectExtent l="0" t="0" r="635" b="0"/>
                <wp:wrapNone/>
                <wp:docPr id="246293702" name="グループ化 2"/>
                <wp:cNvGraphicFramePr/>
                <a:graphic xmlns:a="http://schemas.openxmlformats.org/drawingml/2006/main">
                  <a:graphicData uri="http://schemas.microsoft.com/office/word/2010/wordprocessingGroup">
                    <wpg:wgp>
                      <wpg:cNvGrpSpPr/>
                      <wpg:grpSpPr>
                        <a:xfrm>
                          <a:off x="0" y="0"/>
                          <a:ext cx="4990465" cy="2884171"/>
                          <a:chOff x="-498661" y="15460"/>
                          <a:chExt cx="5937249" cy="3876353"/>
                        </a:xfrm>
                      </wpg:grpSpPr>
                      <wpg:grpSp>
                        <wpg:cNvPr id="945018017" name="グループ化 10"/>
                        <wpg:cNvGrpSpPr/>
                        <wpg:grpSpPr>
                          <a:xfrm>
                            <a:off x="-498661" y="15464"/>
                            <a:ext cx="5937249" cy="3859621"/>
                            <a:chOff x="-318812" y="-7199"/>
                            <a:chExt cx="7774214" cy="4717146"/>
                          </a:xfrm>
                        </wpg:grpSpPr>
                        <wpg:graphicFrame>
                          <wpg:cNvPr id="366124394" name="グラフ 366124394"/>
                          <wpg:cNvFrPr/>
                          <wpg:xfrm>
                            <a:off x="-318812" y="-7196"/>
                            <a:ext cx="7774214" cy="4717143"/>
                          </wpg:xfrm>
                          <a:graphic>
                            <a:graphicData uri="http://schemas.openxmlformats.org/drawingml/2006/chart">
                              <c:chart xmlns:c="http://schemas.openxmlformats.org/drawingml/2006/chart" xmlns:r="http://schemas.openxmlformats.org/officeDocument/2006/relationships" r:id="rId49"/>
                            </a:graphicData>
                          </a:graphic>
                        </wpg:graphicFrame>
                        <wpg:grpSp>
                          <wpg:cNvPr id="985002510" name="グループ化 985002510"/>
                          <wpg:cNvGrpSpPr/>
                          <wpg:grpSpPr>
                            <a:xfrm>
                              <a:off x="6374077" y="-7199"/>
                              <a:ext cx="1021441" cy="456609"/>
                              <a:chOff x="6374077" y="-7199"/>
                              <a:chExt cx="1021441" cy="456609"/>
                            </a:xfrm>
                          </wpg:grpSpPr>
                          <wps:wsp>
                            <wps:cNvPr id="384280835" name="四角形: 角を丸くする 384280835"/>
                            <wps:cNvSpPr/>
                            <wps:spPr>
                              <a:xfrm>
                                <a:off x="6475455" y="40483"/>
                                <a:ext cx="792083" cy="408889"/>
                              </a:xfrm>
                              <a:prstGeom prst="roundRect">
                                <a:avLst/>
                              </a:prstGeom>
                              <a:noFill/>
                              <a:ln w="12700" cap="flat" cmpd="sng" algn="ctr">
                                <a:solidFill>
                                  <a:srgbClr val="FF0000"/>
                                </a:solidFill>
                                <a:prstDash val="solid"/>
                                <a:miter lim="800000"/>
                              </a:ln>
                              <a:effectLst/>
                            </wps:spPr>
                            <wps:bodyPr rtlCol="0" anchor="t"/>
                          </wps:wsp>
                          <wps:wsp>
                            <wps:cNvPr id="651135891" name="テキスト ボックス 7"/>
                            <wps:cNvSpPr txBox="1"/>
                            <wps:spPr>
                              <a:xfrm>
                                <a:off x="6374077" y="-7199"/>
                                <a:ext cx="1021441" cy="456609"/>
                              </a:xfrm>
                              <a:prstGeom prst="rect">
                                <a:avLst/>
                              </a:prstGeom>
                              <a:noFill/>
                              <a:ln>
                                <a:noFill/>
                              </a:ln>
                              <a:effectLst/>
                            </wps:spPr>
                            <wps:txbx>
                              <w:txbxContent>
                                <w:p w14:paraId="79B89BFD" w14:textId="77777777" w:rsidR="00645ECA" w:rsidRPr="005E232E" w:rsidRDefault="00645ECA" w:rsidP="00645ECA">
                                  <w:pPr>
                                    <w:rPr>
                                      <w:b/>
                                      <w:bCs/>
                                      <w:kern w:val="0"/>
                                      <w:sz w:val="18"/>
                                      <w:szCs w:val="18"/>
                                    </w:rPr>
                                  </w:pPr>
                                  <w:r w:rsidRPr="005E232E">
                                    <w:rPr>
                                      <w:b/>
                                      <w:bCs/>
                                      <w:sz w:val="18"/>
                                      <w:szCs w:val="18"/>
                                    </w:rPr>
                                    <w:t>67,282</w:t>
                                  </w:r>
                                </w:p>
                              </w:txbxContent>
                            </wps:txbx>
                            <wps:bodyPr wrap="square" rtlCol="0" anchor="t">
                              <a:noAutofit/>
                            </wps:bodyPr>
                          </wps:wsp>
                        </wpg:grpSp>
                      </wpg:grpSp>
                      <wps:wsp>
                        <wps:cNvPr id="1165084836" name="テキスト ボックス 1"/>
                        <wps:cNvSpPr txBox="1"/>
                        <wps:spPr>
                          <a:xfrm>
                            <a:off x="2293912" y="3490693"/>
                            <a:ext cx="477458" cy="401120"/>
                          </a:xfrm>
                          <a:prstGeom prst="rect">
                            <a:avLst/>
                          </a:prstGeom>
                          <a:noFill/>
                          <a:ln w="6350">
                            <a:noFill/>
                          </a:ln>
                        </wps:spPr>
                        <wps:txbx>
                          <w:txbxContent>
                            <w:p w14:paraId="0AE3D3C6" w14:textId="77777777" w:rsidR="00645ECA" w:rsidRPr="005E232E" w:rsidRDefault="00645ECA" w:rsidP="00645ECA">
                              <w:pPr>
                                <w:rPr>
                                  <w:sz w:val="18"/>
                                  <w:szCs w:val="16"/>
                                </w:rPr>
                              </w:pPr>
                              <w:r w:rsidRPr="005E232E">
                                <w:rPr>
                                  <w:rFonts w:hint="eastAsia"/>
                                  <w:sz w:val="18"/>
                                  <w:szCs w:val="16"/>
                                </w:rPr>
                                <w:t>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73304657" name="テキスト ボックス 1"/>
                        <wps:cNvSpPr txBox="1"/>
                        <wps:spPr>
                          <a:xfrm>
                            <a:off x="-316766" y="15460"/>
                            <a:ext cx="351294" cy="860274"/>
                          </a:xfrm>
                          <a:prstGeom prst="rect">
                            <a:avLst/>
                          </a:prstGeom>
                          <a:noFill/>
                          <a:ln w="6350">
                            <a:noFill/>
                          </a:ln>
                        </wps:spPr>
                        <wps:txbx>
                          <w:txbxContent>
                            <w:p w14:paraId="70A730ED" w14:textId="77777777" w:rsidR="00645ECA" w:rsidRPr="005E232E" w:rsidRDefault="00645ECA" w:rsidP="00645ECA">
                              <w:pPr>
                                <w:rPr>
                                  <w:sz w:val="18"/>
                                  <w:szCs w:val="16"/>
                                </w:rPr>
                              </w:pPr>
                              <w:r w:rsidRPr="005E232E">
                                <w:rPr>
                                  <w:rFonts w:hint="eastAsia"/>
                                  <w:sz w:val="18"/>
                                  <w:szCs w:val="16"/>
                                </w:rPr>
                                <w:t>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648CFB" id="_x0000_s1129" style="position:absolute;left:0;text-align:left;margin-left:30.25pt;margin-top:8.3pt;width:392.95pt;height:227.1pt;z-index:251717632;mso-width-relative:margin;mso-height-relative:margin" coordorigin="-4986,154" coordsize="59372,38763"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">
                <v:group id="グループ化 10" o:spid="_x0000_s1130" style="position:absolute;left:-4986;top:154;width:59371;height:38596" coordorigin="-3188,-71" coordsize="77742,47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">
                  <v:shape id="グラフ 366124394" o:spid="_x0000_s1131" type="#_x0000_t75" style="position:absolute;left:-3283;top:-172;width:77965;height:473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">
                    <v:imagedata r:id="rId50" o:title=""/>
                    <o:lock v:ext="edit" aspectratio="f"/>
                  </v:shape>
                  <v:group id="グループ化 985002510" o:spid="_x0000_s1132" style="position:absolute;left:63740;top:-71;width:10215;height:4565" coordorigin="63740,-71" coordsize="10214,4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">
                    <v:roundrect id="四角形: 角を丸くする 384280835" o:spid="_x0000_s1133" style="position:absolute;left:64754;top:404;width:7921;height:408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" filled="f" strokecolor="red" strokeweight="1pt">
                      <v:stroke joinstyle="miter"/>
                    </v:roundrect>
                    <v:shape id="テキスト ボックス 7" o:spid="_x0000_s1134" type="#_x0000_t202" style="position:absolute;left:63740;top:-71;width:10215;height:4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" filled="f" stroked="f">
                      <v:textbox>
                        <w:txbxContent>
                          <w:p w14:paraId="79B89BFD" w14:textId="77777777" w:rsidR="00645ECA" w:rsidRPr="005E232E" w:rsidRDefault="00645ECA" w:rsidP="00645ECA">
                            <w:pPr>
                              <w:rPr>
                                <w:b/>
                                <w:bCs/>
                                <w:kern w:val="0"/>
                                <w:sz w:val="18"/>
                                <w:szCs w:val="18"/>
                              </w:rPr>
                            </w:pPr>
                            <w:r w:rsidRPr="005E232E">
                              <w:rPr>
                                <w:b/>
                                <w:bCs/>
                                <w:sz w:val="18"/>
                                <w:szCs w:val="18"/>
                              </w:rPr>
                              <w:t>67,282</w:t>
                            </w:r>
                          </w:p>
                        </w:txbxContent>
                      </v:textbox>
                    </v:shape>
                  </v:group>
                </v:group>
                <v:shape id="_x0000_s1135" type="#_x0000_t202" style="position:absolute;left:22939;top:34906;width:4774;height:40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" filled="f" stroked="f" strokeweight=".5pt">
                  <v:textbox>
                    <w:txbxContent>
                      <w:p w14:paraId="0AE3D3C6" w14:textId="77777777" w:rsidR="00645ECA" w:rsidRPr="005E232E" w:rsidRDefault="00645ECA" w:rsidP="00645ECA">
                        <w:pPr>
                          <w:rPr>
                            <w:sz w:val="18"/>
                            <w:szCs w:val="16"/>
                          </w:rPr>
                        </w:pPr>
                        <w:r w:rsidRPr="005E232E">
                          <w:rPr>
                            <w:rFonts w:hint="eastAsia"/>
                            <w:sz w:val="18"/>
                            <w:szCs w:val="16"/>
                          </w:rPr>
                          <w:t>年度</w:t>
                        </w:r>
                      </w:p>
                    </w:txbxContent>
                  </v:textbox>
                </v:shape>
                <v:shape id="_x0000_s1136" type="#_x0000_t202" style="position:absolute;left:-3167;top:154;width:3512;height:86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" filled="f" stroked="f" strokeweight=".5pt">
                  <v:textbox>
                    <w:txbxContent>
                      <w:p w14:paraId="70A730ED" w14:textId="77777777" w:rsidR="00645ECA" w:rsidRPr="005E232E" w:rsidRDefault="00645ECA" w:rsidP="00645ECA">
                        <w:pPr>
                          <w:rPr>
                            <w:sz w:val="18"/>
                            <w:szCs w:val="16"/>
                          </w:rPr>
                        </w:pPr>
                        <w:r w:rsidRPr="005E232E">
                          <w:rPr>
                            <w:rFonts w:hint="eastAsia"/>
                            <w:sz w:val="18"/>
                            <w:szCs w:val="16"/>
                          </w:rPr>
                          <w:t>人</w:t>
                        </w:r>
                      </w:p>
                    </w:txbxContent>
                  </v:textbox>
                </v:shape>
              </v:group>
            </w:pict>
          </mc:Fallback>
        </mc:AlternateContent>
      </w:r>
    </w:p>
    <w:p w14:paraId="4C19986B" w14:textId="77777777" w:rsidR="00645ECA" w:rsidRPr="00D92540" w:rsidRDefault="00645ECA" w:rsidP="00645ECA">
      <w:pPr>
        <w:snapToGrid w:val="0"/>
        <w:spacing w:line="276" w:lineRule="auto"/>
        <w:rPr>
          <w:szCs w:val="24"/>
        </w:rPr>
      </w:pPr>
    </w:p>
    <w:p w14:paraId="0CF919F7" w14:textId="77777777" w:rsidR="00645ECA" w:rsidRPr="00D92540" w:rsidRDefault="00645ECA" w:rsidP="00645ECA">
      <w:pPr>
        <w:snapToGrid w:val="0"/>
        <w:spacing w:line="276" w:lineRule="auto"/>
        <w:rPr>
          <w:szCs w:val="24"/>
        </w:rPr>
      </w:pPr>
    </w:p>
    <w:p w14:paraId="4B65CB15" w14:textId="77777777" w:rsidR="00645ECA" w:rsidRPr="00D92540" w:rsidRDefault="00645ECA" w:rsidP="00645ECA">
      <w:pPr>
        <w:snapToGrid w:val="0"/>
        <w:spacing w:line="276" w:lineRule="auto"/>
        <w:rPr>
          <w:szCs w:val="24"/>
        </w:rPr>
      </w:pPr>
    </w:p>
    <w:p w14:paraId="1B2CC0DE" w14:textId="77777777" w:rsidR="00645ECA" w:rsidRPr="00D92540" w:rsidRDefault="00645ECA" w:rsidP="00645ECA">
      <w:pPr>
        <w:snapToGrid w:val="0"/>
        <w:spacing w:line="276" w:lineRule="auto"/>
        <w:rPr>
          <w:szCs w:val="24"/>
        </w:rPr>
      </w:pPr>
    </w:p>
    <w:p w14:paraId="1EEFCF21" w14:textId="77777777" w:rsidR="00645ECA" w:rsidRPr="00D92540" w:rsidRDefault="00645ECA" w:rsidP="00645ECA">
      <w:pPr>
        <w:snapToGrid w:val="0"/>
        <w:spacing w:line="276" w:lineRule="auto"/>
        <w:rPr>
          <w:szCs w:val="24"/>
        </w:rPr>
      </w:pPr>
    </w:p>
    <w:p w14:paraId="70E9ED97" w14:textId="77777777" w:rsidR="00645ECA" w:rsidRPr="00D92540" w:rsidRDefault="00645ECA" w:rsidP="00645ECA">
      <w:pPr>
        <w:snapToGrid w:val="0"/>
        <w:spacing w:line="276" w:lineRule="auto"/>
        <w:rPr>
          <w:szCs w:val="24"/>
        </w:rPr>
      </w:pPr>
    </w:p>
    <w:p w14:paraId="594CBA6E" w14:textId="77777777" w:rsidR="00645ECA" w:rsidRPr="00D92540" w:rsidRDefault="00645ECA" w:rsidP="00645ECA">
      <w:pPr>
        <w:snapToGrid w:val="0"/>
        <w:spacing w:line="276" w:lineRule="auto"/>
        <w:rPr>
          <w:szCs w:val="24"/>
        </w:rPr>
      </w:pPr>
    </w:p>
    <w:p w14:paraId="6F990279" w14:textId="77777777" w:rsidR="00645ECA" w:rsidRPr="00D92540" w:rsidRDefault="00645ECA" w:rsidP="00645ECA">
      <w:pPr>
        <w:snapToGrid w:val="0"/>
        <w:spacing w:line="276" w:lineRule="auto"/>
        <w:rPr>
          <w:szCs w:val="24"/>
        </w:rPr>
      </w:pPr>
    </w:p>
    <w:p w14:paraId="5C00C71A" w14:textId="77777777" w:rsidR="00645ECA" w:rsidRPr="00D92540" w:rsidRDefault="00645ECA" w:rsidP="00645ECA">
      <w:pPr>
        <w:snapToGrid w:val="0"/>
        <w:spacing w:line="276" w:lineRule="auto"/>
        <w:rPr>
          <w:szCs w:val="24"/>
        </w:rPr>
      </w:pPr>
    </w:p>
    <w:p w14:paraId="24E3270F" w14:textId="77777777" w:rsidR="00645ECA" w:rsidRPr="00D92540" w:rsidRDefault="00645ECA" w:rsidP="00645ECA">
      <w:pPr>
        <w:snapToGrid w:val="0"/>
        <w:spacing w:line="276" w:lineRule="auto"/>
        <w:rPr>
          <w:szCs w:val="24"/>
        </w:rPr>
      </w:pPr>
    </w:p>
    <w:p w14:paraId="35F3B75E" w14:textId="028F5110" w:rsidR="00645ECA" w:rsidRDefault="00645ECA" w:rsidP="008373C1">
      <w:pPr>
        <w:widowControl/>
        <w:jc w:val="left"/>
        <w:rPr>
          <w:szCs w:val="24"/>
        </w:rPr>
      </w:pPr>
    </w:p>
    <w:p w14:paraId="36928F8A" w14:textId="77777777" w:rsidR="004948BF" w:rsidRDefault="004948BF" w:rsidP="008373C1">
      <w:pPr>
        <w:widowControl/>
        <w:jc w:val="left"/>
        <w:rPr>
          <w:szCs w:val="24"/>
        </w:rPr>
      </w:pPr>
    </w:p>
    <w:p w14:paraId="6C1F47C1" w14:textId="4A561C10" w:rsidR="005204B4" w:rsidRDefault="005204B4">
      <w:pPr>
        <w:widowControl/>
        <w:jc w:val="left"/>
        <w:rPr>
          <w:szCs w:val="24"/>
        </w:rPr>
      </w:pPr>
    </w:p>
    <w:p w14:paraId="74780703" w14:textId="4F257C52" w:rsidR="009076CB" w:rsidRDefault="00645ECA" w:rsidP="003B7C9C">
      <w:pPr>
        <w:widowControl/>
        <w:spacing w:line="276" w:lineRule="auto"/>
        <w:jc w:val="left"/>
        <w:rPr>
          <w:szCs w:val="24"/>
        </w:rPr>
      </w:pPr>
      <w:r w:rsidRPr="00D92540">
        <w:rPr>
          <w:rFonts w:hint="eastAsia"/>
          <w:szCs w:val="24"/>
        </w:rPr>
        <w:lastRenderedPageBreak/>
        <w:t>〔くまもと水守制度〕</w:t>
      </w:r>
    </w:p>
    <w:p w14:paraId="616794AF" w14:textId="2111B243" w:rsidR="00645ECA" w:rsidRPr="00D92540" w:rsidRDefault="009024B4" w:rsidP="003B7C9C">
      <w:pPr>
        <w:widowControl/>
        <w:spacing w:line="276" w:lineRule="auto"/>
        <w:ind w:firstLineChars="100" w:firstLine="227"/>
        <w:jc w:val="left"/>
        <w:rPr>
          <w:szCs w:val="24"/>
        </w:rPr>
      </w:pPr>
      <w:r>
        <w:rPr>
          <w:rFonts w:hint="eastAsia"/>
          <w:szCs w:val="24"/>
        </w:rPr>
        <w:t>本市</w:t>
      </w:r>
      <w:r w:rsidR="00645ECA" w:rsidRPr="00D92540">
        <w:rPr>
          <w:rFonts w:hint="eastAsia"/>
          <w:szCs w:val="24"/>
        </w:rPr>
        <w:t>の地下水保全及び水の魅力を活かしたまちづくりを担う方々を「くまもと水守」の愛称で登録し、人材やその活動情報を収集・発信することで、</w:t>
      </w:r>
      <w:r>
        <w:rPr>
          <w:rFonts w:hint="eastAsia"/>
          <w:szCs w:val="24"/>
        </w:rPr>
        <w:t>本市</w:t>
      </w:r>
      <w:r w:rsidR="00645ECA" w:rsidRPr="00D92540">
        <w:rPr>
          <w:rFonts w:hint="eastAsia"/>
          <w:szCs w:val="24"/>
        </w:rPr>
        <w:t>の水環境の保全や水文化の継承、魅力発信を進めるため、平成</w:t>
      </w:r>
      <w:r w:rsidR="00F72A63">
        <w:rPr>
          <w:rFonts w:hint="eastAsia"/>
          <w:szCs w:val="24"/>
        </w:rPr>
        <w:t>２０</w:t>
      </w:r>
      <w:r w:rsidR="00645ECA" w:rsidRPr="00D92540">
        <w:rPr>
          <w:rFonts w:hint="eastAsia"/>
          <w:szCs w:val="24"/>
        </w:rPr>
        <w:t>年度（200</w:t>
      </w:r>
      <w:r w:rsidR="00F72A63">
        <w:rPr>
          <w:rFonts w:hint="eastAsia"/>
          <w:szCs w:val="24"/>
        </w:rPr>
        <w:t>８</w:t>
      </w:r>
      <w:r w:rsidR="00645ECA" w:rsidRPr="00D92540">
        <w:rPr>
          <w:rFonts w:hint="eastAsia"/>
          <w:szCs w:val="24"/>
        </w:rPr>
        <w:t>年度）に発足した制度です。</w:t>
      </w:r>
    </w:p>
    <w:p w14:paraId="5DBFEEDD" w14:textId="2626DD6E" w:rsidR="00645ECA" w:rsidRDefault="00645ECA" w:rsidP="003B7C9C">
      <w:pPr>
        <w:snapToGrid w:val="0"/>
        <w:spacing w:line="276" w:lineRule="auto"/>
        <w:ind w:leftChars="100" w:left="227"/>
        <w:rPr>
          <w:szCs w:val="24"/>
          <w:lang w:eastAsia="zh-CN"/>
        </w:rPr>
      </w:pPr>
      <w:r w:rsidRPr="00D92540">
        <w:rPr>
          <w:rFonts w:hint="eastAsia"/>
          <w:szCs w:val="24"/>
          <w:lang w:eastAsia="zh-CN"/>
        </w:rPr>
        <w:t>（令和</w:t>
      </w:r>
      <w:r w:rsidR="00F72A63">
        <w:rPr>
          <w:rFonts w:hint="eastAsia"/>
          <w:szCs w:val="24"/>
          <w:lang w:eastAsia="zh-CN"/>
        </w:rPr>
        <w:t>６</w:t>
      </w:r>
      <w:r w:rsidRPr="00D92540">
        <w:rPr>
          <w:rFonts w:hint="eastAsia"/>
          <w:szCs w:val="24"/>
          <w:lang w:eastAsia="zh-CN"/>
        </w:rPr>
        <w:t>年度（２０２４年度）末　登録者数</w:t>
      </w:r>
      <w:r w:rsidR="00F72A63">
        <w:rPr>
          <w:rFonts w:hint="eastAsia"/>
          <w:szCs w:val="24"/>
          <w:lang w:eastAsia="zh-CN"/>
        </w:rPr>
        <w:t>１９１</w:t>
      </w:r>
      <w:r w:rsidRPr="00D92540">
        <w:rPr>
          <w:rFonts w:hint="eastAsia"/>
          <w:szCs w:val="24"/>
          <w:lang w:eastAsia="zh-CN"/>
        </w:rPr>
        <w:t>名）</w:t>
      </w:r>
    </w:p>
    <w:p w14:paraId="1071EED5" w14:textId="77777777" w:rsidR="008A3120" w:rsidRPr="001D4C4D" w:rsidRDefault="008A3120" w:rsidP="00645ECA">
      <w:pPr>
        <w:snapToGrid w:val="0"/>
        <w:spacing w:line="276" w:lineRule="auto"/>
        <w:rPr>
          <w:szCs w:val="24"/>
        </w:rPr>
      </w:pPr>
    </w:p>
    <w:p w14:paraId="31AB68E1" w14:textId="3E82E295" w:rsidR="00645ECA" w:rsidRPr="001D4C4D" w:rsidRDefault="001D4C4D" w:rsidP="00645ECA">
      <w:pPr>
        <w:snapToGrid w:val="0"/>
        <w:spacing w:line="276" w:lineRule="auto"/>
        <w:rPr>
          <w:szCs w:val="24"/>
        </w:rPr>
      </w:pPr>
      <w:r w:rsidRPr="001D4C4D">
        <w:rPr>
          <w:rFonts w:hint="eastAsia"/>
          <w:szCs w:val="24"/>
        </w:rPr>
        <w:t>〔</w:t>
      </w:r>
      <w:r w:rsidR="00645ECA" w:rsidRPr="001D4C4D">
        <w:rPr>
          <w:rFonts w:hint="eastAsia"/>
          <w:szCs w:val="24"/>
        </w:rPr>
        <w:t>ユース水フォーラムアジア</w:t>
      </w:r>
      <w:r w:rsidRPr="001D4C4D">
        <w:rPr>
          <w:rFonts w:hint="eastAsia"/>
          <w:szCs w:val="24"/>
        </w:rPr>
        <w:t>〕</w:t>
      </w:r>
    </w:p>
    <w:p w14:paraId="17E35024" w14:textId="57135F40" w:rsidR="00645ECA" w:rsidRPr="00D92540" w:rsidRDefault="00645ECA" w:rsidP="003B7C9C">
      <w:pPr>
        <w:snapToGrid w:val="0"/>
        <w:spacing w:line="276" w:lineRule="auto"/>
        <w:ind w:firstLineChars="100" w:firstLine="227"/>
        <w:rPr>
          <w:szCs w:val="24"/>
        </w:rPr>
      </w:pPr>
      <w:r w:rsidRPr="00D92540">
        <w:rPr>
          <w:rFonts w:hint="eastAsia"/>
          <w:szCs w:val="24"/>
        </w:rPr>
        <w:t>令和５年（２０２３年）１１月に「第１回ユース水フ</w:t>
      </w:r>
      <w:r w:rsidRPr="00D65D7C">
        <w:rPr>
          <w:rFonts w:hint="eastAsia"/>
          <w:szCs w:val="24"/>
        </w:rPr>
        <w:t>ォーラムアジア」</w:t>
      </w:r>
      <w:r w:rsidR="008579A4" w:rsidRPr="00D65D7C">
        <w:rPr>
          <w:rFonts w:hint="eastAsia"/>
          <w:szCs w:val="24"/>
        </w:rPr>
        <w:t>を本市で開催し</w:t>
      </w:r>
      <w:r w:rsidRPr="00D65D7C">
        <w:rPr>
          <w:rFonts w:hint="eastAsia"/>
          <w:szCs w:val="24"/>
        </w:rPr>
        <w:t>、令和６</w:t>
      </w:r>
      <w:r w:rsidRPr="00D92540">
        <w:rPr>
          <w:rFonts w:hint="eastAsia"/>
          <w:szCs w:val="24"/>
        </w:rPr>
        <w:t>年（２０２４年）に韓国で開催された「ユース水フォーラムアジア２０２４」に、</w:t>
      </w:r>
      <w:r w:rsidR="009024B4">
        <w:rPr>
          <w:rFonts w:hint="eastAsia"/>
          <w:szCs w:val="24"/>
        </w:rPr>
        <w:t>本市</w:t>
      </w:r>
      <w:r w:rsidRPr="00D92540">
        <w:rPr>
          <w:rFonts w:hint="eastAsia"/>
          <w:szCs w:val="24"/>
        </w:rPr>
        <w:t>内の高校生とともに参加しました。各国のユース世代が自国の水に関する課題や保全の取組について発表や意見交換を行う</w:t>
      </w:r>
      <w:r w:rsidRPr="00D92540">
        <w:rPr>
          <w:szCs w:val="24"/>
        </w:rPr>
        <w:t>ことで、相互に学びを深めるとともに、国際交流の経験により、将来国際的に活躍できる人材育成</w:t>
      </w:r>
      <w:r w:rsidRPr="00D92540">
        <w:rPr>
          <w:rFonts w:hint="eastAsia"/>
          <w:szCs w:val="24"/>
        </w:rPr>
        <w:t>に取り組んでいます。</w:t>
      </w:r>
    </w:p>
    <w:p w14:paraId="068624BD" w14:textId="77777777" w:rsidR="00645ECA" w:rsidRPr="00D92540" w:rsidRDefault="00645ECA" w:rsidP="00645ECA">
      <w:pPr>
        <w:snapToGrid w:val="0"/>
        <w:spacing w:line="276" w:lineRule="auto"/>
        <w:ind w:firstLineChars="100" w:firstLine="227"/>
        <w:rPr>
          <w:szCs w:val="24"/>
        </w:rPr>
      </w:pPr>
      <w:r w:rsidRPr="00D92540">
        <w:rPr>
          <w:rFonts w:hint="eastAsia"/>
          <w:noProof/>
          <w:szCs w:val="24"/>
          <w:lang w:val="ja-JP"/>
        </w:rPr>
        <mc:AlternateContent>
          <mc:Choice Requires="wpg">
            <w:drawing>
              <wp:anchor distT="0" distB="0" distL="114300" distR="114300" simplePos="0" relativeHeight="251686912" behindDoc="0" locked="0" layoutInCell="1" allowOverlap="1" wp14:anchorId="6A7D065A" wp14:editId="50DD1894">
                <wp:simplePos x="0" y="0"/>
                <wp:positionH relativeFrom="column">
                  <wp:posOffset>147320</wp:posOffset>
                </wp:positionH>
                <wp:positionV relativeFrom="paragraph">
                  <wp:posOffset>190500</wp:posOffset>
                </wp:positionV>
                <wp:extent cx="5480050" cy="2359025"/>
                <wp:effectExtent l="0" t="0" r="0" b="3175"/>
                <wp:wrapNone/>
                <wp:docPr id="1262020882" name="グループ化 5"/>
                <wp:cNvGraphicFramePr/>
                <a:graphic xmlns:a="http://schemas.openxmlformats.org/drawingml/2006/main">
                  <a:graphicData uri="http://schemas.microsoft.com/office/word/2010/wordprocessingGroup">
                    <wpg:wgp>
                      <wpg:cNvGrpSpPr/>
                      <wpg:grpSpPr>
                        <a:xfrm>
                          <a:off x="0" y="0"/>
                          <a:ext cx="5480050" cy="2359025"/>
                          <a:chOff x="0" y="0"/>
                          <a:chExt cx="5480050" cy="2359034"/>
                        </a:xfrm>
                      </wpg:grpSpPr>
                      <wps:wsp>
                        <wps:cNvPr id="1437095683" name="テキスト ボックス 3"/>
                        <wps:cNvSpPr txBox="1"/>
                        <wps:spPr>
                          <a:xfrm>
                            <a:off x="203982" y="1927232"/>
                            <a:ext cx="2030730" cy="431802"/>
                          </a:xfrm>
                          <a:prstGeom prst="rect">
                            <a:avLst/>
                          </a:prstGeom>
                          <a:noFill/>
                          <a:ln w="6350">
                            <a:noFill/>
                          </a:ln>
                        </wps:spPr>
                        <wps:txbx>
                          <w:txbxContent>
                            <w:p w14:paraId="5C9592BA" w14:textId="77777777" w:rsidR="00645ECA" w:rsidRPr="006B18DD" w:rsidRDefault="00645ECA" w:rsidP="00645ECA">
                              <w:pPr>
                                <w:rPr>
                                  <w:sz w:val="22"/>
                                </w:rPr>
                              </w:pPr>
                              <w:r w:rsidRPr="006B18DD">
                                <w:rPr>
                                  <w:rFonts w:hint="eastAsia"/>
                                  <w:sz w:val="22"/>
                                </w:rPr>
                                <w:t>第１回ユース水フォーラムアジア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44483803" name="テキスト ボックス 3"/>
                        <wps:cNvSpPr txBox="1"/>
                        <wps:spPr>
                          <a:xfrm>
                            <a:off x="2642870" y="1927232"/>
                            <a:ext cx="2837180" cy="431802"/>
                          </a:xfrm>
                          <a:prstGeom prst="rect">
                            <a:avLst/>
                          </a:prstGeom>
                          <a:noFill/>
                          <a:ln w="6350">
                            <a:noFill/>
                          </a:ln>
                        </wps:spPr>
                        <wps:txbx>
                          <w:txbxContent>
                            <w:p w14:paraId="13016904" w14:textId="2C5B739A" w:rsidR="00645ECA" w:rsidRPr="005204B4" w:rsidRDefault="00645ECA" w:rsidP="00645ECA">
                              <w:pPr>
                                <w:rPr>
                                  <w:color w:val="FF0000"/>
                                  <w:sz w:val="20"/>
                                  <w:szCs w:val="20"/>
                                </w:rPr>
                              </w:pPr>
                              <w:r w:rsidRPr="006B18DD">
                                <w:rPr>
                                  <w:rFonts w:hint="eastAsia"/>
                                  <w:sz w:val="22"/>
                                </w:rPr>
                                <w:t>ユース水フォーラムアジア２０</w:t>
                              </w:r>
                              <w:r w:rsidRPr="00D65D7C">
                                <w:rPr>
                                  <w:rFonts w:hint="eastAsia"/>
                                  <w:sz w:val="22"/>
                                </w:rPr>
                                <w:t>２４</w:t>
                              </w:r>
                              <w:r w:rsidR="00125A1C" w:rsidRPr="00D65D7C">
                                <w:rPr>
                                  <w:rFonts w:hint="eastAsia"/>
                                  <w:sz w:val="20"/>
                                  <w:szCs w:val="20"/>
                                </w:rPr>
                                <w:t>（韓国</w:t>
                              </w:r>
                              <w:r w:rsidR="005204B4" w:rsidRPr="00D65D7C">
                                <w:rPr>
                                  <w:rFonts w:hint="eastAsia"/>
                                  <w:sz w:val="20"/>
                                  <w:szCs w:val="20"/>
                                </w:rPr>
                                <w:t>・大邱市</w:t>
                              </w:r>
                              <w:r w:rsidR="00125A1C" w:rsidRPr="00D65D7C">
                                <w:rPr>
                                  <w:rFonts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38451487" name="図 1"/>
                          <pic:cNvPicPr>
                            <a:picLocks noChangeAspect="1"/>
                          </pic:cNvPicPr>
                        </pic:nvPicPr>
                        <pic:blipFill rotWithShape="1">
                          <a:blip r:embed="rId51">
                            <a:extLst>
                              <a:ext uri="{28A0092B-C50C-407E-A947-70E740481C1C}">
                                <a14:useLocalDpi xmlns:a14="http://schemas.microsoft.com/office/drawing/2010/main" val="0"/>
                              </a:ext>
                            </a:extLst>
                          </a:blip>
                          <a:srcRect t="2415"/>
                          <a:stretch/>
                        </pic:blipFill>
                        <pic:spPr bwMode="auto">
                          <a:xfrm>
                            <a:off x="2743200" y="0"/>
                            <a:ext cx="2577465" cy="19272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724814" name="図 13724814" descr="人, ポーズ, 建物, グループ が含まれている画像&#10;&#10;自動的に生成された説明"/>
                          <pic:cNvPicPr>
                            <a:picLocks noChangeAspect="1"/>
                          </pic:cNvPicPr>
                        </pic:nvPicPr>
                        <pic:blipFill rotWithShape="1">
                          <a:blip r:embed="rId52" cstate="print">
                            <a:extLst>
                              <a:ext uri="{28A0092B-C50C-407E-A947-70E740481C1C}">
                                <a14:useLocalDpi xmlns:a14="http://schemas.microsoft.com/office/drawing/2010/main" val="0"/>
                              </a:ext>
                            </a:extLst>
                          </a:blip>
                          <a:srcRect l="4392" r="6621"/>
                          <a:stretch/>
                        </pic:blipFill>
                        <pic:spPr bwMode="auto">
                          <a:xfrm>
                            <a:off x="0" y="0"/>
                            <a:ext cx="2577465" cy="19272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6A7D065A" id="_x0000_s1137" style="position:absolute;left:0;text-align:left;margin-left:11.6pt;margin-top:15pt;width:431.5pt;height:185.75pt;z-index:251686912;mso-width-relative:margin" coordsize="54800,235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">
                <v:shape id="_x0000_s1138" type="#_x0000_t202" style="position:absolute;left:2039;top:19272;width:20308;height:43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" filled="f" stroked="f" strokeweight=".5pt">
                  <v:textbox>
                    <w:txbxContent>
                      <w:p w14:paraId="5C9592BA" w14:textId="77777777" w:rsidR="00645ECA" w:rsidRPr="006B18DD" w:rsidRDefault="00645ECA" w:rsidP="00645ECA">
                        <w:pPr>
                          <w:rPr>
                            <w:sz w:val="22"/>
                          </w:rPr>
                        </w:pPr>
                        <w:r w:rsidRPr="006B18DD">
                          <w:rPr>
                            <w:rFonts w:hint="eastAsia"/>
                            <w:sz w:val="22"/>
                          </w:rPr>
                          <w:t>第１回ユース水フォーラムアジア</w:t>
                        </w:r>
                      </w:p>
                    </w:txbxContent>
                  </v:textbox>
                </v:shape>
                <v:shape id="_x0000_s1139" type="#_x0000_t202" style="position:absolute;left:26428;top:19272;width:28372;height:43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" filled="f" stroked="f" strokeweight=".5pt">
                  <v:textbox>
                    <w:txbxContent>
                      <w:p w14:paraId="13016904" w14:textId="2C5B739A" w:rsidR="00645ECA" w:rsidRPr="005204B4" w:rsidRDefault="00645ECA" w:rsidP="00645ECA">
                        <w:pPr>
                          <w:rPr>
                            <w:color w:val="FF0000"/>
                            <w:sz w:val="20"/>
                            <w:szCs w:val="20"/>
                          </w:rPr>
                        </w:pPr>
                        <w:r w:rsidRPr="006B18DD">
                          <w:rPr>
                            <w:rFonts w:hint="eastAsia"/>
                            <w:sz w:val="22"/>
                          </w:rPr>
                          <w:t>ユース水フォーラムアジア２０</w:t>
                        </w:r>
                        <w:r w:rsidRPr="00D65D7C">
                          <w:rPr>
                            <w:rFonts w:hint="eastAsia"/>
                            <w:sz w:val="22"/>
                          </w:rPr>
                          <w:t>２４</w:t>
                        </w:r>
                        <w:r w:rsidR="00125A1C" w:rsidRPr="00D65D7C">
                          <w:rPr>
                            <w:rFonts w:hint="eastAsia"/>
                            <w:sz w:val="20"/>
                            <w:szCs w:val="20"/>
                          </w:rPr>
                          <w:t>（韓国</w:t>
                        </w:r>
                        <w:r w:rsidR="005204B4" w:rsidRPr="00D65D7C">
                          <w:rPr>
                            <w:rFonts w:hint="eastAsia"/>
                            <w:sz w:val="20"/>
                            <w:szCs w:val="20"/>
                          </w:rPr>
                          <w:t>・大邱市</w:t>
                        </w:r>
                        <w:r w:rsidR="00125A1C" w:rsidRPr="00D65D7C">
                          <w:rPr>
                            <w:rFonts w:hint="eastAsia"/>
                            <w:sz w:val="20"/>
                            <w:szCs w:val="20"/>
                          </w:rPr>
                          <w:t>）</w:t>
                        </w:r>
                      </w:p>
                    </w:txbxContent>
                  </v:textbox>
                </v:shape>
                <v:shape id="図 1" o:spid="_x0000_s1140" type="#_x0000_t75" style="position:absolute;left:27432;width:25774;height:19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">
                  <v:imagedata r:id="rId53" o:title="" croptop="1583f"/>
                </v:shape>
                <v:shape id="図 13724814" o:spid="_x0000_s1141" type="#_x0000_t75" alt="人, ポーズ, 建物, グループ が含まれている画像&#10;&#10;自動的に生成された説明" style="position:absolute;width:25774;height:19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">
                  <v:imagedata r:id="rId54" o:title="人, ポーズ, 建物, グループ が含まれている画像&#10;&#10;自動的に生成された説明" cropleft="2878f" cropright="4339f"/>
                </v:shape>
              </v:group>
            </w:pict>
          </mc:Fallback>
        </mc:AlternateContent>
      </w:r>
    </w:p>
    <w:p w14:paraId="633C07DA" w14:textId="77777777" w:rsidR="00645ECA" w:rsidRPr="00D92540" w:rsidRDefault="00645ECA" w:rsidP="00645ECA">
      <w:pPr>
        <w:snapToGrid w:val="0"/>
        <w:spacing w:line="276" w:lineRule="auto"/>
        <w:rPr>
          <w:szCs w:val="24"/>
        </w:rPr>
      </w:pPr>
    </w:p>
    <w:p w14:paraId="110621F2" w14:textId="77777777" w:rsidR="00645ECA" w:rsidRPr="00D92540" w:rsidRDefault="00645ECA" w:rsidP="00645ECA">
      <w:pPr>
        <w:snapToGrid w:val="0"/>
        <w:spacing w:line="276" w:lineRule="auto"/>
        <w:rPr>
          <w:szCs w:val="24"/>
        </w:rPr>
      </w:pPr>
    </w:p>
    <w:p w14:paraId="3350FC09" w14:textId="77777777" w:rsidR="00645ECA" w:rsidRPr="00D92540" w:rsidRDefault="00645ECA" w:rsidP="00645ECA">
      <w:pPr>
        <w:snapToGrid w:val="0"/>
        <w:spacing w:line="276" w:lineRule="auto"/>
        <w:rPr>
          <w:szCs w:val="24"/>
        </w:rPr>
      </w:pPr>
    </w:p>
    <w:p w14:paraId="44E1A4CF" w14:textId="77777777" w:rsidR="00645ECA" w:rsidRPr="00D92540" w:rsidRDefault="00645ECA" w:rsidP="00645ECA">
      <w:pPr>
        <w:snapToGrid w:val="0"/>
        <w:spacing w:line="276" w:lineRule="auto"/>
        <w:rPr>
          <w:szCs w:val="24"/>
        </w:rPr>
      </w:pPr>
    </w:p>
    <w:p w14:paraId="1F7C743D" w14:textId="77777777" w:rsidR="00645ECA" w:rsidRPr="00D92540" w:rsidRDefault="00645ECA" w:rsidP="00645ECA">
      <w:pPr>
        <w:snapToGrid w:val="0"/>
        <w:spacing w:line="276" w:lineRule="auto"/>
        <w:rPr>
          <w:szCs w:val="24"/>
        </w:rPr>
      </w:pPr>
    </w:p>
    <w:p w14:paraId="0484163D" w14:textId="77777777" w:rsidR="00645ECA" w:rsidRPr="00D92540" w:rsidRDefault="00645ECA" w:rsidP="00645ECA">
      <w:pPr>
        <w:snapToGrid w:val="0"/>
        <w:spacing w:line="276" w:lineRule="auto"/>
        <w:rPr>
          <w:szCs w:val="24"/>
        </w:rPr>
      </w:pPr>
    </w:p>
    <w:p w14:paraId="5A55DFFA" w14:textId="77777777" w:rsidR="00645ECA" w:rsidRPr="00D92540" w:rsidRDefault="00645ECA" w:rsidP="00645ECA">
      <w:pPr>
        <w:snapToGrid w:val="0"/>
        <w:spacing w:line="276" w:lineRule="auto"/>
        <w:rPr>
          <w:szCs w:val="24"/>
        </w:rPr>
      </w:pPr>
    </w:p>
    <w:p w14:paraId="2B7E4E0B" w14:textId="77777777" w:rsidR="00645ECA" w:rsidRPr="00D92540" w:rsidRDefault="00645ECA" w:rsidP="00645ECA">
      <w:pPr>
        <w:snapToGrid w:val="0"/>
        <w:spacing w:line="276" w:lineRule="auto"/>
        <w:rPr>
          <w:szCs w:val="24"/>
        </w:rPr>
      </w:pPr>
    </w:p>
    <w:p w14:paraId="2784B5C5" w14:textId="77777777" w:rsidR="00645ECA" w:rsidRPr="00D92540" w:rsidRDefault="00645ECA" w:rsidP="00645ECA">
      <w:pPr>
        <w:snapToGrid w:val="0"/>
        <w:spacing w:line="276" w:lineRule="auto"/>
        <w:rPr>
          <w:szCs w:val="24"/>
        </w:rPr>
      </w:pPr>
    </w:p>
    <w:p w14:paraId="3A3C8030" w14:textId="77777777" w:rsidR="005A6A07" w:rsidRPr="00D92540" w:rsidRDefault="005A6A07" w:rsidP="008A3120">
      <w:pPr>
        <w:snapToGrid w:val="0"/>
        <w:spacing w:line="276" w:lineRule="auto"/>
        <w:jc w:val="left"/>
        <w:rPr>
          <w:szCs w:val="24"/>
        </w:rPr>
      </w:pPr>
    </w:p>
    <w:p w14:paraId="411F08FE" w14:textId="1870C296" w:rsidR="001D4C4D" w:rsidRPr="001D4C4D" w:rsidRDefault="005A6A07" w:rsidP="001D4C4D">
      <w:pPr>
        <w:snapToGrid w:val="0"/>
        <w:spacing w:line="276" w:lineRule="auto"/>
        <w:jc w:val="left"/>
        <w:rPr>
          <w:b/>
          <w:bCs/>
          <w:szCs w:val="24"/>
        </w:rPr>
      </w:pPr>
      <w:r w:rsidRPr="008E5B8C">
        <w:rPr>
          <w:rFonts w:hint="eastAsia"/>
          <w:b/>
          <w:bCs/>
          <w:szCs w:val="24"/>
        </w:rPr>
        <w:t>【課題】</w:t>
      </w:r>
    </w:p>
    <w:p w14:paraId="17E92641" w14:textId="1CEFFF94" w:rsidR="001D4C4D" w:rsidRPr="000501F5" w:rsidRDefault="001D4C4D" w:rsidP="001D4C4D">
      <w:pPr>
        <w:snapToGrid w:val="0"/>
        <w:spacing w:line="276" w:lineRule="auto"/>
        <w:ind w:firstLineChars="100" w:firstLine="227"/>
        <w:jc w:val="left"/>
        <w:rPr>
          <w:szCs w:val="24"/>
        </w:rPr>
      </w:pPr>
      <w:r w:rsidRPr="001D4C4D">
        <w:rPr>
          <w:rFonts w:hint="eastAsia"/>
          <w:szCs w:val="24"/>
        </w:rPr>
        <w:t>本市の水について学ぶ機会となるくまもと「水」検定は、熊本県外からも受験いただいていますが、平成２０年度（２００８年度）の開始時の受験者数８，５７４人に比べ、令和６年度（２０２４年度）は２,383人と約４分の１になりました。半導体関連企業等の進出に伴い、水への関心が高まりつつある中、熊本の水を知っていただくために、</w:t>
      </w:r>
      <w:r w:rsidRPr="000501F5">
        <w:rPr>
          <w:rFonts w:hint="eastAsia"/>
          <w:szCs w:val="24"/>
        </w:rPr>
        <w:t>環境学習を</w:t>
      </w:r>
      <w:r w:rsidR="00A75DCC" w:rsidRPr="000501F5">
        <w:rPr>
          <w:rFonts w:hint="eastAsia"/>
          <w:szCs w:val="24"/>
        </w:rPr>
        <w:t>行う</w:t>
      </w:r>
      <w:r w:rsidRPr="000501F5">
        <w:rPr>
          <w:rFonts w:hint="eastAsia"/>
          <w:szCs w:val="24"/>
        </w:rPr>
        <w:t>小・中学校及び義務教育学校</w:t>
      </w:r>
      <w:r w:rsidRPr="000501F5">
        <w:rPr>
          <w:szCs w:val="24"/>
          <w:vertAlign w:val="superscript"/>
        </w:rPr>
        <w:footnoteReference w:id="6"/>
      </w:r>
      <w:r w:rsidRPr="000501F5">
        <w:rPr>
          <w:rFonts w:hint="eastAsia"/>
          <w:szCs w:val="24"/>
        </w:rPr>
        <w:t>はもちろん、事業活動で水を消費する企業を中心に、基本的な内容である３級試験の受験者数を増やしていく必要があります。</w:t>
      </w:r>
    </w:p>
    <w:p w14:paraId="4CF10C43" w14:textId="7EFEBB6E" w:rsidR="001D4C4D" w:rsidRDefault="001D4C4D" w:rsidP="005A6A07">
      <w:pPr>
        <w:snapToGrid w:val="0"/>
        <w:spacing w:line="276" w:lineRule="auto"/>
        <w:ind w:firstLineChars="100" w:firstLine="227"/>
        <w:jc w:val="left"/>
        <w:rPr>
          <w:szCs w:val="24"/>
        </w:rPr>
      </w:pPr>
      <w:r w:rsidRPr="000501F5">
        <w:rPr>
          <w:rFonts w:hint="eastAsia"/>
          <w:szCs w:val="24"/>
        </w:rPr>
        <w:t>また、</w:t>
      </w:r>
      <w:r w:rsidR="005A6A07" w:rsidRPr="000501F5">
        <w:rPr>
          <w:rFonts w:hint="eastAsia"/>
          <w:szCs w:val="24"/>
        </w:rPr>
        <w:t>ユース世代に対する取組</w:t>
      </w:r>
      <w:r w:rsidR="00A75DCC" w:rsidRPr="000501F5">
        <w:rPr>
          <w:rFonts w:hint="eastAsia"/>
          <w:szCs w:val="24"/>
        </w:rPr>
        <w:t>について</w:t>
      </w:r>
      <w:r w:rsidR="005A6A07" w:rsidRPr="000501F5">
        <w:rPr>
          <w:rFonts w:hint="eastAsia"/>
          <w:szCs w:val="24"/>
        </w:rPr>
        <w:t>は</w:t>
      </w:r>
      <w:r w:rsidR="00A75DCC" w:rsidRPr="000501F5">
        <w:rPr>
          <w:rFonts w:hint="eastAsia"/>
          <w:szCs w:val="24"/>
        </w:rPr>
        <w:t>、</w:t>
      </w:r>
      <w:r w:rsidR="005A6A07" w:rsidRPr="000501F5">
        <w:rPr>
          <w:rFonts w:hint="eastAsia"/>
          <w:szCs w:val="24"/>
        </w:rPr>
        <w:t>引き続き学校等と連携して、国際的な情報発信の場への参画を促</w:t>
      </w:r>
      <w:r w:rsidR="00A75DCC" w:rsidRPr="000501F5">
        <w:rPr>
          <w:rFonts w:hint="eastAsia"/>
          <w:szCs w:val="24"/>
        </w:rPr>
        <w:t>す</w:t>
      </w:r>
      <w:r w:rsidR="005A6A07" w:rsidRPr="000501F5">
        <w:rPr>
          <w:rFonts w:hint="eastAsia"/>
          <w:szCs w:val="24"/>
        </w:rPr>
        <w:t>ことで国を超えたユース世代</w:t>
      </w:r>
      <w:r w:rsidR="005A6A07" w:rsidRPr="00D92540">
        <w:rPr>
          <w:rFonts w:hint="eastAsia"/>
          <w:szCs w:val="24"/>
        </w:rPr>
        <w:t>の交流の場を継続的に設け、国際感覚に優れた地下水保全の担い手の育成が求められます。</w:t>
      </w:r>
    </w:p>
    <w:p w14:paraId="7F11F236" w14:textId="62EBF509" w:rsidR="005A6A07" w:rsidRPr="00D92540" w:rsidRDefault="001D4C4D" w:rsidP="001D4C4D">
      <w:pPr>
        <w:widowControl/>
        <w:jc w:val="left"/>
        <w:rPr>
          <w:szCs w:val="24"/>
        </w:rPr>
      </w:pPr>
      <w:r>
        <w:rPr>
          <w:szCs w:val="24"/>
        </w:rPr>
        <w:br w:type="page"/>
      </w:r>
    </w:p>
    <w:p w14:paraId="4E84A987" w14:textId="7533A8F3" w:rsidR="009076CB" w:rsidRDefault="00645ECA" w:rsidP="003B7C9C">
      <w:pPr>
        <w:widowControl/>
        <w:spacing w:line="276" w:lineRule="auto"/>
        <w:jc w:val="left"/>
        <w:rPr>
          <w:b/>
          <w:szCs w:val="24"/>
        </w:rPr>
      </w:pPr>
      <w:r w:rsidRPr="00D92540">
        <w:rPr>
          <w:rFonts w:hint="eastAsia"/>
          <w:b/>
          <w:szCs w:val="24"/>
        </w:rPr>
        <w:lastRenderedPageBreak/>
        <w:t>○地下水都市熊本空間創出</w:t>
      </w:r>
    </w:p>
    <w:p w14:paraId="3DFCF9B9" w14:textId="77777777" w:rsidR="001D4C4D" w:rsidRPr="0038065E" w:rsidRDefault="001D4C4D" w:rsidP="001D4C4D">
      <w:pPr>
        <w:snapToGrid w:val="0"/>
        <w:spacing w:line="276" w:lineRule="auto"/>
        <w:rPr>
          <w:b/>
          <w:szCs w:val="24"/>
        </w:rPr>
      </w:pPr>
      <w:r w:rsidRPr="0038065E">
        <w:rPr>
          <w:rFonts w:hint="eastAsia"/>
          <w:b/>
          <w:szCs w:val="24"/>
        </w:rPr>
        <w:t>【取組と成果】</w:t>
      </w:r>
    </w:p>
    <w:p w14:paraId="22DB382B" w14:textId="0D69586F" w:rsidR="00645ECA" w:rsidRPr="000501F5" w:rsidRDefault="00645ECA" w:rsidP="003B7C9C">
      <w:pPr>
        <w:widowControl/>
        <w:spacing w:line="276" w:lineRule="auto"/>
        <w:ind w:firstLineChars="100" w:firstLine="227"/>
        <w:jc w:val="left"/>
        <w:rPr>
          <w:b/>
          <w:szCs w:val="24"/>
        </w:rPr>
      </w:pPr>
      <w:r w:rsidRPr="0038065E">
        <w:rPr>
          <w:rFonts w:hint="eastAsia"/>
          <w:b/>
          <w:noProof/>
          <w:szCs w:val="24"/>
          <w:lang w:val="ja-JP"/>
        </w:rPr>
        <mc:AlternateContent>
          <mc:Choice Requires="wpg">
            <w:drawing>
              <wp:anchor distT="0" distB="0" distL="114300" distR="114300" simplePos="0" relativeHeight="251675648" behindDoc="0" locked="0" layoutInCell="1" allowOverlap="1" wp14:anchorId="446C7B22" wp14:editId="64696293">
                <wp:simplePos x="0" y="0"/>
                <wp:positionH relativeFrom="column">
                  <wp:posOffset>3257166</wp:posOffset>
                </wp:positionH>
                <wp:positionV relativeFrom="paragraph">
                  <wp:posOffset>13409</wp:posOffset>
                </wp:positionV>
                <wp:extent cx="2385060" cy="2465705"/>
                <wp:effectExtent l="0" t="0" r="0" b="0"/>
                <wp:wrapThrough wrapText="bothSides">
                  <wp:wrapPolygon edited="0">
                    <wp:start x="0" y="0"/>
                    <wp:lineTo x="0" y="17189"/>
                    <wp:lineTo x="2243" y="18691"/>
                    <wp:lineTo x="2243" y="21361"/>
                    <wp:lineTo x="18805" y="21361"/>
                    <wp:lineTo x="18805" y="18691"/>
                    <wp:lineTo x="21393" y="17189"/>
                    <wp:lineTo x="21393" y="0"/>
                    <wp:lineTo x="0" y="0"/>
                  </wp:wrapPolygon>
                </wp:wrapThrough>
                <wp:docPr id="589191751" name="グループ化 6"/>
                <wp:cNvGraphicFramePr/>
                <a:graphic xmlns:a="http://schemas.openxmlformats.org/drawingml/2006/main">
                  <a:graphicData uri="http://schemas.microsoft.com/office/word/2010/wordprocessingGroup">
                    <wpg:wgp>
                      <wpg:cNvGrpSpPr/>
                      <wpg:grpSpPr>
                        <a:xfrm>
                          <a:off x="0" y="0"/>
                          <a:ext cx="2385060" cy="2465705"/>
                          <a:chOff x="0" y="0"/>
                          <a:chExt cx="2385060" cy="2466134"/>
                        </a:xfrm>
                      </wpg:grpSpPr>
                      <pic:pic xmlns:pic="http://schemas.openxmlformats.org/drawingml/2006/picture">
                        <pic:nvPicPr>
                          <pic:cNvPr id="342952818" name="Picture 5" descr="P3140007">
                            <a:extLst>
                              <a:ext uri="{FF2B5EF4-FFF2-40B4-BE49-F238E27FC236}">
                                <a16:creationId xmlns:a16="http://schemas.microsoft.com/office/drawing/2014/main" id="{BF427BBF-1186-4F11-87A2-0D1DF8CDC9C7}"/>
                              </a:ext>
                            </a:extLst>
                          </pic:cNvPr>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85060" cy="1971675"/>
                          </a:xfrm>
                          <a:prstGeom prst="rect">
                            <a:avLst/>
                          </a:prstGeom>
                          <a:noFill/>
                          <a:ln>
                            <a:noFill/>
                          </a:ln>
                        </pic:spPr>
                      </pic:pic>
                      <wps:wsp>
                        <wps:cNvPr id="6157" name="正方形/長方形 1"/>
                        <wps:cNvSpPr/>
                        <wps:spPr>
                          <a:xfrm>
                            <a:off x="191386" y="1967024"/>
                            <a:ext cx="1962150" cy="49911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552501E" w14:textId="77777777" w:rsidR="00645ECA" w:rsidRPr="006B18DD" w:rsidRDefault="00645ECA" w:rsidP="00645ECA">
                              <w:pPr>
                                <w:jc w:val="center"/>
                                <w:rPr>
                                  <w:sz w:val="22"/>
                                </w:rPr>
                              </w:pPr>
                              <w:r w:rsidRPr="009C44EF">
                                <w:rPr>
                                  <w:rFonts w:hint="eastAsia"/>
                                  <w:sz w:val="22"/>
                                </w:rPr>
                                <w:t>街なか</w:t>
                              </w:r>
                              <w:r w:rsidRPr="006B18DD">
                                <w:rPr>
                                  <w:rFonts w:hint="eastAsia"/>
                                  <w:sz w:val="22"/>
                                </w:rPr>
                                <w:t>親水施設：せんばの水</w:t>
                              </w:r>
                            </w:p>
                            <w:p w14:paraId="31D860A5" w14:textId="77777777" w:rsidR="00645ECA" w:rsidRPr="006B18DD" w:rsidRDefault="00645ECA" w:rsidP="00645ECA">
                              <w:pPr>
                                <w:jc w:val="center"/>
                                <w:rP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46C7B22" id="グループ化 6" o:spid="_x0000_s1142" style="position:absolute;left:0;text-align:left;margin-left:256.45pt;margin-top:1.05pt;width:187.8pt;height:194.15pt;z-index:251675648;mso-height-relative:margin" coordsize="23850,246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">
                <v:shape id="Picture 5" o:spid="_x0000_s1143" type="#_x0000_t75" alt="P3140007" style="position:absolute;width:23850;height:19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">
                  <v:imagedata r:id="rId56" o:title="P3140007"/>
                </v:shape>
                <v:rect id="正方形/長方形 1" o:spid="_x0000_s1144" style="position:absolute;left:1913;top:19670;width:19622;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" filled="f" stroked="f" strokeweight="1pt">
                  <v:textbox>
                    <w:txbxContent>
                      <w:p w14:paraId="3552501E" w14:textId="77777777" w:rsidR="00645ECA" w:rsidRPr="006B18DD" w:rsidRDefault="00645ECA" w:rsidP="00645ECA">
                        <w:pPr>
                          <w:jc w:val="center"/>
                          <w:rPr>
                            <w:sz w:val="22"/>
                          </w:rPr>
                        </w:pPr>
                        <w:r w:rsidRPr="009C44EF">
                          <w:rPr>
                            <w:rFonts w:hint="eastAsia"/>
                            <w:sz w:val="22"/>
                          </w:rPr>
                          <w:t>街なか</w:t>
                        </w:r>
                        <w:r w:rsidRPr="006B18DD">
                          <w:rPr>
                            <w:rFonts w:hint="eastAsia"/>
                            <w:sz w:val="22"/>
                          </w:rPr>
                          <w:t>親水施設：せんばの水</w:t>
                        </w:r>
                      </w:p>
                      <w:p w14:paraId="31D860A5" w14:textId="77777777" w:rsidR="00645ECA" w:rsidRPr="006B18DD" w:rsidRDefault="00645ECA" w:rsidP="00645ECA">
                        <w:pPr>
                          <w:jc w:val="center"/>
                          <w:rPr>
                            <w:sz w:val="22"/>
                          </w:rPr>
                        </w:pPr>
                      </w:p>
                    </w:txbxContent>
                  </v:textbox>
                </v:rect>
                <w10:wrap type="through"/>
              </v:group>
            </w:pict>
          </mc:Fallback>
        </mc:AlternateContent>
      </w:r>
      <w:r w:rsidRPr="0038065E">
        <w:rPr>
          <w:rFonts w:hint="eastAsia"/>
          <w:szCs w:val="24"/>
        </w:rPr>
        <w:t>平成２３年（</w:t>
      </w:r>
      <w:r w:rsidRPr="00D92540">
        <w:rPr>
          <w:rFonts w:hint="eastAsia"/>
          <w:szCs w:val="24"/>
        </w:rPr>
        <w:t>２０１１年）、世界に誇る地下水都市として、熊本ならではの美味しい地下水が味わえる「街なか親水施設」を熊本駅新幹線口から熊本城を中心とする中心市街地にか</w:t>
      </w:r>
      <w:r w:rsidRPr="000501F5">
        <w:rPr>
          <w:rFonts w:hint="eastAsia"/>
          <w:szCs w:val="24"/>
        </w:rPr>
        <w:t>けて５箇所整備し、管理しています。</w:t>
      </w:r>
    </w:p>
    <w:p w14:paraId="4F068830" w14:textId="102455C0" w:rsidR="00645ECA" w:rsidRPr="00D92540" w:rsidRDefault="00645ECA" w:rsidP="003B7C9C">
      <w:pPr>
        <w:snapToGrid w:val="0"/>
        <w:spacing w:line="276" w:lineRule="auto"/>
        <w:rPr>
          <w:szCs w:val="24"/>
        </w:rPr>
      </w:pPr>
      <w:r w:rsidRPr="000501F5">
        <w:rPr>
          <w:rFonts w:hint="eastAsia"/>
          <w:szCs w:val="24"/>
        </w:rPr>
        <w:t xml:space="preserve">　また、地域で管理されている既存水資源の改修・保全に対</w:t>
      </w:r>
      <w:r w:rsidR="00A75DCC" w:rsidRPr="000501F5">
        <w:rPr>
          <w:rFonts w:hint="eastAsia"/>
          <w:szCs w:val="24"/>
        </w:rPr>
        <w:t>する</w:t>
      </w:r>
      <w:r w:rsidRPr="000501F5">
        <w:rPr>
          <w:rFonts w:hint="eastAsia"/>
          <w:szCs w:val="24"/>
        </w:rPr>
        <w:t>補助金を交付し</w:t>
      </w:r>
      <w:r w:rsidR="00A75DCC" w:rsidRPr="000501F5">
        <w:rPr>
          <w:rFonts w:hint="eastAsia"/>
          <w:szCs w:val="24"/>
        </w:rPr>
        <w:t>、</w:t>
      </w:r>
      <w:r w:rsidRPr="000501F5">
        <w:rPr>
          <w:rFonts w:hint="eastAsia"/>
          <w:szCs w:val="24"/>
        </w:rPr>
        <w:t>水資源</w:t>
      </w:r>
      <w:r w:rsidRPr="00D92540">
        <w:rPr>
          <w:rFonts w:hint="eastAsia"/>
          <w:szCs w:val="24"/>
        </w:rPr>
        <w:t>の保全に努めています。</w:t>
      </w:r>
    </w:p>
    <w:p w14:paraId="48A3669D" w14:textId="77777777" w:rsidR="00645ECA" w:rsidRPr="00D92540" w:rsidRDefault="00645ECA" w:rsidP="00645ECA">
      <w:pPr>
        <w:snapToGrid w:val="0"/>
        <w:spacing w:line="276" w:lineRule="auto"/>
        <w:rPr>
          <w:szCs w:val="24"/>
        </w:rPr>
      </w:pPr>
    </w:p>
    <w:p w14:paraId="1D9201B9" w14:textId="6716BA75" w:rsidR="00645ECA" w:rsidRDefault="00645ECA" w:rsidP="00645ECA">
      <w:pPr>
        <w:widowControl/>
        <w:jc w:val="left"/>
        <w:rPr>
          <w:szCs w:val="24"/>
        </w:rPr>
      </w:pPr>
    </w:p>
    <w:p w14:paraId="3DAA0F31" w14:textId="77777777" w:rsidR="00BC4DB6" w:rsidRDefault="00BC4DB6" w:rsidP="00645ECA">
      <w:pPr>
        <w:widowControl/>
        <w:jc w:val="left"/>
        <w:rPr>
          <w:szCs w:val="24"/>
        </w:rPr>
      </w:pPr>
    </w:p>
    <w:p w14:paraId="0558CF4E" w14:textId="42B54F6F" w:rsidR="00645ECA" w:rsidRPr="00BC4DB6" w:rsidRDefault="00BC4DB6" w:rsidP="00645ECA">
      <w:pPr>
        <w:snapToGrid w:val="0"/>
        <w:spacing w:line="276" w:lineRule="auto"/>
        <w:rPr>
          <w:szCs w:val="24"/>
          <w:lang w:eastAsia="zh-CN"/>
        </w:rPr>
      </w:pPr>
      <w:r>
        <w:rPr>
          <w:rFonts w:hint="eastAsia"/>
          <w:sz w:val="18"/>
          <w:szCs w:val="18"/>
        </w:rPr>
        <w:t xml:space="preserve">　　　　　　　　　　　　　　　</w:t>
      </w:r>
      <w:r w:rsidRPr="00BC4DB6">
        <w:rPr>
          <w:rFonts w:hint="eastAsia"/>
          <w:szCs w:val="24"/>
        </w:rPr>
        <w:t xml:space="preserve">　　</w:t>
      </w:r>
      <w:r w:rsidRPr="00BC4DB6">
        <w:rPr>
          <w:rFonts w:hint="eastAsia"/>
          <w:szCs w:val="24"/>
          <w:lang w:eastAsia="zh-CN"/>
        </w:rPr>
        <w:t>＜地下水都市熊本空間創出整備事業補助金</w:t>
      </w:r>
      <w:r>
        <w:rPr>
          <w:rFonts w:hint="eastAsia"/>
          <w:szCs w:val="24"/>
          <w:lang w:eastAsia="zh-CN"/>
        </w:rPr>
        <w:t>活用状況＞</w:t>
      </w:r>
    </w:p>
    <w:p w14:paraId="70744E3E" w14:textId="7B403333" w:rsidR="00645ECA" w:rsidRDefault="005A6A07" w:rsidP="00645ECA">
      <w:pPr>
        <w:widowControl/>
        <w:jc w:val="left"/>
        <w:rPr>
          <w:b/>
          <w:szCs w:val="24"/>
          <w:lang w:eastAsia="zh-CN"/>
        </w:rPr>
      </w:pPr>
      <w:r w:rsidRPr="00D92540">
        <w:rPr>
          <w:noProof/>
          <w:szCs w:val="24"/>
        </w:rPr>
        <mc:AlternateContent>
          <mc:Choice Requires="wpg">
            <w:drawing>
              <wp:anchor distT="0" distB="0" distL="114300" distR="114300" simplePos="0" relativeHeight="251677696" behindDoc="0" locked="0" layoutInCell="1" allowOverlap="1" wp14:anchorId="30A8B927" wp14:editId="68A6EF84">
                <wp:simplePos x="0" y="0"/>
                <wp:positionH relativeFrom="column">
                  <wp:posOffset>1181100</wp:posOffset>
                </wp:positionH>
                <wp:positionV relativeFrom="paragraph">
                  <wp:posOffset>26670</wp:posOffset>
                </wp:positionV>
                <wp:extent cx="1721485" cy="1685925"/>
                <wp:effectExtent l="0" t="0" r="0" b="9525"/>
                <wp:wrapNone/>
                <wp:docPr id="1644862627" name="グループ化 1"/>
                <wp:cNvGraphicFramePr/>
                <a:graphic xmlns:a="http://schemas.openxmlformats.org/drawingml/2006/main">
                  <a:graphicData uri="http://schemas.microsoft.com/office/word/2010/wordprocessingGroup">
                    <wpg:wgp>
                      <wpg:cNvGrpSpPr/>
                      <wpg:grpSpPr>
                        <a:xfrm>
                          <a:off x="0" y="0"/>
                          <a:ext cx="1721485" cy="1685925"/>
                          <a:chOff x="178687" y="142575"/>
                          <a:chExt cx="1901573" cy="1892651"/>
                        </a:xfrm>
                      </wpg:grpSpPr>
                      <wps:wsp>
                        <wps:cNvPr id="2118129869" name="テキスト ボックス 3"/>
                        <wps:cNvSpPr txBox="1"/>
                        <wps:spPr>
                          <a:xfrm>
                            <a:off x="481565" y="142575"/>
                            <a:ext cx="1226097" cy="424866"/>
                          </a:xfrm>
                          <a:prstGeom prst="rect">
                            <a:avLst/>
                          </a:prstGeom>
                          <a:noFill/>
                          <a:ln w="6350">
                            <a:noFill/>
                          </a:ln>
                        </wps:spPr>
                        <wps:txbx>
                          <w:txbxContent>
                            <w:p w14:paraId="0E60A615" w14:textId="77777777" w:rsidR="00645ECA" w:rsidRPr="006B18DD" w:rsidRDefault="00645ECA" w:rsidP="00645ECA">
                              <w:pPr>
                                <w:jc w:val="center"/>
                                <w:rPr>
                                  <w:sz w:val="22"/>
                                </w:rPr>
                              </w:pPr>
                              <w:r w:rsidRPr="006B18DD">
                                <w:rPr>
                                  <w:rFonts w:hint="eastAsia"/>
                                  <w:sz w:val="22"/>
                                </w:rPr>
                                <w:t>五丁の妙見さん</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 name="図 17">
                            <a:extLst>
                              <a:ext uri="{FF2B5EF4-FFF2-40B4-BE49-F238E27FC236}">
                                <a16:creationId xmlns:a16="http://schemas.microsoft.com/office/drawing/2014/main" id="{C74565EC-8261-44C0-8E21-BCD38D71F4D1}"/>
                              </a:ext>
                            </a:extLst>
                          </pic:cNvPr>
                          <pic:cNvPicPr>
                            <a:picLocks noChangeAspect="1"/>
                          </pic:cNvPicPr>
                        </pic:nvPicPr>
                        <pic:blipFill rotWithShape="1">
                          <a:blip r:embed="rId57" cstate="print">
                            <a:extLst>
                              <a:ext uri="{28A0092B-C50C-407E-A947-70E740481C1C}">
                                <a14:useLocalDpi xmlns:a14="http://schemas.microsoft.com/office/drawing/2010/main" val="0"/>
                              </a:ext>
                            </a:extLst>
                          </a:blip>
                          <a:srcRect l="8969" r="458"/>
                          <a:stretch/>
                        </pic:blipFill>
                        <pic:spPr bwMode="auto">
                          <a:xfrm>
                            <a:off x="178687" y="461062"/>
                            <a:ext cx="1901573" cy="1574164"/>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0A8B927" id="_x0000_s1145" style="position:absolute;margin-left:93pt;margin-top:2.1pt;width:135.55pt;height:132.75pt;z-index:251677696;mso-width-relative:margin;mso-height-relative:margin" coordorigin="1786,1425" coordsize="19015,189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">
                <v:shape id="_x0000_s1146" type="#_x0000_t202" style="position:absolute;left:4815;top:1425;width:12261;height:42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" filled="f" stroked="f" strokeweight=".5pt">
                  <v:textbox>
                    <w:txbxContent>
                      <w:p w14:paraId="0E60A615" w14:textId="77777777" w:rsidR="00645ECA" w:rsidRPr="006B18DD" w:rsidRDefault="00645ECA" w:rsidP="00645ECA">
                        <w:pPr>
                          <w:jc w:val="center"/>
                          <w:rPr>
                            <w:sz w:val="22"/>
                          </w:rPr>
                        </w:pPr>
                        <w:r w:rsidRPr="006B18DD">
                          <w:rPr>
                            <w:rFonts w:hint="eastAsia"/>
                            <w:sz w:val="22"/>
                          </w:rPr>
                          <w:t>五丁の妙見さん</w:t>
                        </w:r>
                      </w:p>
                    </w:txbxContent>
                  </v:textbox>
                </v:shape>
                <v:shape id="図 17" o:spid="_x0000_s1147" type="#_x0000_t75" style="position:absolute;left:1786;top:4610;width:19016;height:15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">
                  <v:imagedata r:id="rId58" o:title="" cropleft="5878f" cropright="300f"/>
                </v:shape>
              </v:group>
            </w:pict>
          </mc:Fallback>
        </mc:AlternateContent>
      </w:r>
      <w:r w:rsidRPr="00D92540">
        <w:rPr>
          <w:noProof/>
          <w:szCs w:val="24"/>
        </w:rPr>
        <mc:AlternateContent>
          <mc:Choice Requires="wpg">
            <w:drawing>
              <wp:anchor distT="0" distB="0" distL="114300" distR="114300" simplePos="0" relativeHeight="251679744" behindDoc="0" locked="0" layoutInCell="1" allowOverlap="1" wp14:anchorId="02E1EE72" wp14:editId="0E301F35">
                <wp:simplePos x="0" y="0"/>
                <wp:positionH relativeFrom="column">
                  <wp:posOffset>3041650</wp:posOffset>
                </wp:positionH>
                <wp:positionV relativeFrom="paragraph">
                  <wp:posOffset>39370</wp:posOffset>
                </wp:positionV>
                <wp:extent cx="1725295" cy="1673860"/>
                <wp:effectExtent l="0" t="0" r="8255" b="2540"/>
                <wp:wrapNone/>
                <wp:docPr id="79362151" name="グループ化 2"/>
                <wp:cNvGraphicFramePr/>
                <a:graphic xmlns:a="http://schemas.openxmlformats.org/drawingml/2006/main">
                  <a:graphicData uri="http://schemas.microsoft.com/office/word/2010/wordprocessingGroup">
                    <wpg:wgp>
                      <wpg:cNvGrpSpPr/>
                      <wpg:grpSpPr>
                        <a:xfrm>
                          <a:off x="0" y="0"/>
                          <a:ext cx="1725295" cy="1673860"/>
                          <a:chOff x="0" y="139700"/>
                          <a:chExt cx="1725295" cy="1673860"/>
                        </a:xfrm>
                      </wpg:grpSpPr>
                      <pic:pic xmlns:pic="http://schemas.openxmlformats.org/drawingml/2006/picture">
                        <pic:nvPicPr>
                          <pic:cNvPr id="284110205" name="図 3">
                            <a:extLst>
                              <a:ext uri="{FF2B5EF4-FFF2-40B4-BE49-F238E27FC236}">
                                <a16:creationId xmlns:a16="http://schemas.microsoft.com/office/drawing/2014/main" id="{00000000-0008-0000-0000-000004000000}"/>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419100"/>
                            <a:ext cx="1725295" cy="1394460"/>
                          </a:xfrm>
                          <a:prstGeom prst="rect">
                            <a:avLst/>
                          </a:prstGeom>
                        </pic:spPr>
                      </pic:pic>
                      <wps:wsp>
                        <wps:cNvPr id="852790916" name="テキスト ボックス 3"/>
                        <wps:cNvSpPr txBox="1"/>
                        <wps:spPr>
                          <a:xfrm>
                            <a:off x="412750" y="139700"/>
                            <a:ext cx="843280" cy="378460"/>
                          </a:xfrm>
                          <a:prstGeom prst="rect">
                            <a:avLst/>
                          </a:prstGeom>
                          <a:noFill/>
                          <a:ln w="6350">
                            <a:noFill/>
                          </a:ln>
                        </wps:spPr>
                        <wps:txbx>
                          <w:txbxContent>
                            <w:p w14:paraId="466B0026" w14:textId="77777777" w:rsidR="00645ECA" w:rsidRPr="006B18DD" w:rsidRDefault="00645ECA" w:rsidP="00645ECA">
                              <w:pPr>
                                <w:jc w:val="center"/>
                                <w:rPr>
                                  <w:sz w:val="22"/>
                                </w:rPr>
                              </w:pPr>
                              <w:r w:rsidRPr="006B18DD">
                                <w:rPr>
                                  <w:rFonts w:hint="eastAsia"/>
                                  <w:sz w:val="22"/>
                                </w:rPr>
                                <w:t>御手洗さん</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2E1EE72" id="_x0000_s1148" style="position:absolute;margin-left:239.5pt;margin-top:3.1pt;width:135.85pt;height:131.8pt;z-index:251679744;mso-height-relative:margin" coordorigin=",1397" coordsize="17252,167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">
                <v:shape id="図 3" o:spid="_x0000_s1149" type="#_x0000_t75" style="position:absolute;top:4191;width:17252;height:13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">
                  <v:imagedata r:id="rId60" o:title=""/>
                </v:shape>
                <v:shape id="_x0000_s1150" type="#_x0000_t202" style="position:absolute;left:4127;top:1397;width:8433;height:37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" filled="f" stroked="f" strokeweight=".5pt">
                  <v:textbox>
                    <w:txbxContent>
                      <w:p w14:paraId="466B0026" w14:textId="77777777" w:rsidR="00645ECA" w:rsidRPr="006B18DD" w:rsidRDefault="00645ECA" w:rsidP="00645ECA">
                        <w:pPr>
                          <w:jc w:val="center"/>
                          <w:rPr>
                            <w:sz w:val="22"/>
                          </w:rPr>
                        </w:pPr>
                        <w:r w:rsidRPr="006B18DD">
                          <w:rPr>
                            <w:rFonts w:hint="eastAsia"/>
                            <w:sz w:val="22"/>
                          </w:rPr>
                          <w:t>御手洗さん</w:t>
                        </w:r>
                      </w:p>
                    </w:txbxContent>
                  </v:textbox>
                </v:shape>
              </v:group>
            </w:pict>
          </mc:Fallback>
        </mc:AlternateContent>
      </w:r>
      <w:r w:rsidRPr="00D92540">
        <w:rPr>
          <w:noProof/>
          <w:szCs w:val="24"/>
        </w:rPr>
        <mc:AlternateContent>
          <mc:Choice Requires="wpg">
            <w:drawing>
              <wp:anchor distT="0" distB="0" distL="114300" distR="114300" simplePos="0" relativeHeight="251676672" behindDoc="0" locked="0" layoutInCell="1" allowOverlap="1" wp14:anchorId="03D016BD" wp14:editId="39F78B47">
                <wp:simplePos x="0" y="0"/>
                <wp:positionH relativeFrom="column">
                  <wp:posOffset>1181100</wp:posOffset>
                </wp:positionH>
                <wp:positionV relativeFrom="paragraph">
                  <wp:posOffset>1715770</wp:posOffset>
                </wp:positionV>
                <wp:extent cx="1718310" cy="1682750"/>
                <wp:effectExtent l="0" t="0" r="0" b="0"/>
                <wp:wrapNone/>
                <wp:docPr id="553768913" name="グループ化 5"/>
                <wp:cNvGraphicFramePr/>
                <a:graphic xmlns:a="http://schemas.openxmlformats.org/drawingml/2006/main">
                  <a:graphicData uri="http://schemas.microsoft.com/office/word/2010/wordprocessingGroup">
                    <wpg:wgp>
                      <wpg:cNvGrpSpPr/>
                      <wpg:grpSpPr>
                        <a:xfrm>
                          <a:off x="0" y="0"/>
                          <a:ext cx="1718310" cy="1682750"/>
                          <a:chOff x="182356" y="63279"/>
                          <a:chExt cx="1897904" cy="1863340"/>
                        </a:xfrm>
                      </wpg:grpSpPr>
                      <pic:pic xmlns:pic="http://schemas.openxmlformats.org/drawingml/2006/picture">
                        <pic:nvPicPr>
                          <pic:cNvPr id="15060435" name="図 11">
                            <a:extLst>
                              <a:ext uri="{FF2B5EF4-FFF2-40B4-BE49-F238E27FC236}">
                                <a16:creationId xmlns:a16="http://schemas.microsoft.com/office/drawing/2014/main" id="{DD255840-B67A-439E-8204-D07B3539A471}"/>
                              </a:ext>
                            </a:extLst>
                          </pic:cNvPr>
                          <pic:cNvPicPr>
                            <a:picLocks noChangeAspect="1"/>
                          </pic:cNvPicPr>
                        </pic:nvPicPr>
                        <pic:blipFill rotWithShape="1">
                          <a:blip r:embed="rId61" cstate="print">
                            <a:extLst>
                              <a:ext uri="{28A0092B-C50C-407E-A947-70E740481C1C}">
                                <a14:useLocalDpi xmlns:a14="http://schemas.microsoft.com/office/drawing/2010/main" val="0"/>
                              </a:ext>
                            </a:extLst>
                          </a:blip>
                          <a:srcRect l="8318" t="3939" r="5113" b="1"/>
                          <a:stretch/>
                        </pic:blipFill>
                        <pic:spPr bwMode="auto">
                          <a:xfrm>
                            <a:off x="182356" y="372139"/>
                            <a:ext cx="1897904" cy="1554480"/>
                          </a:xfrm>
                          <a:prstGeom prst="rect">
                            <a:avLst/>
                          </a:prstGeom>
                          <a:ln>
                            <a:noFill/>
                          </a:ln>
                          <a:extLst>
                            <a:ext uri="{53640926-AAD7-44D8-BBD7-CCE9431645EC}">
                              <a14:shadowObscured xmlns:a14="http://schemas.microsoft.com/office/drawing/2010/main"/>
                            </a:ext>
                          </a:extLst>
                        </pic:spPr>
                      </pic:pic>
                      <wps:wsp>
                        <wps:cNvPr id="1341154674" name="テキスト ボックス 3"/>
                        <wps:cNvSpPr txBox="1"/>
                        <wps:spPr>
                          <a:xfrm>
                            <a:off x="579827" y="63279"/>
                            <a:ext cx="934223" cy="427513"/>
                          </a:xfrm>
                          <a:prstGeom prst="rect">
                            <a:avLst/>
                          </a:prstGeom>
                          <a:noFill/>
                          <a:ln w="6350">
                            <a:noFill/>
                          </a:ln>
                        </wps:spPr>
                        <wps:txbx>
                          <w:txbxContent>
                            <w:p w14:paraId="787EC205" w14:textId="77777777" w:rsidR="00645ECA" w:rsidRPr="006B18DD" w:rsidRDefault="00645ECA" w:rsidP="00645ECA">
                              <w:pPr>
                                <w:rPr>
                                  <w:sz w:val="22"/>
                                </w:rPr>
                              </w:pPr>
                              <w:r w:rsidRPr="006B18DD">
                                <w:rPr>
                                  <w:rFonts w:hint="eastAsia"/>
                                  <w:sz w:val="22"/>
                                </w:rPr>
                                <w:t>太郎迫神社</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D016BD" id="_x0000_s1151" style="position:absolute;margin-left:93pt;margin-top:135.1pt;width:135.3pt;height:132.5pt;z-index:251676672;mso-width-relative:margin;mso-height-relative:margin" coordorigin="1823,632" coordsize="18979,18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">
                <v:shape id="図 11" o:spid="_x0000_s1152" type="#_x0000_t75" style="position:absolute;left:1823;top:3721;width:18979;height:15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">
                  <v:imagedata r:id="rId62" o:title="" croptop="2581f" cropbottom="1f" cropleft="5451f" cropright="3351f"/>
                </v:shape>
                <v:shape id="_x0000_s1153" type="#_x0000_t202" style="position:absolute;left:5798;top:632;width:9342;height:42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" filled="f" stroked="f" strokeweight=".5pt">
                  <v:textbox>
                    <w:txbxContent>
                      <w:p w14:paraId="787EC205" w14:textId="77777777" w:rsidR="00645ECA" w:rsidRPr="006B18DD" w:rsidRDefault="00645ECA" w:rsidP="00645ECA">
                        <w:pPr>
                          <w:rPr>
                            <w:sz w:val="22"/>
                          </w:rPr>
                        </w:pPr>
                        <w:r w:rsidRPr="006B18DD">
                          <w:rPr>
                            <w:rFonts w:hint="eastAsia"/>
                            <w:sz w:val="22"/>
                          </w:rPr>
                          <w:t>太郎迫神社</w:t>
                        </w:r>
                      </w:p>
                    </w:txbxContent>
                  </v:textbox>
                </v:shape>
              </v:group>
            </w:pict>
          </mc:Fallback>
        </mc:AlternateContent>
      </w:r>
      <w:r w:rsidRPr="00D92540">
        <w:rPr>
          <w:noProof/>
          <w:szCs w:val="24"/>
        </w:rPr>
        <mc:AlternateContent>
          <mc:Choice Requires="wpg">
            <w:drawing>
              <wp:anchor distT="0" distB="0" distL="114300" distR="114300" simplePos="0" relativeHeight="251678720" behindDoc="0" locked="0" layoutInCell="1" allowOverlap="1" wp14:anchorId="176890CE" wp14:editId="673F9B27">
                <wp:simplePos x="0" y="0"/>
                <wp:positionH relativeFrom="column">
                  <wp:posOffset>3094355</wp:posOffset>
                </wp:positionH>
                <wp:positionV relativeFrom="paragraph">
                  <wp:posOffset>1715770</wp:posOffset>
                </wp:positionV>
                <wp:extent cx="1725295" cy="1800225"/>
                <wp:effectExtent l="0" t="0" r="8255" b="0"/>
                <wp:wrapNone/>
                <wp:docPr id="1610856000" name="グループ化 1"/>
                <wp:cNvGraphicFramePr/>
                <a:graphic xmlns:a="http://schemas.openxmlformats.org/drawingml/2006/main">
                  <a:graphicData uri="http://schemas.microsoft.com/office/word/2010/wordprocessingGroup">
                    <wpg:wgp>
                      <wpg:cNvGrpSpPr/>
                      <wpg:grpSpPr>
                        <a:xfrm>
                          <a:off x="0" y="0"/>
                          <a:ext cx="1725295" cy="1800225"/>
                          <a:chOff x="0" y="25400"/>
                          <a:chExt cx="1725295" cy="1800225"/>
                        </a:xfrm>
                      </wpg:grpSpPr>
                      <pic:pic xmlns:pic="http://schemas.openxmlformats.org/drawingml/2006/picture">
                        <pic:nvPicPr>
                          <pic:cNvPr id="1025" name="Picture 1">
                            <a:extLst>
                              <a:ext uri="{FF2B5EF4-FFF2-40B4-BE49-F238E27FC236}">
                                <a16:creationId xmlns:a16="http://schemas.microsoft.com/office/drawing/2014/main" id="{5D89AA24-3BAD-AEF2-61F0-DAF496768815}"/>
                              </a:ext>
                            </a:extLst>
                          </pic:cNvPr>
                          <pic:cNvPicPr>
                            <a:picLocks noChangeAspect="1"/>
                          </pic:cNvPicPr>
                        </pic:nvPicPr>
                        <pic:blipFill rotWithShape="1">
                          <a:blip r:embed="rId63" cstate="print">
                            <a:extLst>
                              <a:ext uri="{28A0092B-C50C-407E-A947-70E740481C1C}">
                                <a14:useLocalDpi xmlns:a14="http://schemas.microsoft.com/office/drawing/2010/main" val="0"/>
                              </a:ext>
                            </a:extLst>
                          </a:blip>
                          <a:srcRect r="8395" b="-7310"/>
                          <a:stretch/>
                        </pic:blipFill>
                        <pic:spPr bwMode="auto">
                          <a:xfrm>
                            <a:off x="0" y="298450"/>
                            <a:ext cx="1725295" cy="1527175"/>
                          </a:xfrm>
                          <a:prstGeom prst="rect">
                            <a:avLst/>
                          </a:prstGeom>
                          <a:noFill/>
                        </pic:spPr>
                      </pic:pic>
                      <wps:wsp>
                        <wps:cNvPr id="1694902333" name="テキスト ボックス 3"/>
                        <wps:cNvSpPr txBox="1"/>
                        <wps:spPr>
                          <a:xfrm>
                            <a:off x="565150" y="25400"/>
                            <a:ext cx="583565" cy="386080"/>
                          </a:xfrm>
                          <a:prstGeom prst="rect">
                            <a:avLst/>
                          </a:prstGeom>
                          <a:noFill/>
                          <a:ln w="6350">
                            <a:noFill/>
                          </a:ln>
                        </wps:spPr>
                        <wps:txbx>
                          <w:txbxContent>
                            <w:p w14:paraId="6508291F" w14:textId="77777777" w:rsidR="00645ECA" w:rsidRPr="006B18DD" w:rsidRDefault="00645ECA" w:rsidP="00645ECA">
                              <w:pPr>
                                <w:rPr>
                                  <w:sz w:val="22"/>
                                </w:rPr>
                              </w:pPr>
                              <w:r w:rsidRPr="006B18DD">
                                <w:rPr>
                                  <w:rFonts w:hint="eastAsia"/>
                                  <w:sz w:val="22"/>
                                </w:rPr>
                                <w:t>土鹿野</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6890CE" id="_x0000_s1154" style="position:absolute;margin-left:243.65pt;margin-top:135.1pt;width:135.85pt;height:141.75pt;z-index:251678720;mso-width-relative:margin;mso-height-relative:margin" coordorigin=",254" coordsize="17252,18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">
                <v:shape id="Picture 1" o:spid="_x0000_s1155" type="#_x0000_t75" style="position:absolute;top:2984;width:17252;height:15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">
                  <v:imagedata r:id="rId64" o:title="" cropbottom="-4791f" cropright="5502f"/>
                </v:shape>
                <v:shape id="_x0000_s1156" type="#_x0000_t202" style="position:absolute;left:5651;top:254;width:5836;height:3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" filled="f" stroked="f" strokeweight=".5pt">
                  <v:textbox>
                    <w:txbxContent>
                      <w:p w14:paraId="6508291F" w14:textId="77777777" w:rsidR="00645ECA" w:rsidRPr="006B18DD" w:rsidRDefault="00645ECA" w:rsidP="00645ECA">
                        <w:pPr>
                          <w:rPr>
                            <w:sz w:val="22"/>
                          </w:rPr>
                        </w:pPr>
                        <w:r w:rsidRPr="006B18DD">
                          <w:rPr>
                            <w:rFonts w:hint="eastAsia"/>
                            <w:sz w:val="22"/>
                          </w:rPr>
                          <w:t>土鹿野</w:t>
                        </w:r>
                      </w:p>
                    </w:txbxContent>
                  </v:textbox>
                </v:shape>
              </v:group>
            </w:pict>
          </mc:Fallback>
        </mc:AlternateContent>
      </w:r>
    </w:p>
    <w:p w14:paraId="2D7B4D5E" w14:textId="7B9930A4" w:rsidR="002C37EF" w:rsidRDefault="002C37EF" w:rsidP="00645ECA">
      <w:pPr>
        <w:widowControl/>
        <w:jc w:val="left"/>
        <w:rPr>
          <w:b/>
          <w:szCs w:val="24"/>
          <w:lang w:eastAsia="zh-CN"/>
        </w:rPr>
      </w:pPr>
    </w:p>
    <w:p w14:paraId="23CAA756" w14:textId="77777777" w:rsidR="002C37EF" w:rsidRDefault="002C37EF" w:rsidP="00645ECA">
      <w:pPr>
        <w:widowControl/>
        <w:jc w:val="left"/>
        <w:rPr>
          <w:b/>
          <w:szCs w:val="24"/>
          <w:lang w:eastAsia="zh-CN"/>
        </w:rPr>
      </w:pPr>
    </w:p>
    <w:p w14:paraId="10BB3A89" w14:textId="77777777" w:rsidR="002C37EF" w:rsidRDefault="002C37EF" w:rsidP="00645ECA">
      <w:pPr>
        <w:widowControl/>
        <w:jc w:val="left"/>
        <w:rPr>
          <w:b/>
          <w:szCs w:val="24"/>
          <w:lang w:eastAsia="zh-CN"/>
        </w:rPr>
      </w:pPr>
    </w:p>
    <w:p w14:paraId="08D12F26" w14:textId="77777777" w:rsidR="002C37EF" w:rsidRDefault="002C37EF" w:rsidP="00645ECA">
      <w:pPr>
        <w:widowControl/>
        <w:jc w:val="left"/>
        <w:rPr>
          <w:b/>
          <w:szCs w:val="24"/>
          <w:lang w:eastAsia="zh-CN"/>
        </w:rPr>
      </w:pPr>
    </w:p>
    <w:p w14:paraId="16DDC90A" w14:textId="77777777" w:rsidR="002C37EF" w:rsidRDefault="002C37EF" w:rsidP="00645ECA">
      <w:pPr>
        <w:widowControl/>
        <w:jc w:val="left"/>
        <w:rPr>
          <w:b/>
          <w:szCs w:val="24"/>
          <w:lang w:eastAsia="zh-CN"/>
        </w:rPr>
      </w:pPr>
    </w:p>
    <w:p w14:paraId="36CE73C1" w14:textId="77777777" w:rsidR="002C37EF" w:rsidRDefault="002C37EF" w:rsidP="00645ECA">
      <w:pPr>
        <w:widowControl/>
        <w:jc w:val="left"/>
        <w:rPr>
          <w:b/>
          <w:szCs w:val="24"/>
          <w:lang w:eastAsia="zh-CN"/>
        </w:rPr>
      </w:pPr>
    </w:p>
    <w:p w14:paraId="6ACF5301" w14:textId="77777777" w:rsidR="002C37EF" w:rsidRDefault="002C37EF" w:rsidP="00645ECA">
      <w:pPr>
        <w:widowControl/>
        <w:jc w:val="left"/>
        <w:rPr>
          <w:b/>
          <w:szCs w:val="24"/>
          <w:lang w:eastAsia="zh-CN"/>
        </w:rPr>
      </w:pPr>
    </w:p>
    <w:p w14:paraId="37DF7C00" w14:textId="77777777" w:rsidR="002C37EF" w:rsidRDefault="002C37EF" w:rsidP="00645ECA">
      <w:pPr>
        <w:widowControl/>
        <w:jc w:val="left"/>
        <w:rPr>
          <w:b/>
          <w:szCs w:val="24"/>
          <w:lang w:eastAsia="zh-CN"/>
        </w:rPr>
      </w:pPr>
    </w:p>
    <w:p w14:paraId="35353BC2" w14:textId="77777777" w:rsidR="002C37EF" w:rsidRDefault="002C37EF" w:rsidP="00645ECA">
      <w:pPr>
        <w:widowControl/>
        <w:jc w:val="left"/>
        <w:rPr>
          <w:b/>
          <w:szCs w:val="24"/>
          <w:lang w:eastAsia="zh-CN"/>
        </w:rPr>
      </w:pPr>
    </w:p>
    <w:p w14:paraId="4726CD18" w14:textId="77777777" w:rsidR="002C37EF" w:rsidRDefault="002C37EF" w:rsidP="00645ECA">
      <w:pPr>
        <w:widowControl/>
        <w:jc w:val="left"/>
        <w:rPr>
          <w:b/>
          <w:szCs w:val="24"/>
          <w:lang w:eastAsia="zh-CN"/>
        </w:rPr>
      </w:pPr>
    </w:p>
    <w:p w14:paraId="5713FBE7" w14:textId="77777777" w:rsidR="002C37EF" w:rsidRDefault="002C37EF" w:rsidP="00645ECA">
      <w:pPr>
        <w:widowControl/>
        <w:jc w:val="left"/>
        <w:rPr>
          <w:b/>
          <w:szCs w:val="24"/>
          <w:lang w:eastAsia="zh-CN"/>
        </w:rPr>
      </w:pPr>
    </w:p>
    <w:p w14:paraId="6F4721A6" w14:textId="77777777" w:rsidR="002C37EF" w:rsidRDefault="002C37EF" w:rsidP="00645ECA">
      <w:pPr>
        <w:widowControl/>
        <w:jc w:val="left"/>
        <w:rPr>
          <w:b/>
          <w:szCs w:val="24"/>
          <w:lang w:eastAsia="zh-CN"/>
        </w:rPr>
      </w:pPr>
    </w:p>
    <w:p w14:paraId="16A6896E" w14:textId="77777777" w:rsidR="002C37EF" w:rsidRDefault="002C37EF" w:rsidP="00645ECA">
      <w:pPr>
        <w:widowControl/>
        <w:jc w:val="left"/>
        <w:rPr>
          <w:b/>
          <w:szCs w:val="24"/>
          <w:lang w:eastAsia="zh-CN"/>
        </w:rPr>
      </w:pPr>
    </w:p>
    <w:p w14:paraId="3DCBD086" w14:textId="77777777" w:rsidR="002C37EF" w:rsidRDefault="002C37EF" w:rsidP="00645ECA">
      <w:pPr>
        <w:widowControl/>
        <w:jc w:val="left"/>
        <w:rPr>
          <w:b/>
          <w:szCs w:val="24"/>
          <w:lang w:eastAsia="zh-CN"/>
        </w:rPr>
      </w:pPr>
    </w:p>
    <w:p w14:paraId="0419077D" w14:textId="77777777" w:rsidR="002C37EF" w:rsidRDefault="002C37EF" w:rsidP="00645ECA">
      <w:pPr>
        <w:widowControl/>
        <w:jc w:val="left"/>
        <w:rPr>
          <w:b/>
          <w:szCs w:val="24"/>
          <w:lang w:eastAsia="zh-CN"/>
        </w:rPr>
      </w:pPr>
    </w:p>
    <w:p w14:paraId="09A877AF" w14:textId="77777777" w:rsidR="002C37EF" w:rsidRDefault="002C37EF" w:rsidP="00645ECA">
      <w:pPr>
        <w:widowControl/>
        <w:jc w:val="left"/>
        <w:rPr>
          <w:b/>
          <w:szCs w:val="24"/>
          <w:lang w:eastAsia="zh-CN"/>
        </w:rPr>
      </w:pPr>
    </w:p>
    <w:p w14:paraId="7FDA115D" w14:textId="77777777" w:rsidR="002C37EF" w:rsidRPr="00D92540" w:rsidRDefault="002C37EF" w:rsidP="00645ECA">
      <w:pPr>
        <w:widowControl/>
        <w:jc w:val="left"/>
        <w:rPr>
          <w:b/>
          <w:szCs w:val="24"/>
          <w:lang w:eastAsia="zh-CN"/>
        </w:rPr>
      </w:pPr>
    </w:p>
    <w:p w14:paraId="38EA9A95" w14:textId="7DB71DBA" w:rsidR="00645ECA" w:rsidRPr="00D92540" w:rsidRDefault="00645ECA" w:rsidP="00645ECA">
      <w:pPr>
        <w:jc w:val="left"/>
        <w:rPr>
          <w:b/>
          <w:szCs w:val="24"/>
        </w:rPr>
      </w:pPr>
      <w:r w:rsidRPr="00D92540">
        <w:rPr>
          <w:rFonts w:hint="eastAsia"/>
          <w:b/>
          <w:szCs w:val="24"/>
        </w:rPr>
        <w:t>【課題】</w:t>
      </w:r>
    </w:p>
    <w:p w14:paraId="15A2E8EB" w14:textId="53687DD6" w:rsidR="00645ECA" w:rsidRPr="00D92540" w:rsidRDefault="00645ECA" w:rsidP="00645ECA">
      <w:pPr>
        <w:snapToGrid w:val="0"/>
        <w:spacing w:line="276" w:lineRule="auto"/>
        <w:ind w:firstLineChars="100" w:firstLine="227"/>
        <w:jc w:val="left"/>
        <w:rPr>
          <w:szCs w:val="24"/>
        </w:rPr>
      </w:pPr>
      <w:r w:rsidRPr="00D92540">
        <w:rPr>
          <w:rFonts w:hint="eastAsia"/>
          <w:szCs w:val="24"/>
        </w:rPr>
        <w:t>街なか親水施設は、熊本を訪れる方々に、豊かで清らかな地下水に恵まれた地下水都市の雰囲気や美味しい水を味わっていただく施設として、また、地元住民の憩いの場として利用されていますが、施設の老朽化が見られることから計画的に改修を行う必要があります。</w:t>
      </w:r>
    </w:p>
    <w:p w14:paraId="25CE4668" w14:textId="77777777" w:rsidR="00645ECA" w:rsidRPr="00D92540" w:rsidRDefault="00645ECA" w:rsidP="00645ECA">
      <w:pPr>
        <w:widowControl/>
        <w:jc w:val="left"/>
        <w:rPr>
          <w:b/>
          <w:szCs w:val="24"/>
        </w:rPr>
      </w:pPr>
      <w:r w:rsidRPr="00D92540">
        <w:rPr>
          <w:b/>
          <w:szCs w:val="24"/>
        </w:rPr>
        <w:br w:type="page"/>
      </w:r>
    </w:p>
    <w:p w14:paraId="756FBEBF" w14:textId="77777777" w:rsidR="00645ECA" w:rsidRPr="00D92540" w:rsidRDefault="00645ECA" w:rsidP="00645ECA">
      <w:pPr>
        <w:snapToGrid w:val="0"/>
        <w:spacing w:line="276" w:lineRule="auto"/>
        <w:rPr>
          <w:b/>
          <w:szCs w:val="24"/>
        </w:rPr>
      </w:pPr>
      <w:r w:rsidRPr="00D92540">
        <w:rPr>
          <w:rFonts w:hint="eastAsia"/>
          <w:noProof/>
          <w:szCs w:val="24"/>
          <w:lang w:val="ja-JP"/>
        </w:rPr>
        <w:lastRenderedPageBreak/>
        <mc:AlternateContent>
          <mc:Choice Requires="wps">
            <w:drawing>
              <wp:anchor distT="0" distB="0" distL="114300" distR="114300" simplePos="0" relativeHeight="251715584" behindDoc="0" locked="0" layoutInCell="1" allowOverlap="1" wp14:anchorId="76BC94D1" wp14:editId="5440B505">
                <wp:simplePos x="0" y="0"/>
                <wp:positionH relativeFrom="column">
                  <wp:posOffset>0</wp:posOffset>
                </wp:positionH>
                <wp:positionV relativeFrom="paragraph">
                  <wp:posOffset>-635</wp:posOffset>
                </wp:positionV>
                <wp:extent cx="5764193" cy="414655"/>
                <wp:effectExtent l="0" t="0" r="27305" b="23495"/>
                <wp:wrapNone/>
                <wp:docPr id="175" name="四角形: 角を丸くする 175"/>
                <wp:cNvGraphicFramePr/>
                <a:graphic xmlns:a="http://schemas.openxmlformats.org/drawingml/2006/main">
                  <a:graphicData uri="http://schemas.microsoft.com/office/word/2010/wordprocessingShape">
                    <wps:wsp>
                      <wps:cNvSpPr/>
                      <wps:spPr>
                        <a:xfrm>
                          <a:off x="0" y="0"/>
                          <a:ext cx="5764193" cy="414655"/>
                        </a:xfrm>
                        <a:prstGeom prst="roundRect">
                          <a:avLst/>
                        </a:prstGeom>
                        <a:solidFill>
                          <a:srgbClr val="0070C0"/>
                        </a:solidFill>
                        <a:ln w="127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B601AB1" w14:textId="77777777" w:rsidR="00645ECA" w:rsidRPr="007F6B53" w:rsidRDefault="00645ECA" w:rsidP="00645ECA">
                            <w:pPr>
                              <w:spacing w:line="320" w:lineRule="exact"/>
                              <w:jc w:val="left"/>
                              <w:rPr>
                                <w:b/>
                                <w:color w:val="FFFFFF" w:themeColor="background1"/>
                                <w:sz w:val="28"/>
                                <w:szCs w:val="28"/>
                              </w:rPr>
                            </w:pPr>
                            <w:r w:rsidRPr="007F6B53">
                              <w:rPr>
                                <w:rFonts w:hint="eastAsia"/>
                                <w:b/>
                                <w:color w:val="FFFFFF" w:themeColor="background1"/>
                                <w:sz w:val="28"/>
                                <w:szCs w:val="28"/>
                              </w:rPr>
                              <w:t>広域連携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BC94D1" id="四角形: 角を丸くする 175" o:spid="_x0000_s1157" style="position:absolute;left:0;text-align:left;margin-left:0;margin-top:-.05pt;width:453.85pt;height:32.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" fillcolor="#0070c0" strokecolor="black [3213]" strokeweight="1pt">
                <v:stroke joinstyle="miter"/>
                <v:textbox>
                  <w:txbxContent>
                    <w:p w14:paraId="7B601AB1" w14:textId="77777777" w:rsidR="00645ECA" w:rsidRPr="007F6B53" w:rsidRDefault="00645ECA" w:rsidP="00645ECA">
                      <w:pPr>
                        <w:spacing w:line="320" w:lineRule="exact"/>
                        <w:jc w:val="left"/>
                        <w:rPr>
                          <w:b/>
                          <w:color w:val="FFFFFF" w:themeColor="background1"/>
                          <w:sz w:val="28"/>
                          <w:szCs w:val="28"/>
                        </w:rPr>
                      </w:pPr>
                      <w:r w:rsidRPr="007F6B53">
                        <w:rPr>
                          <w:rFonts w:hint="eastAsia"/>
                          <w:b/>
                          <w:color w:val="FFFFFF" w:themeColor="background1"/>
                          <w:sz w:val="28"/>
                          <w:szCs w:val="28"/>
                        </w:rPr>
                        <w:t>広域連携</w:t>
                      </w:r>
                    </w:p>
                  </w:txbxContent>
                </v:textbox>
              </v:roundrect>
            </w:pict>
          </mc:Fallback>
        </mc:AlternateContent>
      </w:r>
    </w:p>
    <w:p w14:paraId="1C9686EA" w14:textId="77777777" w:rsidR="00645ECA" w:rsidRPr="00D92540" w:rsidRDefault="00645ECA" w:rsidP="00645ECA">
      <w:pPr>
        <w:snapToGrid w:val="0"/>
        <w:spacing w:line="276" w:lineRule="auto"/>
        <w:rPr>
          <w:b/>
          <w:szCs w:val="24"/>
        </w:rPr>
      </w:pPr>
    </w:p>
    <w:p w14:paraId="1FE56E44" w14:textId="77777777" w:rsidR="00645ECA" w:rsidRPr="00D92540" w:rsidRDefault="00645ECA" w:rsidP="00645ECA">
      <w:pPr>
        <w:snapToGrid w:val="0"/>
        <w:spacing w:line="276" w:lineRule="auto"/>
        <w:rPr>
          <w:szCs w:val="24"/>
        </w:rPr>
      </w:pPr>
      <w:r w:rsidRPr="00D92540">
        <w:rPr>
          <w:rFonts w:hint="eastAsia"/>
          <w:b/>
          <w:szCs w:val="24"/>
        </w:rPr>
        <w:t>○「（公財）くまもと地下水財団」による広域的な取組</w:t>
      </w:r>
    </w:p>
    <w:p w14:paraId="3DE3AD7D" w14:textId="77777777" w:rsidR="001D4C4D" w:rsidRPr="0038065E" w:rsidRDefault="001D4C4D" w:rsidP="001D4C4D">
      <w:pPr>
        <w:snapToGrid w:val="0"/>
        <w:spacing w:line="276" w:lineRule="auto"/>
        <w:rPr>
          <w:b/>
          <w:szCs w:val="24"/>
        </w:rPr>
      </w:pPr>
      <w:r w:rsidRPr="0038065E">
        <w:rPr>
          <w:rFonts w:hint="eastAsia"/>
          <w:b/>
          <w:szCs w:val="24"/>
        </w:rPr>
        <w:t>【取組と成果】</w:t>
      </w:r>
    </w:p>
    <w:p w14:paraId="3FC3D828" w14:textId="77777777" w:rsidR="00645ECA" w:rsidRPr="0038065E" w:rsidRDefault="00645ECA" w:rsidP="00645ECA">
      <w:pPr>
        <w:snapToGrid w:val="0"/>
        <w:spacing w:line="276" w:lineRule="auto"/>
        <w:ind w:firstLineChars="100" w:firstLine="227"/>
        <w:rPr>
          <w:szCs w:val="24"/>
        </w:rPr>
      </w:pPr>
      <w:r w:rsidRPr="0038065E">
        <w:rPr>
          <w:rFonts w:hint="eastAsia"/>
          <w:szCs w:val="24"/>
        </w:rPr>
        <w:t>本市を含む熊本地域１１市町村は、地域全体で一つの地下水盆を共有しており、そこから得られる地下水は、地域住民の生活用水を始め、農業、工業にも使用され、生活を支える貴重な資源となっています。</w:t>
      </w:r>
    </w:p>
    <w:p w14:paraId="57484BE0" w14:textId="36107D93" w:rsidR="00645ECA" w:rsidRPr="00E346F9" w:rsidRDefault="00645ECA" w:rsidP="00B671A4">
      <w:pPr>
        <w:snapToGrid w:val="0"/>
        <w:spacing w:line="276" w:lineRule="auto"/>
        <w:ind w:firstLineChars="100" w:firstLine="227"/>
        <w:rPr>
          <w:szCs w:val="24"/>
        </w:rPr>
      </w:pPr>
      <w:r w:rsidRPr="00D92540">
        <w:rPr>
          <w:rFonts w:hint="eastAsia"/>
          <w:szCs w:val="24"/>
        </w:rPr>
        <w:t>近年の地下水位の低下や硝酸性窒素による地下水の汚染等、熊本地域の宝である地下水を取り巻く環境への影響が懸念されてきたため、市町村域を越えた広域的な地下水保全対策をより効率的、効果的に取り組むための中心的な組織として、平成２４年</w:t>
      </w:r>
      <w:r w:rsidRPr="00D65D7C">
        <w:rPr>
          <w:rFonts w:hint="eastAsia"/>
          <w:szCs w:val="24"/>
        </w:rPr>
        <w:t>度</w:t>
      </w:r>
      <w:r w:rsidR="0037369B" w:rsidRPr="00D65D7C">
        <w:rPr>
          <w:rFonts w:hint="eastAsia"/>
          <w:szCs w:val="24"/>
        </w:rPr>
        <w:t>（２０１２年度）</w:t>
      </w:r>
      <w:r w:rsidRPr="00D92540">
        <w:rPr>
          <w:rFonts w:hint="eastAsia"/>
          <w:szCs w:val="24"/>
        </w:rPr>
        <w:t>に、（公財）くまもと地下水財団(以下、「地下水財団」という。)が設立され</w:t>
      </w:r>
      <w:r w:rsidRPr="00807167">
        <w:rPr>
          <w:rFonts w:hint="eastAsia"/>
          <w:szCs w:val="24"/>
        </w:rPr>
        <w:t>ました</w:t>
      </w:r>
      <w:r w:rsidRPr="009D3FA7">
        <w:rPr>
          <w:rFonts w:hint="eastAsia"/>
          <w:szCs w:val="24"/>
        </w:rPr>
        <w:t>。</w:t>
      </w:r>
      <w:r w:rsidR="00CC2ADD" w:rsidRPr="009D3FA7">
        <w:rPr>
          <w:rFonts w:hint="eastAsia"/>
          <w:szCs w:val="24"/>
        </w:rPr>
        <w:t>地下水</w:t>
      </w:r>
      <w:r w:rsidR="00E346F9" w:rsidRPr="00807167">
        <w:rPr>
          <w:rFonts w:hint="eastAsia"/>
          <w:szCs w:val="24"/>
        </w:rPr>
        <w:t>財団の設立目的に賛同する熊本県・熊本地域１１市町村、地下水採取事業者、経済団体関係者等は、賛助会「くまもと育水会」として地域一体となった地下水保全活動を支援しています。</w:t>
      </w:r>
    </w:p>
    <w:p w14:paraId="0B93A5F2" w14:textId="77777777" w:rsidR="00645ECA" w:rsidRPr="00D92540" w:rsidRDefault="00645ECA" w:rsidP="00645ECA">
      <w:pPr>
        <w:snapToGrid w:val="0"/>
        <w:spacing w:line="276" w:lineRule="auto"/>
        <w:ind w:firstLineChars="100" w:firstLine="227"/>
        <w:rPr>
          <w:szCs w:val="24"/>
        </w:rPr>
      </w:pPr>
      <w:r w:rsidRPr="00D92540">
        <w:rPr>
          <w:noProof/>
          <w:szCs w:val="24"/>
        </w:rPr>
        <w:drawing>
          <wp:anchor distT="0" distB="0" distL="114300" distR="114300" simplePos="0" relativeHeight="251711488" behindDoc="0" locked="0" layoutInCell="1" allowOverlap="1" wp14:anchorId="6A7B6676" wp14:editId="7E88A62B">
            <wp:simplePos x="0" y="0"/>
            <wp:positionH relativeFrom="margin">
              <wp:posOffset>774700</wp:posOffset>
            </wp:positionH>
            <wp:positionV relativeFrom="paragraph">
              <wp:posOffset>35609</wp:posOffset>
            </wp:positionV>
            <wp:extent cx="4204555" cy="3152194"/>
            <wp:effectExtent l="0" t="0" r="5715" b="0"/>
            <wp:wrapNone/>
            <wp:docPr id="204575248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04555" cy="31521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51F906" w14:textId="77777777" w:rsidR="00645ECA" w:rsidRPr="00D92540" w:rsidRDefault="00645ECA" w:rsidP="00645ECA">
      <w:pPr>
        <w:snapToGrid w:val="0"/>
        <w:spacing w:line="276" w:lineRule="auto"/>
        <w:ind w:firstLineChars="100" w:firstLine="227"/>
        <w:rPr>
          <w:szCs w:val="24"/>
        </w:rPr>
      </w:pPr>
    </w:p>
    <w:p w14:paraId="75CB3949" w14:textId="77777777" w:rsidR="00645ECA" w:rsidRPr="00D92540" w:rsidRDefault="00645ECA" w:rsidP="00645ECA">
      <w:pPr>
        <w:snapToGrid w:val="0"/>
        <w:spacing w:line="276" w:lineRule="auto"/>
        <w:ind w:firstLineChars="100" w:firstLine="227"/>
        <w:rPr>
          <w:szCs w:val="24"/>
        </w:rPr>
      </w:pPr>
    </w:p>
    <w:p w14:paraId="1061AB1F" w14:textId="77777777" w:rsidR="00645ECA" w:rsidRPr="00D92540" w:rsidRDefault="00645ECA" w:rsidP="00645ECA">
      <w:pPr>
        <w:snapToGrid w:val="0"/>
        <w:spacing w:line="276" w:lineRule="auto"/>
        <w:ind w:firstLineChars="100" w:firstLine="227"/>
        <w:rPr>
          <w:szCs w:val="24"/>
        </w:rPr>
      </w:pPr>
    </w:p>
    <w:p w14:paraId="0DEE72A5" w14:textId="77777777" w:rsidR="00645ECA" w:rsidRPr="00D92540" w:rsidRDefault="00645ECA" w:rsidP="00645ECA">
      <w:pPr>
        <w:snapToGrid w:val="0"/>
        <w:spacing w:line="276" w:lineRule="auto"/>
        <w:ind w:firstLineChars="100" w:firstLine="227"/>
        <w:rPr>
          <w:szCs w:val="24"/>
        </w:rPr>
      </w:pPr>
    </w:p>
    <w:p w14:paraId="0FB0E821" w14:textId="77777777" w:rsidR="00645ECA" w:rsidRPr="00D92540" w:rsidRDefault="00645ECA" w:rsidP="00645ECA">
      <w:pPr>
        <w:snapToGrid w:val="0"/>
        <w:spacing w:line="276" w:lineRule="auto"/>
        <w:ind w:firstLineChars="100" w:firstLine="227"/>
        <w:rPr>
          <w:szCs w:val="24"/>
        </w:rPr>
      </w:pPr>
    </w:p>
    <w:p w14:paraId="10C5F8B5" w14:textId="77777777" w:rsidR="00645ECA" w:rsidRPr="00D92540" w:rsidRDefault="00645ECA" w:rsidP="00645ECA">
      <w:pPr>
        <w:snapToGrid w:val="0"/>
        <w:spacing w:line="276" w:lineRule="auto"/>
        <w:ind w:firstLineChars="100" w:firstLine="227"/>
        <w:rPr>
          <w:szCs w:val="24"/>
        </w:rPr>
      </w:pPr>
    </w:p>
    <w:p w14:paraId="15E2EC82" w14:textId="77777777" w:rsidR="00645ECA" w:rsidRPr="00D92540" w:rsidRDefault="00645ECA" w:rsidP="00645ECA">
      <w:pPr>
        <w:snapToGrid w:val="0"/>
        <w:spacing w:line="276" w:lineRule="auto"/>
        <w:ind w:firstLineChars="100" w:firstLine="227"/>
        <w:rPr>
          <w:szCs w:val="24"/>
        </w:rPr>
      </w:pPr>
    </w:p>
    <w:p w14:paraId="3D97E5E8" w14:textId="77777777" w:rsidR="00645ECA" w:rsidRPr="00D92540" w:rsidRDefault="00645ECA" w:rsidP="00645ECA">
      <w:pPr>
        <w:snapToGrid w:val="0"/>
        <w:spacing w:line="276" w:lineRule="auto"/>
        <w:ind w:firstLineChars="100" w:firstLine="227"/>
        <w:rPr>
          <w:szCs w:val="24"/>
        </w:rPr>
      </w:pPr>
    </w:p>
    <w:p w14:paraId="075BD558" w14:textId="77777777" w:rsidR="00645ECA" w:rsidRPr="00D92540" w:rsidRDefault="00645ECA" w:rsidP="00645ECA">
      <w:pPr>
        <w:snapToGrid w:val="0"/>
        <w:spacing w:line="276" w:lineRule="auto"/>
        <w:ind w:firstLineChars="100" w:firstLine="227"/>
        <w:rPr>
          <w:szCs w:val="24"/>
        </w:rPr>
      </w:pPr>
    </w:p>
    <w:p w14:paraId="69143F33" w14:textId="77777777" w:rsidR="00645ECA" w:rsidRPr="00D92540" w:rsidRDefault="00645ECA" w:rsidP="00645ECA">
      <w:pPr>
        <w:snapToGrid w:val="0"/>
        <w:spacing w:line="276" w:lineRule="auto"/>
        <w:ind w:firstLineChars="100" w:firstLine="227"/>
        <w:rPr>
          <w:szCs w:val="24"/>
        </w:rPr>
      </w:pPr>
    </w:p>
    <w:p w14:paraId="48C96423" w14:textId="77777777" w:rsidR="00645ECA" w:rsidRPr="00D92540" w:rsidRDefault="00645ECA" w:rsidP="00645ECA">
      <w:pPr>
        <w:snapToGrid w:val="0"/>
        <w:spacing w:line="276" w:lineRule="auto"/>
        <w:ind w:firstLineChars="100" w:firstLine="227"/>
        <w:rPr>
          <w:szCs w:val="24"/>
        </w:rPr>
      </w:pPr>
    </w:p>
    <w:p w14:paraId="71138008" w14:textId="77777777" w:rsidR="00645ECA" w:rsidRPr="00D92540" w:rsidRDefault="00645ECA" w:rsidP="00645ECA">
      <w:pPr>
        <w:snapToGrid w:val="0"/>
        <w:spacing w:line="276" w:lineRule="auto"/>
        <w:ind w:firstLineChars="100" w:firstLine="227"/>
        <w:rPr>
          <w:szCs w:val="24"/>
        </w:rPr>
      </w:pPr>
    </w:p>
    <w:p w14:paraId="1423B3A3" w14:textId="77777777" w:rsidR="00645ECA" w:rsidRPr="00D92540" w:rsidRDefault="00645ECA" w:rsidP="00645ECA">
      <w:pPr>
        <w:snapToGrid w:val="0"/>
        <w:spacing w:line="276" w:lineRule="auto"/>
        <w:rPr>
          <w:szCs w:val="24"/>
        </w:rPr>
      </w:pPr>
    </w:p>
    <w:p w14:paraId="38AF2A17" w14:textId="4EB674E3" w:rsidR="00645ECA" w:rsidRPr="00D92540" w:rsidRDefault="00CC2D75" w:rsidP="00645ECA">
      <w:pPr>
        <w:snapToGrid w:val="0"/>
        <w:spacing w:line="276" w:lineRule="auto"/>
        <w:ind w:firstLineChars="100" w:firstLine="227"/>
        <w:rPr>
          <w:szCs w:val="24"/>
        </w:rPr>
      </w:pPr>
      <w:r w:rsidRPr="00CC2D75">
        <w:rPr>
          <w:noProof/>
          <w:szCs w:val="24"/>
        </w:rPr>
        <w:drawing>
          <wp:anchor distT="0" distB="0" distL="114300" distR="114300" simplePos="0" relativeHeight="251926528" behindDoc="0" locked="0" layoutInCell="1" allowOverlap="1" wp14:anchorId="42034BC9" wp14:editId="7F191F13">
            <wp:simplePos x="0" y="0"/>
            <wp:positionH relativeFrom="column">
              <wp:posOffset>1270</wp:posOffset>
            </wp:positionH>
            <wp:positionV relativeFrom="paragraph">
              <wp:posOffset>1160145</wp:posOffset>
            </wp:positionV>
            <wp:extent cx="5759450" cy="1307465"/>
            <wp:effectExtent l="0" t="0" r="0" b="6985"/>
            <wp:wrapThrough wrapText="bothSides">
              <wp:wrapPolygon edited="0">
                <wp:start x="0" y="0"/>
                <wp:lineTo x="0" y="21401"/>
                <wp:lineTo x="21505" y="21401"/>
                <wp:lineTo x="21505" y="0"/>
                <wp:lineTo x="0" y="0"/>
              </wp:wrapPolygon>
            </wp:wrapThrough>
            <wp:docPr id="175748070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480704" name=""/>
                    <pic:cNvPicPr/>
                  </pic:nvPicPr>
                  <pic:blipFill>
                    <a:blip r:embed="rId66">
                      <a:extLst>
                        <a:ext uri="{28A0092B-C50C-407E-A947-70E740481C1C}">
                          <a14:useLocalDpi xmlns:a14="http://schemas.microsoft.com/office/drawing/2010/main" val="0"/>
                        </a:ext>
                      </a:extLst>
                    </a:blip>
                    <a:stretch>
                      <a:fillRect/>
                    </a:stretch>
                  </pic:blipFill>
                  <pic:spPr>
                    <a:xfrm>
                      <a:off x="0" y="0"/>
                      <a:ext cx="5759450" cy="1307465"/>
                    </a:xfrm>
                    <a:prstGeom prst="rect">
                      <a:avLst/>
                    </a:prstGeom>
                  </pic:spPr>
                </pic:pic>
              </a:graphicData>
            </a:graphic>
            <wp14:sizeRelH relativeFrom="page">
              <wp14:pctWidth>0</wp14:pctWidth>
            </wp14:sizeRelH>
            <wp14:sizeRelV relativeFrom="page">
              <wp14:pctHeight>0</wp14:pctHeight>
            </wp14:sizeRelV>
          </wp:anchor>
        </w:drawing>
      </w:r>
      <w:r w:rsidR="00645ECA" w:rsidRPr="00D92540">
        <w:rPr>
          <w:rFonts w:hint="eastAsia"/>
          <w:szCs w:val="24"/>
        </w:rPr>
        <w:t>地下水財団は</w:t>
      </w:r>
      <w:r w:rsidR="00645ECA" w:rsidRPr="002D3CF5">
        <w:rPr>
          <w:rFonts w:hint="eastAsia"/>
          <w:szCs w:val="24"/>
        </w:rPr>
        <w:t>、</w:t>
      </w:r>
      <w:r w:rsidR="00E63932" w:rsidRPr="002D3CF5">
        <w:rPr>
          <w:rFonts w:hint="eastAsia"/>
          <w:szCs w:val="24"/>
        </w:rPr>
        <w:t>「</w:t>
      </w:r>
      <w:r w:rsidR="00645ECA" w:rsidRPr="002D3CF5">
        <w:rPr>
          <w:rFonts w:hint="eastAsia"/>
          <w:szCs w:val="24"/>
        </w:rPr>
        <w:t>熊本地域地下水総合保全管理計画</w:t>
      </w:r>
      <w:r w:rsidR="00E63932" w:rsidRPr="002D3CF5">
        <w:rPr>
          <w:rFonts w:hint="eastAsia"/>
          <w:szCs w:val="24"/>
        </w:rPr>
        <w:t>」</w:t>
      </w:r>
      <w:r w:rsidR="00645ECA" w:rsidRPr="002D3CF5">
        <w:rPr>
          <w:rFonts w:hint="eastAsia"/>
          <w:szCs w:val="24"/>
        </w:rPr>
        <w:t>を上位計画とし、</w:t>
      </w:r>
      <w:r w:rsidR="00C36C61" w:rsidRPr="002D3CF5">
        <w:rPr>
          <w:rFonts w:hint="eastAsia"/>
          <w:szCs w:val="24"/>
        </w:rPr>
        <w:t>「</w:t>
      </w:r>
      <w:r w:rsidR="00645ECA" w:rsidRPr="002D3CF5">
        <w:rPr>
          <w:rFonts w:hint="eastAsia"/>
          <w:szCs w:val="24"/>
        </w:rPr>
        <w:t>熊本市地下水保全プラン</w:t>
      </w:r>
      <w:r w:rsidR="00C36C61" w:rsidRPr="002D3CF5">
        <w:rPr>
          <w:rFonts w:hint="eastAsia"/>
          <w:szCs w:val="24"/>
        </w:rPr>
        <w:t>」</w:t>
      </w:r>
      <w:r w:rsidR="00645ECA" w:rsidRPr="002D3CF5">
        <w:rPr>
          <w:rFonts w:hint="eastAsia"/>
          <w:szCs w:val="24"/>
        </w:rPr>
        <w:t>をはじめとした熊本</w:t>
      </w:r>
      <w:r w:rsidR="00645ECA" w:rsidRPr="00D92540">
        <w:rPr>
          <w:rFonts w:hint="eastAsia"/>
          <w:szCs w:val="24"/>
        </w:rPr>
        <w:t>地域市町村の地下水保全に関する計画と連携・調和を図った「第１次中長期基本計画」を策定し、この計画に基づき、行政、地域住民、事業者等との協働による具体的な事業を行うため、熊本地域の地下水環境の維持・向上に必要な</w:t>
      </w:r>
      <w:r w:rsidR="003D4D84">
        <w:rPr>
          <w:rFonts w:hint="eastAsia"/>
          <w:szCs w:val="24"/>
        </w:rPr>
        <w:t>４</w:t>
      </w:r>
      <w:r w:rsidR="00645ECA" w:rsidRPr="00D92540">
        <w:rPr>
          <w:rFonts w:hint="eastAsia"/>
          <w:szCs w:val="24"/>
        </w:rPr>
        <w:t>つの公益目的事業を実施してきました。</w:t>
      </w:r>
    </w:p>
    <w:p w14:paraId="162D35C6" w14:textId="7AD060D8" w:rsidR="00645ECA" w:rsidRPr="00D92540" w:rsidRDefault="00645ECA" w:rsidP="004F4416">
      <w:pPr>
        <w:snapToGrid w:val="0"/>
        <w:spacing w:line="276" w:lineRule="auto"/>
        <w:jc w:val="center"/>
        <w:rPr>
          <w:szCs w:val="24"/>
        </w:rPr>
      </w:pPr>
    </w:p>
    <w:p w14:paraId="5F74A7E6" w14:textId="77777777" w:rsidR="00645ECA" w:rsidRPr="00D92540" w:rsidRDefault="00645ECA" w:rsidP="00645ECA">
      <w:pPr>
        <w:snapToGrid w:val="0"/>
        <w:spacing w:line="276" w:lineRule="auto"/>
        <w:ind w:firstLineChars="50" w:firstLine="103"/>
        <w:rPr>
          <w:sz w:val="22"/>
        </w:rPr>
      </w:pPr>
      <w:r w:rsidRPr="00D92540">
        <w:rPr>
          <w:rFonts w:hint="eastAsia"/>
          <w:sz w:val="22"/>
        </w:rPr>
        <w:lastRenderedPageBreak/>
        <w:t>地下水財団の公益目的事業</w:t>
      </w:r>
    </w:p>
    <w:tbl>
      <w:tblPr>
        <w:tblStyle w:val="af3"/>
        <w:tblW w:w="0" w:type="auto"/>
        <w:tblInd w:w="137" w:type="dxa"/>
        <w:tblLook w:val="04A0" w:firstRow="1" w:lastRow="0" w:firstColumn="1" w:lastColumn="0" w:noHBand="0" w:noVBand="1"/>
      </w:tblPr>
      <w:tblGrid>
        <w:gridCol w:w="3262"/>
        <w:gridCol w:w="5661"/>
      </w:tblGrid>
      <w:tr w:rsidR="00645ECA" w:rsidRPr="00D92540" w14:paraId="12E93C82" w14:textId="77777777" w:rsidTr="0095593A">
        <w:tc>
          <w:tcPr>
            <w:tcW w:w="3686" w:type="dxa"/>
            <w:vAlign w:val="center"/>
          </w:tcPr>
          <w:p w14:paraId="1959FA86" w14:textId="77777777" w:rsidR="00645ECA" w:rsidRPr="00D92540" w:rsidRDefault="00645ECA" w:rsidP="0095593A">
            <w:pPr>
              <w:snapToGrid w:val="0"/>
              <w:spacing w:line="276" w:lineRule="auto"/>
              <w:rPr>
                <w:szCs w:val="24"/>
              </w:rPr>
            </w:pPr>
            <w:r w:rsidRPr="00D92540">
              <w:rPr>
                <w:rFonts w:hint="eastAsia"/>
                <w:szCs w:val="24"/>
              </w:rPr>
              <w:t>①地下水環境調査研究事業</w:t>
            </w:r>
          </w:p>
        </w:tc>
        <w:tc>
          <w:tcPr>
            <w:tcW w:w="6520" w:type="dxa"/>
          </w:tcPr>
          <w:p w14:paraId="2BECA399" w14:textId="77777777" w:rsidR="00645ECA" w:rsidRPr="00D92540" w:rsidRDefault="00645ECA" w:rsidP="0095593A">
            <w:pPr>
              <w:snapToGrid w:val="0"/>
              <w:spacing w:line="276" w:lineRule="auto"/>
              <w:rPr>
                <w:szCs w:val="24"/>
              </w:rPr>
            </w:pPr>
            <w:r w:rsidRPr="00D92540">
              <w:rPr>
                <w:rFonts w:hint="eastAsia"/>
                <w:szCs w:val="24"/>
              </w:rPr>
              <w:t>・地下水環境の現況把握のための調査研究</w:t>
            </w:r>
          </w:p>
          <w:p w14:paraId="304CF1E9" w14:textId="77777777" w:rsidR="00645ECA" w:rsidRPr="00D92540" w:rsidRDefault="00645ECA" w:rsidP="0095593A">
            <w:pPr>
              <w:snapToGrid w:val="0"/>
              <w:spacing w:line="276" w:lineRule="auto"/>
              <w:rPr>
                <w:szCs w:val="24"/>
              </w:rPr>
            </w:pPr>
            <w:r w:rsidRPr="00D92540">
              <w:rPr>
                <w:rFonts w:hint="eastAsia"/>
                <w:szCs w:val="24"/>
              </w:rPr>
              <w:t>・地下水管理手法の検討</w:t>
            </w:r>
          </w:p>
        </w:tc>
      </w:tr>
      <w:tr w:rsidR="00645ECA" w:rsidRPr="00D92540" w14:paraId="65A246FF" w14:textId="77777777" w:rsidTr="0095593A">
        <w:tc>
          <w:tcPr>
            <w:tcW w:w="3686" w:type="dxa"/>
            <w:vAlign w:val="center"/>
          </w:tcPr>
          <w:p w14:paraId="18C2F7EF" w14:textId="77777777" w:rsidR="00645ECA" w:rsidRPr="00D92540" w:rsidRDefault="00645ECA" w:rsidP="0095593A">
            <w:pPr>
              <w:snapToGrid w:val="0"/>
              <w:spacing w:line="276" w:lineRule="auto"/>
              <w:rPr>
                <w:szCs w:val="24"/>
              </w:rPr>
            </w:pPr>
            <w:r w:rsidRPr="00D92540">
              <w:rPr>
                <w:rFonts w:hint="eastAsia"/>
                <w:szCs w:val="24"/>
              </w:rPr>
              <w:t>②地下水質保全対策事業</w:t>
            </w:r>
          </w:p>
        </w:tc>
        <w:tc>
          <w:tcPr>
            <w:tcW w:w="6520" w:type="dxa"/>
          </w:tcPr>
          <w:p w14:paraId="0AAE41DA" w14:textId="77777777" w:rsidR="00645ECA" w:rsidRPr="00D92540" w:rsidRDefault="00645ECA" w:rsidP="0095593A">
            <w:pPr>
              <w:snapToGrid w:val="0"/>
              <w:spacing w:line="276" w:lineRule="auto"/>
              <w:ind w:left="118" w:hangingChars="52" w:hanging="118"/>
              <w:rPr>
                <w:szCs w:val="24"/>
              </w:rPr>
            </w:pPr>
            <w:r w:rsidRPr="00D92540">
              <w:rPr>
                <w:rFonts w:hint="eastAsia"/>
                <w:szCs w:val="24"/>
              </w:rPr>
              <w:t>・硝酸性窒素等汚染物質にかかる削減計画（行動計画）</w:t>
            </w:r>
          </w:p>
          <w:p w14:paraId="5A20FA3F" w14:textId="77777777" w:rsidR="00645ECA" w:rsidRPr="00D92540" w:rsidRDefault="00645ECA" w:rsidP="0095593A">
            <w:pPr>
              <w:snapToGrid w:val="0"/>
              <w:spacing w:line="276" w:lineRule="auto"/>
              <w:ind w:leftChars="37" w:left="202" w:hangingChars="52" w:hanging="118"/>
              <w:rPr>
                <w:szCs w:val="24"/>
              </w:rPr>
            </w:pPr>
            <w:r w:rsidRPr="00D92540">
              <w:rPr>
                <w:rFonts w:hint="eastAsia"/>
                <w:szCs w:val="24"/>
              </w:rPr>
              <w:t xml:space="preserve">作成支援　</w:t>
            </w:r>
          </w:p>
          <w:p w14:paraId="3E2D299D" w14:textId="77777777" w:rsidR="00645ECA" w:rsidRPr="00D92540" w:rsidRDefault="00645ECA" w:rsidP="0095593A">
            <w:pPr>
              <w:snapToGrid w:val="0"/>
              <w:spacing w:line="276" w:lineRule="auto"/>
              <w:rPr>
                <w:szCs w:val="24"/>
              </w:rPr>
            </w:pPr>
            <w:r w:rsidRPr="00D92540">
              <w:rPr>
                <w:rFonts w:hint="eastAsia"/>
                <w:szCs w:val="24"/>
              </w:rPr>
              <w:t>・硝酸性窒素等汚染物質にかかる削減対策推進</w:t>
            </w:r>
          </w:p>
        </w:tc>
      </w:tr>
      <w:tr w:rsidR="00645ECA" w:rsidRPr="00D92540" w14:paraId="7359191B" w14:textId="77777777" w:rsidTr="0095593A">
        <w:tc>
          <w:tcPr>
            <w:tcW w:w="3686" w:type="dxa"/>
            <w:vAlign w:val="center"/>
          </w:tcPr>
          <w:p w14:paraId="1D8A921C" w14:textId="4A531397" w:rsidR="00645ECA" w:rsidRPr="00D92540" w:rsidRDefault="00645ECA" w:rsidP="0095593A">
            <w:pPr>
              <w:snapToGrid w:val="0"/>
              <w:spacing w:line="276" w:lineRule="auto"/>
              <w:rPr>
                <w:szCs w:val="24"/>
              </w:rPr>
            </w:pPr>
            <w:r w:rsidRPr="00D92540">
              <w:rPr>
                <w:rFonts w:hint="eastAsia"/>
                <w:szCs w:val="24"/>
              </w:rPr>
              <w:t>③地</w:t>
            </w:r>
            <w:r w:rsidRPr="00C553F0">
              <w:rPr>
                <w:rFonts w:hint="eastAsia"/>
                <w:szCs w:val="24"/>
              </w:rPr>
              <w:t>下水</w:t>
            </w:r>
            <w:r w:rsidR="00E346F9" w:rsidRPr="00C553F0">
              <w:rPr>
                <w:rFonts w:hint="eastAsia"/>
                <w:szCs w:val="24"/>
              </w:rPr>
              <w:t>涵養</w:t>
            </w:r>
            <w:r w:rsidRPr="00D92540">
              <w:rPr>
                <w:rFonts w:hint="eastAsia"/>
                <w:szCs w:val="24"/>
              </w:rPr>
              <w:t>推進事業</w:t>
            </w:r>
          </w:p>
        </w:tc>
        <w:tc>
          <w:tcPr>
            <w:tcW w:w="6520" w:type="dxa"/>
          </w:tcPr>
          <w:p w14:paraId="6813FE1B" w14:textId="77777777" w:rsidR="00645ECA" w:rsidRPr="00D92540" w:rsidRDefault="00645ECA" w:rsidP="0095593A">
            <w:pPr>
              <w:snapToGrid w:val="0"/>
              <w:spacing w:line="276" w:lineRule="auto"/>
              <w:rPr>
                <w:szCs w:val="24"/>
              </w:rPr>
            </w:pPr>
            <w:r w:rsidRPr="00D92540">
              <w:rPr>
                <w:rFonts w:hint="eastAsia"/>
                <w:szCs w:val="24"/>
              </w:rPr>
              <w:t>・農林業と連携した地下水かん養対策事業の推進</w:t>
            </w:r>
          </w:p>
          <w:p w14:paraId="62084C04" w14:textId="77777777" w:rsidR="00645ECA" w:rsidRPr="00D92540" w:rsidRDefault="00645ECA" w:rsidP="0095593A">
            <w:pPr>
              <w:snapToGrid w:val="0"/>
              <w:spacing w:line="276" w:lineRule="auto"/>
              <w:ind w:left="118" w:hangingChars="52" w:hanging="118"/>
              <w:rPr>
                <w:szCs w:val="24"/>
              </w:rPr>
            </w:pPr>
            <w:r w:rsidRPr="00D92540">
              <w:rPr>
                <w:rFonts w:hint="eastAsia"/>
                <w:szCs w:val="24"/>
              </w:rPr>
              <w:t>・</w:t>
            </w:r>
            <w:r w:rsidRPr="00D92540">
              <w:rPr>
                <w:rFonts w:hint="eastAsia"/>
                <w:kern w:val="0"/>
                <w:szCs w:val="24"/>
              </w:rPr>
              <w:t>地下水保全施設の設置推進による地下水かん養対策事業の推進</w:t>
            </w:r>
          </w:p>
        </w:tc>
      </w:tr>
      <w:tr w:rsidR="00645ECA" w:rsidRPr="00D92540" w14:paraId="0AA59729" w14:textId="77777777" w:rsidTr="0095593A">
        <w:tc>
          <w:tcPr>
            <w:tcW w:w="3686" w:type="dxa"/>
            <w:vAlign w:val="center"/>
          </w:tcPr>
          <w:p w14:paraId="441ACFBD" w14:textId="77777777" w:rsidR="008579A4" w:rsidRDefault="00645ECA" w:rsidP="0095593A">
            <w:pPr>
              <w:snapToGrid w:val="0"/>
              <w:spacing w:line="276" w:lineRule="auto"/>
              <w:ind w:left="252" w:rightChars="-38" w:right="-86" w:hangingChars="111" w:hanging="252"/>
              <w:rPr>
                <w:kern w:val="0"/>
                <w:szCs w:val="24"/>
              </w:rPr>
            </w:pPr>
            <w:r w:rsidRPr="00D92540">
              <w:rPr>
                <w:rFonts w:hint="eastAsia"/>
                <w:szCs w:val="24"/>
              </w:rPr>
              <w:t>④</w:t>
            </w:r>
            <w:r w:rsidRPr="00D92540">
              <w:rPr>
                <w:rFonts w:hint="eastAsia"/>
                <w:kern w:val="0"/>
                <w:szCs w:val="24"/>
              </w:rPr>
              <w:t>地下水採取・使用適正化</w:t>
            </w:r>
          </w:p>
          <w:p w14:paraId="3C2510FA" w14:textId="6B5201C5" w:rsidR="00645ECA" w:rsidRPr="00D92540" w:rsidRDefault="00645ECA" w:rsidP="008579A4">
            <w:pPr>
              <w:snapToGrid w:val="0"/>
              <w:spacing w:line="276" w:lineRule="auto"/>
              <w:ind w:leftChars="100" w:left="252" w:rightChars="-38" w:right="-86" w:hangingChars="11" w:hanging="25"/>
              <w:rPr>
                <w:szCs w:val="24"/>
              </w:rPr>
            </w:pPr>
            <w:r w:rsidRPr="00D92540">
              <w:rPr>
                <w:rFonts w:hint="eastAsia"/>
                <w:kern w:val="0"/>
                <w:szCs w:val="24"/>
              </w:rPr>
              <w:t>推進事業</w:t>
            </w:r>
          </w:p>
        </w:tc>
        <w:tc>
          <w:tcPr>
            <w:tcW w:w="6520" w:type="dxa"/>
          </w:tcPr>
          <w:p w14:paraId="75091D82" w14:textId="77777777" w:rsidR="00645ECA" w:rsidRPr="00D92540" w:rsidRDefault="00645ECA" w:rsidP="0095593A">
            <w:pPr>
              <w:snapToGrid w:val="0"/>
              <w:spacing w:line="276" w:lineRule="auto"/>
              <w:rPr>
                <w:szCs w:val="24"/>
              </w:rPr>
            </w:pPr>
            <w:r w:rsidRPr="00D92540">
              <w:rPr>
                <w:rFonts w:hint="eastAsia"/>
                <w:szCs w:val="24"/>
              </w:rPr>
              <w:t>・地下水保全活動の推進</w:t>
            </w:r>
          </w:p>
          <w:p w14:paraId="79BE0A7F" w14:textId="77777777" w:rsidR="00645ECA" w:rsidRPr="00D92540" w:rsidRDefault="00645ECA" w:rsidP="0095593A">
            <w:pPr>
              <w:snapToGrid w:val="0"/>
              <w:spacing w:line="276" w:lineRule="auto"/>
              <w:rPr>
                <w:szCs w:val="24"/>
              </w:rPr>
            </w:pPr>
            <w:r w:rsidRPr="00D92540">
              <w:rPr>
                <w:rFonts w:hint="eastAsia"/>
                <w:szCs w:val="24"/>
              </w:rPr>
              <w:t>・地下水の適正利用の推進</w:t>
            </w:r>
          </w:p>
        </w:tc>
      </w:tr>
    </w:tbl>
    <w:p w14:paraId="0DA4BE77" w14:textId="77777777" w:rsidR="00645ECA" w:rsidRPr="00D92540" w:rsidRDefault="00645ECA" w:rsidP="00645ECA">
      <w:pPr>
        <w:snapToGrid w:val="0"/>
        <w:spacing w:line="276" w:lineRule="auto"/>
        <w:rPr>
          <w:szCs w:val="24"/>
        </w:rPr>
      </w:pPr>
    </w:p>
    <w:p w14:paraId="042B820C" w14:textId="77777777" w:rsidR="00645ECA" w:rsidRPr="00D92540" w:rsidRDefault="00645ECA" w:rsidP="00645ECA">
      <w:pPr>
        <w:snapToGrid w:val="0"/>
        <w:spacing w:line="276" w:lineRule="auto"/>
        <w:rPr>
          <w:b/>
          <w:bCs/>
          <w:szCs w:val="24"/>
        </w:rPr>
      </w:pPr>
      <w:r w:rsidRPr="00D92540">
        <w:rPr>
          <w:rFonts w:hint="eastAsia"/>
          <w:b/>
          <w:bCs/>
          <w:szCs w:val="24"/>
        </w:rPr>
        <w:t>①地下水環境調査研究事業</w:t>
      </w:r>
    </w:p>
    <w:p w14:paraId="79F25276" w14:textId="266AB98D" w:rsidR="00645ECA" w:rsidRPr="00D92540" w:rsidRDefault="00E346F9" w:rsidP="00A45271">
      <w:pPr>
        <w:snapToGrid w:val="0"/>
        <w:spacing w:line="276" w:lineRule="auto"/>
        <w:ind w:firstLineChars="100" w:firstLine="227"/>
        <w:rPr>
          <w:szCs w:val="24"/>
        </w:rPr>
      </w:pPr>
      <w:r>
        <w:rPr>
          <w:noProof/>
          <w14:ligatures w14:val="standardContextual"/>
        </w:rPr>
        <mc:AlternateContent>
          <mc:Choice Requires="wps">
            <w:drawing>
              <wp:anchor distT="0" distB="0" distL="114300" distR="114300" simplePos="0" relativeHeight="251856896" behindDoc="0" locked="0" layoutInCell="1" allowOverlap="1" wp14:anchorId="7A7DB94B" wp14:editId="01538A7D">
                <wp:simplePos x="0" y="0"/>
                <wp:positionH relativeFrom="column">
                  <wp:posOffset>3328670</wp:posOffset>
                </wp:positionH>
                <wp:positionV relativeFrom="paragraph">
                  <wp:posOffset>260985</wp:posOffset>
                </wp:positionV>
                <wp:extent cx="2023110" cy="349250"/>
                <wp:effectExtent l="0" t="0" r="0" b="0"/>
                <wp:wrapNone/>
                <wp:docPr id="404511473" name="テキスト ボックス 3"/>
                <wp:cNvGraphicFramePr/>
                <a:graphic xmlns:a="http://schemas.openxmlformats.org/drawingml/2006/main">
                  <a:graphicData uri="http://schemas.microsoft.com/office/word/2010/wordprocessingShape">
                    <wps:wsp>
                      <wps:cNvSpPr txBox="1"/>
                      <wps:spPr>
                        <a:xfrm>
                          <a:off x="0" y="0"/>
                          <a:ext cx="2023110" cy="349250"/>
                        </a:xfrm>
                        <a:prstGeom prst="rect">
                          <a:avLst/>
                        </a:prstGeom>
                        <a:noFill/>
                        <a:ln w="6350">
                          <a:noFill/>
                        </a:ln>
                      </wps:spPr>
                      <wps:txbx>
                        <w:txbxContent>
                          <w:p w14:paraId="21A9FC64" w14:textId="77777777" w:rsidR="00E346F9" w:rsidRPr="00C553F0" w:rsidRDefault="00E346F9" w:rsidP="00E346F9">
                            <w:pPr>
                              <w:widowControl/>
                              <w:jc w:val="center"/>
                              <w:rPr>
                                <w:rFonts w:ascii="ＭＳ Ｐゴシック" w:eastAsia="ＭＳ Ｐゴシック" w:hAnsi="ＭＳ Ｐゴシック" w:cs="ＭＳ Ｐゴシック"/>
                                <w:kern w:val="0"/>
                                <w:sz w:val="18"/>
                                <w:szCs w:val="18"/>
                              </w:rPr>
                            </w:pPr>
                            <w:r w:rsidRPr="00C553F0">
                              <w:rPr>
                                <w:rFonts w:hint="eastAsia"/>
                                <w:kern w:val="24"/>
                                <w:sz w:val="22"/>
                              </w:rPr>
                              <w:t>熊本地域流線図と湛水実施地区</w:t>
                            </w:r>
                          </w:p>
                          <w:p w14:paraId="11444F37" w14:textId="77777777" w:rsidR="00E346F9" w:rsidRPr="00073D06" w:rsidRDefault="00E346F9" w:rsidP="00E346F9">
                            <w:pPr>
                              <w:rPr>
                                <w:sz w:val="22"/>
                                <w:szCs w:val="21"/>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7DB94B" id="_x0000_s1158" type="#_x0000_t202" style="position:absolute;left:0;text-align:left;margin-left:262.1pt;margin-top:20.55pt;width:159.3pt;height:27.5pt;z-index:251856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" filled="f" stroked="f" strokeweight=".5pt">
                <v:textbox>
                  <w:txbxContent>
                    <w:p w14:paraId="21A9FC64" w14:textId="77777777" w:rsidR="00E346F9" w:rsidRPr="00C553F0" w:rsidRDefault="00E346F9" w:rsidP="00E346F9">
                      <w:pPr>
                        <w:widowControl/>
                        <w:jc w:val="center"/>
                        <w:rPr>
                          <w:rFonts w:ascii="ＭＳ Ｐゴシック" w:eastAsia="ＭＳ Ｐゴシック" w:hAnsi="ＭＳ Ｐゴシック" w:cs="ＭＳ Ｐゴシック"/>
                          <w:kern w:val="0"/>
                          <w:sz w:val="18"/>
                          <w:szCs w:val="18"/>
                        </w:rPr>
                      </w:pPr>
                      <w:r w:rsidRPr="00C553F0">
                        <w:rPr>
                          <w:rFonts w:hint="eastAsia"/>
                          <w:kern w:val="24"/>
                          <w:sz w:val="22"/>
                        </w:rPr>
                        <w:t>熊本地域流線図と湛水実施地区</w:t>
                      </w:r>
                    </w:p>
                    <w:p w14:paraId="11444F37" w14:textId="77777777" w:rsidR="00E346F9" w:rsidRPr="00073D06" w:rsidRDefault="00E346F9" w:rsidP="00E346F9">
                      <w:pPr>
                        <w:rPr>
                          <w:sz w:val="22"/>
                          <w:szCs w:val="21"/>
                        </w:rPr>
                      </w:pPr>
                    </w:p>
                  </w:txbxContent>
                </v:textbox>
              </v:shape>
            </w:pict>
          </mc:Fallback>
        </mc:AlternateContent>
      </w:r>
      <w:r w:rsidR="00645ECA" w:rsidRPr="00D92540">
        <w:rPr>
          <w:rFonts w:hint="eastAsia"/>
          <w:szCs w:val="24"/>
        </w:rPr>
        <w:t>地下水財団は、国、熊本県、熊本地域</w:t>
      </w:r>
      <w:r w:rsidR="003D4D84">
        <w:rPr>
          <w:rFonts w:hint="eastAsia"/>
          <w:szCs w:val="24"/>
        </w:rPr>
        <w:t>１１</w:t>
      </w:r>
      <w:r w:rsidR="00645ECA" w:rsidRPr="00D92540">
        <w:rPr>
          <w:rFonts w:hint="eastAsia"/>
          <w:szCs w:val="24"/>
        </w:rPr>
        <w:t>市町村が管理する地下水位及び地下水質データを収集、蓄積しデータベースを構築しています。</w:t>
      </w:r>
    </w:p>
    <w:p w14:paraId="60527ADE" w14:textId="2EFFCD10" w:rsidR="00645ECA" w:rsidRDefault="00E346F9" w:rsidP="00645ECA">
      <w:pPr>
        <w:snapToGrid w:val="0"/>
        <w:spacing w:line="276" w:lineRule="auto"/>
        <w:ind w:firstLineChars="100" w:firstLine="227"/>
        <w:rPr>
          <w:szCs w:val="24"/>
        </w:rPr>
      </w:pPr>
      <w:r>
        <w:rPr>
          <w:noProof/>
          <w:szCs w:val="24"/>
          <w14:ligatures w14:val="standardContextual"/>
        </w:rPr>
        <w:drawing>
          <wp:anchor distT="0" distB="0" distL="114300" distR="114300" simplePos="0" relativeHeight="251723776" behindDoc="0" locked="0" layoutInCell="1" allowOverlap="1" wp14:anchorId="43FAA47D" wp14:editId="610F1E34">
            <wp:simplePos x="0" y="0"/>
            <wp:positionH relativeFrom="column">
              <wp:posOffset>2992120</wp:posOffset>
            </wp:positionH>
            <wp:positionV relativeFrom="paragraph">
              <wp:posOffset>78105</wp:posOffset>
            </wp:positionV>
            <wp:extent cx="2664460" cy="1844040"/>
            <wp:effectExtent l="0" t="0" r="2540" b="3810"/>
            <wp:wrapThrough wrapText="bothSides">
              <wp:wrapPolygon edited="0">
                <wp:start x="0" y="0"/>
                <wp:lineTo x="0" y="21421"/>
                <wp:lineTo x="21466" y="21421"/>
                <wp:lineTo x="21466" y="0"/>
                <wp:lineTo x="0" y="0"/>
              </wp:wrapPolygon>
            </wp:wrapThrough>
            <wp:docPr id="1642791425" name="図 2" descr="マップ&#10;&#10;AI によって生成されたコンテンツは間違っている可能性があります。">
              <a:extLst xmlns:a="http://schemas.openxmlformats.org/drawingml/2006/main">
                <a:ext uri="{FF2B5EF4-FFF2-40B4-BE49-F238E27FC236}">
                  <a16:creationId xmlns:a16="http://schemas.microsoft.com/office/drawing/2014/main" id="{2124A412-40DB-A23E-4669-1008643EA3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791425" name="図 2" descr="マップ&#10;&#10;AI によって生成されたコンテンツは間違っている可能性があります。">
                      <a:extLst>
                        <a:ext uri="{FF2B5EF4-FFF2-40B4-BE49-F238E27FC236}">
                          <a16:creationId xmlns:a16="http://schemas.microsoft.com/office/drawing/2014/main" id="{2124A412-40DB-A23E-4669-1008643EA344}"/>
                        </a:ext>
                      </a:extLst>
                    </pic:cNvPr>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64460" cy="1844040"/>
                    </a:xfrm>
                    <a:prstGeom prst="rect">
                      <a:avLst/>
                    </a:prstGeom>
                  </pic:spPr>
                </pic:pic>
              </a:graphicData>
            </a:graphic>
          </wp:anchor>
        </w:drawing>
      </w:r>
    </w:p>
    <w:p w14:paraId="70822826" w14:textId="2E296FAC" w:rsidR="003D4D84" w:rsidRPr="003D4D84" w:rsidRDefault="00E346F9" w:rsidP="00645ECA">
      <w:pPr>
        <w:snapToGrid w:val="0"/>
        <w:spacing w:line="276" w:lineRule="auto"/>
        <w:ind w:firstLineChars="100" w:firstLine="227"/>
        <w:rPr>
          <w:szCs w:val="24"/>
        </w:rPr>
      </w:pPr>
      <w:r>
        <w:rPr>
          <w:noProof/>
          <w14:ligatures w14:val="standardContextual"/>
        </w:rPr>
        <mc:AlternateContent>
          <mc:Choice Requires="wps">
            <w:drawing>
              <wp:anchor distT="0" distB="0" distL="114300" distR="114300" simplePos="0" relativeHeight="251858944" behindDoc="0" locked="0" layoutInCell="1" allowOverlap="1" wp14:anchorId="5859088E" wp14:editId="7CF4983A">
                <wp:simplePos x="0" y="0"/>
                <wp:positionH relativeFrom="column">
                  <wp:posOffset>3771900</wp:posOffset>
                </wp:positionH>
                <wp:positionV relativeFrom="paragraph">
                  <wp:posOffset>1600835</wp:posOffset>
                </wp:positionV>
                <wp:extent cx="2023110" cy="349250"/>
                <wp:effectExtent l="0" t="0" r="0" b="0"/>
                <wp:wrapNone/>
                <wp:docPr id="1215198241" name="テキスト ボックス 3"/>
                <wp:cNvGraphicFramePr/>
                <a:graphic xmlns:a="http://schemas.openxmlformats.org/drawingml/2006/main">
                  <a:graphicData uri="http://schemas.microsoft.com/office/word/2010/wordprocessingShape">
                    <wps:wsp>
                      <wps:cNvSpPr txBox="1"/>
                      <wps:spPr>
                        <a:xfrm>
                          <a:off x="0" y="0"/>
                          <a:ext cx="2023110" cy="349250"/>
                        </a:xfrm>
                        <a:prstGeom prst="rect">
                          <a:avLst/>
                        </a:prstGeom>
                        <a:noFill/>
                        <a:ln w="6350">
                          <a:noFill/>
                        </a:ln>
                      </wps:spPr>
                      <wps:txbx>
                        <w:txbxContent>
                          <w:p w14:paraId="34348CDB" w14:textId="77777777" w:rsidR="00E346F9" w:rsidRPr="00C553F0" w:rsidRDefault="00E346F9" w:rsidP="00E346F9">
                            <w:pPr>
                              <w:widowControl/>
                              <w:rPr>
                                <w:rFonts w:ascii="ＭＳ Ｐゴシック" w:eastAsia="ＭＳ Ｐゴシック" w:hAnsi="ＭＳ Ｐゴシック" w:cs="ＭＳ Ｐゴシック"/>
                                <w:kern w:val="0"/>
                                <w:sz w:val="16"/>
                                <w:szCs w:val="16"/>
                              </w:rPr>
                            </w:pPr>
                            <w:r w:rsidRPr="00C553F0">
                              <w:rPr>
                                <w:rFonts w:hint="eastAsia"/>
                                <w:kern w:val="24"/>
                                <w:sz w:val="16"/>
                                <w:szCs w:val="16"/>
                              </w:rPr>
                              <w:t>「公益財団法人くまもと地下水財団提供」</w:t>
                            </w:r>
                          </w:p>
                          <w:p w14:paraId="5F0C8466" w14:textId="77777777" w:rsidR="00E346F9" w:rsidRPr="00B30636" w:rsidRDefault="00E346F9" w:rsidP="00E346F9">
                            <w:pPr>
                              <w:rPr>
                                <w:sz w:val="16"/>
                                <w:szCs w:val="16"/>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59088E" id="_x0000_s1159" type="#_x0000_t202" style="position:absolute;left:0;text-align:left;margin-left:297pt;margin-top:126.05pt;width:159.3pt;height:27.5pt;z-index:2518589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" filled="f" stroked="f" strokeweight=".5pt">
                <v:textbox>
                  <w:txbxContent>
                    <w:p w14:paraId="34348CDB" w14:textId="77777777" w:rsidR="00E346F9" w:rsidRPr="00C553F0" w:rsidRDefault="00E346F9" w:rsidP="00E346F9">
                      <w:pPr>
                        <w:widowControl/>
                        <w:rPr>
                          <w:rFonts w:ascii="ＭＳ Ｐゴシック" w:eastAsia="ＭＳ Ｐゴシック" w:hAnsi="ＭＳ Ｐゴシック" w:cs="ＭＳ Ｐゴシック"/>
                          <w:kern w:val="0"/>
                          <w:sz w:val="16"/>
                          <w:szCs w:val="16"/>
                        </w:rPr>
                      </w:pPr>
                      <w:r w:rsidRPr="00C553F0">
                        <w:rPr>
                          <w:rFonts w:hint="eastAsia"/>
                          <w:kern w:val="24"/>
                          <w:sz w:val="16"/>
                          <w:szCs w:val="16"/>
                        </w:rPr>
                        <w:t>「公益財団法人くまもと地下水財団提供」</w:t>
                      </w:r>
                    </w:p>
                    <w:p w14:paraId="5F0C8466" w14:textId="77777777" w:rsidR="00E346F9" w:rsidRPr="00B30636" w:rsidRDefault="00E346F9" w:rsidP="00E346F9">
                      <w:pPr>
                        <w:rPr>
                          <w:sz w:val="16"/>
                          <w:szCs w:val="16"/>
                        </w:rPr>
                      </w:pPr>
                    </w:p>
                  </w:txbxContent>
                </v:textbox>
              </v:shape>
            </w:pict>
          </mc:Fallback>
        </mc:AlternateContent>
      </w:r>
    </w:p>
    <w:tbl>
      <w:tblPr>
        <w:tblStyle w:val="af3"/>
        <w:tblpPr w:leftFromText="142" w:rightFromText="142" w:vertAnchor="text" w:horzAnchor="margin" w:tblpY="54"/>
        <w:tblW w:w="0" w:type="auto"/>
        <w:tblLook w:val="04A0" w:firstRow="1" w:lastRow="0" w:firstColumn="1" w:lastColumn="0" w:noHBand="0" w:noVBand="1"/>
      </w:tblPr>
      <w:tblGrid>
        <w:gridCol w:w="1980"/>
        <w:gridCol w:w="2410"/>
      </w:tblGrid>
      <w:tr w:rsidR="00645ECA" w:rsidRPr="00D92540" w14:paraId="6FFFE573" w14:textId="77777777" w:rsidTr="006875E5">
        <w:tc>
          <w:tcPr>
            <w:tcW w:w="1980" w:type="dxa"/>
            <w:shd w:val="clear" w:color="auto" w:fill="CAEDFB" w:themeFill="accent4" w:themeFillTint="33"/>
            <w:vAlign w:val="center"/>
          </w:tcPr>
          <w:p w14:paraId="5740762E" w14:textId="77777777" w:rsidR="00645ECA" w:rsidRPr="00D92540" w:rsidRDefault="00645ECA" w:rsidP="0095593A">
            <w:pPr>
              <w:snapToGrid w:val="0"/>
              <w:spacing w:line="276" w:lineRule="auto"/>
              <w:jc w:val="left"/>
              <w:rPr>
                <w:sz w:val="22"/>
              </w:rPr>
            </w:pPr>
            <w:bookmarkStart w:id="26" w:name="_Hlk208302456"/>
            <w:r w:rsidRPr="00D92540">
              <w:rPr>
                <w:rFonts w:hint="eastAsia"/>
                <w:sz w:val="22"/>
              </w:rPr>
              <w:t>管理主体</w:t>
            </w:r>
          </w:p>
        </w:tc>
        <w:tc>
          <w:tcPr>
            <w:tcW w:w="2410" w:type="dxa"/>
            <w:shd w:val="clear" w:color="auto" w:fill="CAEDFB" w:themeFill="accent4" w:themeFillTint="33"/>
          </w:tcPr>
          <w:p w14:paraId="5F02B340" w14:textId="77777777" w:rsidR="00645ECA" w:rsidRPr="00D92540" w:rsidRDefault="00645ECA" w:rsidP="0095593A">
            <w:pPr>
              <w:snapToGrid w:val="0"/>
              <w:spacing w:line="276" w:lineRule="auto"/>
              <w:jc w:val="center"/>
              <w:rPr>
                <w:sz w:val="22"/>
              </w:rPr>
            </w:pPr>
            <w:r w:rsidRPr="00D92540">
              <w:rPr>
                <w:rFonts w:hint="eastAsia"/>
                <w:sz w:val="22"/>
              </w:rPr>
              <w:t>データ収集井戸数</w:t>
            </w:r>
          </w:p>
          <w:p w14:paraId="05A397B6" w14:textId="427F7E8B" w:rsidR="00645ECA" w:rsidRPr="00D92540" w:rsidRDefault="00645ECA" w:rsidP="0095593A">
            <w:pPr>
              <w:snapToGrid w:val="0"/>
              <w:spacing w:line="276" w:lineRule="auto"/>
              <w:jc w:val="center"/>
              <w:rPr>
                <w:sz w:val="22"/>
              </w:rPr>
            </w:pPr>
            <w:r w:rsidRPr="00D92540">
              <w:rPr>
                <w:rFonts w:hint="eastAsia"/>
                <w:sz w:val="22"/>
              </w:rPr>
              <w:t>(R</w:t>
            </w:r>
            <w:r w:rsidR="003D4D84">
              <w:rPr>
                <w:rFonts w:hint="eastAsia"/>
                <w:sz w:val="22"/>
              </w:rPr>
              <w:t>６</w:t>
            </w:r>
            <w:r w:rsidRPr="00D92540">
              <w:rPr>
                <w:rFonts w:hint="eastAsia"/>
                <w:sz w:val="22"/>
              </w:rPr>
              <w:t>年度収集分)</w:t>
            </w:r>
          </w:p>
        </w:tc>
      </w:tr>
      <w:tr w:rsidR="00645ECA" w:rsidRPr="00D92540" w14:paraId="23A08010" w14:textId="77777777" w:rsidTr="0095593A">
        <w:tc>
          <w:tcPr>
            <w:tcW w:w="1980" w:type="dxa"/>
          </w:tcPr>
          <w:p w14:paraId="47125FCB" w14:textId="77777777" w:rsidR="00645ECA" w:rsidRPr="00D92540" w:rsidRDefault="00645ECA" w:rsidP="0095593A">
            <w:pPr>
              <w:snapToGrid w:val="0"/>
              <w:spacing w:line="276" w:lineRule="auto"/>
              <w:jc w:val="left"/>
              <w:rPr>
                <w:sz w:val="22"/>
              </w:rPr>
            </w:pPr>
            <w:r w:rsidRPr="00D92540">
              <w:rPr>
                <w:rFonts w:hint="eastAsia"/>
                <w:sz w:val="22"/>
              </w:rPr>
              <w:t>国</w:t>
            </w:r>
          </w:p>
        </w:tc>
        <w:tc>
          <w:tcPr>
            <w:tcW w:w="2410" w:type="dxa"/>
          </w:tcPr>
          <w:p w14:paraId="26F1C1B2" w14:textId="73C7FFD2" w:rsidR="00645ECA" w:rsidRPr="00D92540" w:rsidRDefault="003D4D84" w:rsidP="0095593A">
            <w:pPr>
              <w:snapToGrid w:val="0"/>
              <w:spacing w:line="276" w:lineRule="auto"/>
              <w:jc w:val="center"/>
              <w:rPr>
                <w:sz w:val="22"/>
              </w:rPr>
            </w:pPr>
            <w:r>
              <w:rPr>
                <w:rFonts w:hint="eastAsia"/>
                <w:sz w:val="22"/>
              </w:rPr>
              <w:t>２０</w:t>
            </w:r>
            <w:r w:rsidR="00645ECA" w:rsidRPr="00D92540">
              <w:rPr>
                <w:rFonts w:hint="eastAsia"/>
                <w:sz w:val="22"/>
              </w:rPr>
              <w:t>カ所(地下水位)</w:t>
            </w:r>
          </w:p>
        </w:tc>
      </w:tr>
      <w:tr w:rsidR="00645ECA" w:rsidRPr="00D92540" w14:paraId="3F600536" w14:textId="77777777" w:rsidTr="0095593A">
        <w:tc>
          <w:tcPr>
            <w:tcW w:w="1980" w:type="dxa"/>
          </w:tcPr>
          <w:p w14:paraId="5F5DBAB4" w14:textId="77777777" w:rsidR="00645ECA" w:rsidRPr="00D92540" w:rsidRDefault="00645ECA" w:rsidP="0095593A">
            <w:pPr>
              <w:snapToGrid w:val="0"/>
              <w:spacing w:line="276" w:lineRule="auto"/>
              <w:jc w:val="left"/>
              <w:rPr>
                <w:sz w:val="22"/>
              </w:rPr>
            </w:pPr>
            <w:r w:rsidRPr="00D92540">
              <w:rPr>
                <w:rFonts w:hint="eastAsia"/>
                <w:sz w:val="22"/>
              </w:rPr>
              <w:t>熊本県</w:t>
            </w:r>
          </w:p>
        </w:tc>
        <w:tc>
          <w:tcPr>
            <w:tcW w:w="2410" w:type="dxa"/>
          </w:tcPr>
          <w:p w14:paraId="29D083E1" w14:textId="202EB678" w:rsidR="00645ECA" w:rsidRPr="00D92540" w:rsidRDefault="003D4D84" w:rsidP="0095593A">
            <w:pPr>
              <w:snapToGrid w:val="0"/>
              <w:spacing w:line="276" w:lineRule="auto"/>
              <w:jc w:val="center"/>
              <w:rPr>
                <w:sz w:val="22"/>
              </w:rPr>
            </w:pPr>
            <w:r>
              <w:rPr>
                <w:rFonts w:hint="eastAsia"/>
                <w:sz w:val="22"/>
              </w:rPr>
              <w:t>３４</w:t>
            </w:r>
            <w:r w:rsidR="00645ECA" w:rsidRPr="00D92540">
              <w:rPr>
                <w:rFonts w:hint="eastAsia"/>
                <w:sz w:val="22"/>
              </w:rPr>
              <w:t>カ所(地下水位)</w:t>
            </w:r>
          </w:p>
        </w:tc>
      </w:tr>
      <w:tr w:rsidR="00645ECA" w:rsidRPr="00D92540" w14:paraId="533ADA2E" w14:textId="77777777" w:rsidTr="0095593A">
        <w:tc>
          <w:tcPr>
            <w:tcW w:w="1980" w:type="dxa"/>
          </w:tcPr>
          <w:p w14:paraId="61B4C47A" w14:textId="77777777" w:rsidR="00645ECA" w:rsidRPr="00D92540" w:rsidRDefault="00645ECA" w:rsidP="0095593A">
            <w:pPr>
              <w:snapToGrid w:val="0"/>
              <w:spacing w:line="276" w:lineRule="auto"/>
              <w:rPr>
                <w:sz w:val="22"/>
              </w:rPr>
            </w:pPr>
            <w:r w:rsidRPr="00D92540">
              <w:rPr>
                <w:rFonts w:hint="eastAsia"/>
                <w:sz w:val="22"/>
              </w:rPr>
              <w:t>熊本地域</w:t>
            </w:r>
          </w:p>
          <w:p w14:paraId="6EE270AE" w14:textId="03DC1035" w:rsidR="00645ECA" w:rsidRPr="00D92540" w:rsidRDefault="00645ECA" w:rsidP="0095593A">
            <w:pPr>
              <w:snapToGrid w:val="0"/>
              <w:spacing w:line="276" w:lineRule="auto"/>
              <w:rPr>
                <w:sz w:val="22"/>
              </w:rPr>
            </w:pPr>
            <w:r w:rsidRPr="00D92540">
              <w:rPr>
                <w:rFonts w:hint="eastAsia"/>
                <w:sz w:val="22"/>
              </w:rPr>
              <w:t>（</w:t>
            </w:r>
            <w:r w:rsidR="003D4D84">
              <w:rPr>
                <w:rFonts w:hint="eastAsia"/>
                <w:sz w:val="22"/>
              </w:rPr>
              <w:t>１１</w:t>
            </w:r>
            <w:r w:rsidRPr="00D92540">
              <w:rPr>
                <w:rFonts w:hint="eastAsia"/>
                <w:sz w:val="22"/>
              </w:rPr>
              <w:t>市町村）</w:t>
            </w:r>
          </w:p>
        </w:tc>
        <w:tc>
          <w:tcPr>
            <w:tcW w:w="2410" w:type="dxa"/>
          </w:tcPr>
          <w:p w14:paraId="0009C6CA" w14:textId="1B5BD111" w:rsidR="00645ECA" w:rsidRPr="00D92540" w:rsidRDefault="00645ECA" w:rsidP="0095593A">
            <w:pPr>
              <w:snapToGrid w:val="0"/>
              <w:spacing w:line="276" w:lineRule="auto"/>
              <w:jc w:val="center"/>
              <w:rPr>
                <w:sz w:val="22"/>
              </w:rPr>
            </w:pPr>
            <w:r w:rsidRPr="00D92540">
              <w:rPr>
                <w:rFonts w:hint="eastAsia"/>
                <w:sz w:val="22"/>
              </w:rPr>
              <w:t>14</w:t>
            </w:r>
            <w:r w:rsidR="003D4D84">
              <w:rPr>
                <w:rFonts w:hint="eastAsia"/>
                <w:sz w:val="22"/>
              </w:rPr>
              <w:t>４</w:t>
            </w:r>
            <w:r w:rsidRPr="00D92540">
              <w:rPr>
                <w:rFonts w:hint="eastAsia"/>
                <w:sz w:val="22"/>
              </w:rPr>
              <w:t>カ所(地下水位)</w:t>
            </w:r>
          </w:p>
          <w:p w14:paraId="121BE55D" w14:textId="3E28271F" w:rsidR="00645ECA" w:rsidRPr="00D92540" w:rsidRDefault="00645ECA" w:rsidP="0095593A">
            <w:pPr>
              <w:snapToGrid w:val="0"/>
              <w:spacing w:line="276" w:lineRule="auto"/>
              <w:jc w:val="center"/>
              <w:rPr>
                <w:sz w:val="22"/>
              </w:rPr>
            </w:pPr>
            <w:r w:rsidRPr="00D92540">
              <w:rPr>
                <w:rFonts w:hint="eastAsia"/>
                <w:sz w:val="22"/>
              </w:rPr>
              <w:t>26</w:t>
            </w:r>
            <w:r w:rsidR="003D4D84">
              <w:rPr>
                <w:rFonts w:hint="eastAsia"/>
                <w:sz w:val="22"/>
              </w:rPr>
              <w:t>７</w:t>
            </w:r>
            <w:r w:rsidRPr="00D92540">
              <w:rPr>
                <w:rFonts w:hint="eastAsia"/>
                <w:sz w:val="22"/>
              </w:rPr>
              <w:t>か所(地下水質)</w:t>
            </w:r>
          </w:p>
        </w:tc>
      </w:tr>
      <w:bookmarkEnd w:id="26"/>
    </w:tbl>
    <w:p w14:paraId="08AFB9CD" w14:textId="17FF09D8" w:rsidR="009076CB" w:rsidRDefault="009076CB" w:rsidP="00E346F9">
      <w:pPr>
        <w:snapToGrid w:val="0"/>
        <w:spacing w:line="276" w:lineRule="auto"/>
        <w:jc w:val="center"/>
        <w:rPr>
          <w:szCs w:val="24"/>
        </w:rPr>
      </w:pPr>
    </w:p>
    <w:p w14:paraId="437CBC4D" w14:textId="77777777" w:rsidR="00E346F9" w:rsidRDefault="00E346F9" w:rsidP="009076CB">
      <w:pPr>
        <w:snapToGrid w:val="0"/>
        <w:spacing w:line="276" w:lineRule="auto"/>
        <w:ind w:firstLineChars="100" w:firstLine="227"/>
        <w:rPr>
          <w:szCs w:val="24"/>
        </w:rPr>
      </w:pPr>
    </w:p>
    <w:p w14:paraId="547E3A41" w14:textId="7E815A93" w:rsidR="00645ECA" w:rsidRPr="00D92540" w:rsidRDefault="00645ECA" w:rsidP="009076CB">
      <w:pPr>
        <w:snapToGrid w:val="0"/>
        <w:spacing w:line="276" w:lineRule="auto"/>
        <w:ind w:firstLineChars="100" w:firstLine="227"/>
        <w:rPr>
          <w:szCs w:val="24"/>
        </w:rPr>
      </w:pPr>
      <w:r w:rsidRPr="00D92540">
        <w:rPr>
          <w:rFonts w:hint="eastAsia"/>
          <w:szCs w:val="24"/>
        </w:rPr>
        <w:t>これらのデータは、熊本地域地下水解析モデルによる水収支の予想、地下水流動シミュレーションによる地下水の流れの可視化等に活用し、冬期湛水の実施地区の選定に用いる等、熊本地域の効率、効果的な地下水保全対策を推進しています。</w:t>
      </w:r>
    </w:p>
    <w:p w14:paraId="098DA389" w14:textId="77777777" w:rsidR="00645ECA" w:rsidRPr="00E346F9" w:rsidRDefault="00645ECA" w:rsidP="00645ECA">
      <w:pPr>
        <w:snapToGrid w:val="0"/>
        <w:spacing w:line="276" w:lineRule="auto"/>
        <w:ind w:firstLineChars="100" w:firstLine="227"/>
        <w:rPr>
          <w:szCs w:val="24"/>
        </w:rPr>
      </w:pPr>
    </w:p>
    <w:p w14:paraId="19C78308" w14:textId="03CC0D2D" w:rsidR="00645ECA" w:rsidRPr="00D92540" w:rsidRDefault="00E346F9" w:rsidP="00645ECA">
      <w:pPr>
        <w:snapToGrid w:val="0"/>
        <w:spacing w:line="276" w:lineRule="auto"/>
        <w:rPr>
          <w:b/>
          <w:bCs/>
          <w:szCs w:val="24"/>
        </w:rPr>
      </w:pPr>
      <w:r>
        <w:rPr>
          <w:rFonts w:hint="eastAsia"/>
          <w:b/>
          <w:bCs/>
          <w:noProof/>
          <w:szCs w:val="24"/>
          <w:lang w:val="ja-JP"/>
          <w14:ligatures w14:val="standardContextual"/>
        </w:rPr>
        <w:lastRenderedPageBreak/>
        <mc:AlternateContent>
          <mc:Choice Requires="wpg">
            <w:drawing>
              <wp:anchor distT="0" distB="0" distL="114300" distR="114300" simplePos="0" relativeHeight="251862016" behindDoc="0" locked="0" layoutInCell="1" allowOverlap="1" wp14:anchorId="4622177E" wp14:editId="4E80D977">
                <wp:simplePos x="0" y="0"/>
                <wp:positionH relativeFrom="column">
                  <wp:posOffset>3119120</wp:posOffset>
                </wp:positionH>
                <wp:positionV relativeFrom="paragraph">
                  <wp:posOffset>185420</wp:posOffset>
                </wp:positionV>
                <wp:extent cx="2597150" cy="2514600"/>
                <wp:effectExtent l="0" t="0" r="0" b="0"/>
                <wp:wrapSquare wrapText="bothSides"/>
                <wp:docPr id="1038748704" name="グループ化 2"/>
                <wp:cNvGraphicFramePr/>
                <a:graphic xmlns:a="http://schemas.openxmlformats.org/drawingml/2006/main">
                  <a:graphicData uri="http://schemas.microsoft.com/office/word/2010/wordprocessingGroup">
                    <wpg:wgp>
                      <wpg:cNvGrpSpPr/>
                      <wpg:grpSpPr>
                        <a:xfrm>
                          <a:off x="0" y="0"/>
                          <a:ext cx="2597150" cy="2514600"/>
                          <a:chOff x="0" y="0"/>
                          <a:chExt cx="2597785" cy="2514600"/>
                        </a:xfrm>
                      </wpg:grpSpPr>
                      <wpg:grpSp>
                        <wpg:cNvPr id="73804400" name="グループ化 10"/>
                        <wpg:cNvGrpSpPr/>
                        <wpg:grpSpPr>
                          <a:xfrm>
                            <a:off x="0" y="0"/>
                            <a:ext cx="2597785" cy="2222500"/>
                            <a:chOff x="0" y="101600"/>
                            <a:chExt cx="2597785" cy="2222500"/>
                          </a:xfrm>
                        </wpg:grpSpPr>
                        <pic:pic xmlns:pic="http://schemas.openxmlformats.org/drawingml/2006/picture">
                          <pic:nvPicPr>
                            <pic:cNvPr id="333572850" name="図 6"/>
                            <pic:cNvPicPr>
                              <a:picLocks noChangeAspect="1"/>
                            </pic:cNvPicPr>
                          </pic:nvPicPr>
                          <pic:blipFill rotWithShape="1">
                            <a:blip r:embed="rId68">
                              <a:extLst>
                                <a:ext uri="{28A0092B-C50C-407E-A947-70E740481C1C}">
                                  <a14:useLocalDpi xmlns:a14="http://schemas.microsoft.com/office/drawing/2010/main" val="0"/>
                                </a:ext>
                              </a:extLst>
                            </a:blip>
                            <a:srcRect b="11371"/>
                            <a:stretch/>
                          </pic:blipFill>
                          <pic:spPr bwMode="auto">
                            <a:xfrm>
                              <a:off x="0" y="349250"/>
                              <a:ext cx="2597785" cy="1974850"/>
                            </a:xfrm>
                            <a:prstGeom prst="rect">
                              <a:avLst/>
                            </a:prstGeom>
                            <a:noFill/>
                            <a:ln>
                              <a:noFill/>
                            </a:ln>
                            <a:extLst>
                              <a:ext uri="{53640926-AAD7-44D8-BBD7-CCE9431645EC}">
                                <a14:shadowObscured xmlns:a14="http://schemas.microsoft.com/office/drawing/2010/main"/>
                              </a:ext>
                            </a:extLst>
                          </pic:spPr>
                        </pic:pic>
                        <wps:wsp>
                          <wps:cNvPr id="1556635894" name="テキスト ボックス 3"/>
                          <wps:cNvSpPr txBox="1"/>
                          <wps:spPr>
                            <a:xfrm>
                              <a:off x="800100" y="101600"/>
                              <a:ext cx="1112520" cy="349250"/>
                            </a:xfrm>
                            <a:prstGeom prst="rect">
                              <a:avLst/>
                            </a:prstGeom>
                            <a:noFill/>
                            <a:ln w="6350">
                              <a:noFill/>
                            </a:ln>
                          </wps:spPr>
                          <wps:txbx>
                            <w:txbxContent>
                              <w:p w14:paraId="25ED4267" w14:textId="77777777" w:rsidR="00645ECA" w:rsidRPr="00CB6F0D" w:rsidRDefault="00645ECA" w:rsidP="00645ECA">
                                <w:pPr>
                                  <w:rPr>
                                    <w:sz w:val="22"/>
                                    <w:szCs w:val="21"/>
                                  </w:rPr>
                                </w:pPr>
                                <w:r>
                                  <w:rPr>
                                    <w:rFonts w:hint="eastAsia"/>
                                    <w:sz w:val="22"/>
                                    <w:szCs w:val="21"/>
                                  </w:rPr>
                                  <w:t>湧水調査の状況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533735263" name="テキスト ボックス 3"/>
                        <wps:cNvSpPr txBox="1"/>
                        <wps:spPr>
                          <a:xfrm>
                            <a:off x="379849" y="2165350"/>
                            <a:ext cx="1843221" cy="349250"/>
                          </a:xfrm>
                          <a:prstGeom prst="rect">
                            <a:avLst/>
                          </a:prstGeom>
                          <a:noFill/>
                          <a:ln w="6350">
                            <a:noFill/>
                          </a:ln>
                        </wps:spPr>
                        <wps:txbx>
                          <w:txbxContent>
                            <w:p w14:paraId="02BA58AF" w14:textId="77777777" w:rsidR="00E346F9" w:rsidRPr="00C553F0" w:rsidRDefault="00E346F9" w:rsidP="00E346F9">
                              <w:pPr>
                                <w:widowControl/>
                                <w:rPr>
                                  <w:rFonts w:ascii="ＭＳ Ｐゴシック" w:eastAsia="ＭＳ Ｐゴシック" w:hAnsi="ＭＳ Ｐゴシック" w:cs="ＭＳ Ｐゴシック"/>
                                  <w:kern w:val="0"/>
                                  <w:sz w:val="16"/>
                                  <w:szCs w:val="16"/>
                                </w:rPr>
                              </w:pPr>
                              <w:r w:rsidRPr="00C553F0">
                                <w:rPr>
                                  <w:rFonts w:hint="eastAsia"/>
                                  <w:kern w:val="24"/>
                                  <w:sz w:val="16"/>
                                  <w:szCs w:val="16"/>
                                </w:rPr>
                                <w:t>「公益財団法人くまもと地下水財団提供」</w:t>
                              </w:r>
                            </w:p>
                            <w:p w14:paraId="41E8E114" w14:textId="77777777" w:rsidR="00E346F9" w:rsidRPr="00B30636" w:rsidRDefault="00E346F9" w:rsidP="00E346F9">
                              <w:pPr>
                                <w:rPr>
                                  <w:sz w:val="16"/>
                                  <w:szCs w:val="16"/>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22177E" id="_x0000_s1160" style="position:absolute;left:0;text-align:left;margin-left:245.6pt;margin-top:14.6pt;width:204.5pt;height:198pt;z-index:251862016;mso-width-relative:margin;mso-height-relative:margin" coordsize="25977,25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">
                <v:group id="グループ化 10" o:spid="_x0000_s1161" style="position:absolute;width:25977;height:22225" coordorigin=",1016" coordsize="25977,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">
                  <v:shape id="図 6" o:spid="_x0000_s1162" type="#_x0000_t75" style="position:absolute;top:3492;width:25977;height:19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">
                    <v:imagedata r:id="rId69" o:title="" cropbottom="7452f"/>
                  </v:shape>
                  <v:shape id="_x0000_s1163" type="#_x0000_t202" style="position:absolute;left:8001;top:1016;width:11125;height:34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" filled="f" stroked="f" strokeweight=".5pt">
                    <v:textbox>
                      <w:txbxContent>
                        <w:p w14:paraId="25ED4267" w14:textId="77777777" w:rsidR="00645ECA" w:rsidRPr="00CB6F0D" w:rsidRDefault="00645ECA" w:rsidP="00645ECA">
                          <w:pPr>
                            <w:rPr>
                              <w:sz w:val="22"/>
                              <w:szCs w:val="21"/>
                            </w:rPr>
                          </w:pPr>
                          <w:r>
                            <w:rPr>
                              <w:rFonts w:hint="eastAsia"/>
                              <w:sz w:val="22"/>
                              <w:szCs w:val="21"/>
                            </w:rPr>
                            <w:t>湧水調査の状況</w:t>
                          </w:r>
                        </w:p>
                      </w:txbxContent>
                    </v:textbox>
                  </v:shape>
                </v:group>
                <v:shape id="_x0000_s1164" type="#_x0000_t202" style="position:absolute;left:3798;top:21653;width:18432;height:34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" filled="f" stroked="f" strokeweight=".5pt">
                  <v:textbox>
                    <w:txbxContent>
                      <w:p w14:paraId="02BA58AF" w14:textId="77777777" w:rsidR="00E346F9" w:rsidRPr="00C553F0" w:rsidRDefault="00E346F9" w:rsidP="00E346F9">
                        <w:pPr>
                          <w:widowControl/>
                          <w:rPr>
                            <w:rFonts w:ascii="ＭＳ Ｐゴシック" w:eastAsia="ＭＳ Ｐゴシック" w:hAnsi="ＭＳ Ｐゴシック" w:cs="ＭＳ Ｐゴシック"/>
                            <w:kern w:val="0"/>
                            <w:sz w:val="16"/>
                            <w:szCs w:val="16"/>
                          </w:rPr>
                        </w:pPr>
                        <w:r w:rsidRPr="00C553F0">
                          <w:rPr>
                            <w:rFonts w:hint="eastAsia"/>
                            <w:kern w:val="24"/>
                            <w:sz w:val="16"/>
                            <w:szCs w:val="16"/>
                          </w:rPr>
                          <w:t>「公益財団法人くまもと地下水財団提供」</w:t>
                        </w:r>
                      </w:p>
                      <w:p w14:paraId="41E8E114" w14:textId="77777777" w:rsidR="00E346F9" w:rsidRPr="00B30636" w:rsidRDefault="00E346F9" w:rsidP="00E346F9">
                        <w:pPr>
                          <w:rPr>
                            <w:sz w:val="16"/>
                            <w:szCs w:val="16"/>
                          </w:rPr>
                        </w:pPr>
                      </w:p>
                    </w:txbxContent>
                  </v:textbox>
                </v:shape>
                <w10:wrap type="square"/>
              </v:group>
            </w:pict>
          </mc:Fallback>
        </mc:AlternateContent>
      </w:r>
      <w:r w:rsidR="00645ECA" w:rsidRPr="00D92540">
        <w:rPr>
          <w:rFonts w:hint="eastAsia"/>
          <w:b/>
          <w:bCs/>
          <w:szCs w:val="24"/>
        </w:rPr>
        <w:t>②地下水質保全対策事業</w:t>
      </w:r>
    </w:p>
    <w:p w14:paraId="15FA8F98" w14:textId="7A49F4A2" w:rsidR="00645ECA" w:rsidRPr="00D92540" w:rsidRDefault="00645ECA" w:rsidP="00645ECA">
      <w:pPr>
        <w:snapToGrid w:val="0"/>
        <w:spacing w:line="276" w:lineRule="auto"/>
        <w:ind w:firstLineChars="100" w:firstLine="227"/>
        <w:rPr>
          <w:szCs w:val="24"/>
        </w:rPr>
      </w:pPr>
      <w:r w:rsidRPr="00D92540">
        <w:rPr>
          <w:rFonts w:hint="eastAsia"/>
          <w:szCs w:val="24"/>
        </w:rPr>
        <w:t>硝酸性窒素による地下水汚染への広域的な対応としては、地下水質の季節変動や経年変化を把握するため、平成</w:t>
      </w:r>
      <w:r w:rsidR="003D4D84">
        <w:rPr>
          <w:rFonts w:hint="eastAsia"/>
          <w:szCs w:val="24"/>
        </w:rPr>
        <w:t>２５</w:t>
      </w:r>
      <w:r w:rsidRPr="00D65D7C">
        <w:rPr>
          <w:rFonts w:hint="eastAsia"/>
          <w:szCs w:val="24"/>
        </w:rPr>
        <w:t>年度</w:t>
      </w:r>
      <w:r w:rsidR="0037369B" w:rsidRPr="00D65D7C">
        <w:rPr>
          <w:rFonts w:hint="eastAsia"/>
          <w:szCs w:val="24"/>
        </w:rPr>
        <w:t>（２０１３年度）</w:t>
      </w:r>
      <w:r w:rsidRPr="00D92540">
        <w:rPr>
          <w:rFonts w:hint="eastAsia"/>
          <w:szCs w:val="24"/>
        </w:rPr>
        <w:t>から熊本大学との共同研究により地域内の複数の市町の水道水源で詳細な水質調査を行い、汚染状況の把握や発生要因の解明に取り組んでいます。調査結果は調査対象市町と共有するとともに、対策の助言等を行い、市町村の硝酸性窒素削減計画策定を支援しています。</w:t>
      </w:r>
    </w:p>
    <w:p w14:paraId="48636AD9" w14:textId="59026ADA" w:rsidR="00645ECA" w:rsidRPr="00D92540" w:rsidRDefault="00645ECA" w:rsidP="00E346F9">
      <w:pPr>
        <w:snapToGrid w:val="0"/>
        <w:spacing w:line="276" w:lineRule="auto"/>
        <w:ind w:firstLineChars="100" w:firstLine="227"/>
        <w:rPr>
          <w:szCs w:val="24"/>
        </w:rPr>
      </w:pPr>
      <w:r w:rsidRPr="00D92540">
        <w:rPr>
          <w:rFonts w:hint="eastAsia"/>
          <w:szCs w:val="24"/>
        </w:rPr>
        <w:t>また、地域内の過去のデータが存在する湧水について、過去状況と現況を比較し、変化を把握するための水質調査を行いました。</w:t>
      </w:r>
    </w:p>
    <w:p w14:paraId="2906DC41" w14:textId="1650ADE1" w:rsidR="00645ECA" w:rsidRPr="00D92540" w:rsidRDefault="00645ECA" w:rsidP="00645ECA">
      <w:pPr>
        <w:snapToGrid w:val="0"/>
        <w:spacing w:line="276" w:lineRule="auto"/>
        <w:ind w:leftChars="100" w:left="227"/>
        <w:rPr>
          <w:szCs w:val="24"/>
        </w:rPr>
      </w:pPr>
    </w:p>
    <w:p w14:paraId="073C5FCA" w14:textId="1A12BA62" w:rsidR="00645ECA" w:rsidRPr="00C553F0" w:rsidRDefault="00645ECA" w:rsidP="00645ECA">
      <w:pPr>
        <w:snapToGrid w:val="0"/>
        <w:spacing w:line="276" w:lineRule="auto"/>
        <w:rPr>
          <w:b/>
          <w:bCs/>
          <w:szCs w:val="24"/>
        </w:rPr>
      </w:pPr>
      <w:r w:rsidRPr="00D92540">
        <w:rPr>
          <w:rFonts w:hint="eastAsia"/>
          <w:b/>
          <w:bCs/>
          <w:noProof/>
          <w:szCs w:val="24"/>
          <w:lang w:val="ja-JP"/>
        </w:rPr>
        <mc:AlternateContent>
          <mc:Choice Requires="wpg">
            <w:drawing>
              <wp:anchor distT="0" distB="0" distL="114300" distR="114300" simplePos="0" relativeHeight="251719680" behindDoc="0" locked="0" layoutInCell="1" allowOverlap="1" wp14:anchorId="210EA971" wp14:editId="4CAEB602">
                <wp:simplePos x="0" y="0"/>
                <wp:positionH relativeFrom="column">
                  <wp:posOffset>3011170</wp:posOffset>
                </wp:positionH>
                <wp:positionV relativeFrom="paragraph">
                  <wp:posOffset>143510</wp:posOffset>
                </wp:positionV>
                <wp:extent cx="3053715" cy="2628900"/>
                <wp:effectExtent l="0" t="0" r="0" b="0"/>
                <wp:wrapThrough wrapText="bothSides">
                  <wp:wrapPolygon edited="0">
                    <wp:start x="2964" y="0"/>
                    <wp:lineTo x="0" y="2661"/>
                    <wp:lineTo x="0" y="21443"/>
                    <wp:lineTo x="19404" y="21443"/>
                    <wp:lineTo x="19538" y="12835"/>
                    <wp:lineTo x="21155" y="10330"/>
                    <wp:lineTo x="21290" y="2661"/>
                    <wp:lineTo x="20212" y="2035"/>
                    <wp:lineTo x="16574" y="0"/>
                    <wp:lineTo x="2964" y="0"/>
                  </wp:wrapPolygon>
                </wp:wrapThrough>
                <wp:docPr id="669285163" name="グループ化 8"/>
                <wp:cNvGraphicFramePr/>
                <a:graphic xmlns:a="http://schemas.openxmlformats.org/drawingml/2006/main">
                  <a:graphicData uri="http://schemas.microsoft.com/office/word/2010/wordprocessingGroup">
                    <wpg:wgp>
                      <wpg:cNvGrpSpPr/>
                      <wpg:grpSpPr>
                        <a:xfrm>
                          <a:off x="0" y="0"/>
                          <a:ext cx="3053715" cy="2628900"/>
                          <a:chOff x="0" y="0"/>
                          <a:chExt cx="3053715" cy="2628900"/>
                        </a:xfrm>
                      </wpg:grpSpPr>
                      <wpg:grpSp>
                        <wpg:cNvPr id="1936261187" name="グループ化 7"/>
                        <wpg:cNvGrpSpPr/>
                        <wpg:grpSpPr>
                          <a:xfrm>
                            <a:off x="0" y="0"/>
                            <a:ext cx="3053715" cy="2628900"/>
                            <a:chOff x="0" y="0"/>
                            <a:chExt cx="3053715" cy="2241550"/>
                          </a:xfrm>
                        </wpg:grpSpPr>
                        <wpg:grpSp>
                          <wpg:cNvPr id="161817291" name="グループ化 6"/>
                          <wpg:cNvGrpSpPr/>
                          <wpg:grpSpPr>
                            <a:xfrm>
                              <a:off x="0" y="0"/>
                              <a:ext cx="2709545" cy="2241550"/>
                              <a:chOff x="0" y="0"/>
                              <a:chExt cx="2709545" cy="2241550"/>
                            </a:xfrm>
                          </wpg:grpSpPr>
                          <wpg:grpSp>
                            <wpg:cNvPr id="567654692" name="グループ化 4"/>
                            <wpg:cNvGrpSpPr/>
                            <wpg:grpSpPr>
                              <a:xfrm>
                                <a:off x="0" y="0"/>
                                <a:ext cx="2709545" cy="2241550"/>
                                <a:chOff x="2838450" y="-190500"/>
                                <a:chExt cx="2709545" cy="2241550"/>
                              </a:xfrm>
                            </wpg:grpSpPr>
                            <wpg:graphicFrame>
                              <wpg:cNvPr id="659925607" name="グラフ 1">
                                <a:extLst>
                                  <a:ext uri="{FF2B5EF4-FFF2-40B4-BE49-F238E27FC236}">
                                    <a16:creationId xmlns:a16="http://schemas.microsoft.com/office/drawing/2014/main" id="{91E3D178-0F81-43B1-9636-A13498E69045}"/>
                                  </a:ext>
                                </a:extLst>
                              </wpg:cNvPr>
                              <wpg:cNvFrPr/>
                              <wpg:xfrm>
                                <a:off x="2838450" y="95250"/>
                                <a:ext cx="2709545" cy="1955800"/>
                              </wpg:xfrm>
                              <a:graphic>
                                <a:graphicData uri="http://schemas.openxmlformats.org/drawingml/2006/chart">
                                  <c:chart xmlns:c="http://schemas.openxmlformats.org/drawingml/2006/chart" xmlns:r="http://schemas.openxmlformats.org/officeDocument/2006/relationships" r:id="rId70"/>
                                </a:graphicData>
                              </a:graphic>
                            </wpg:graphicFrame>
                            <wps:wsp>
                              <wps:cNvPr id="519598629" name="テキスト ボックス 3"/>
                              <wps:cNvSpPr txBox="1"/>
                              <wps:spPr>
                                <a:xfrm>
                                  <a:off x="3213100" y="-190500"/>
                                  <a:ext cx="2027555" cy="914487"/>
                                </a:xfrm>
                                <a:prstGeom prst="rect">
                                  <a:avLst/>
                                </a:prstGeom>
                                <a:noFill/>
                                <a:ln w="6350">
                                  <a:noFill/>
                                </a:ln>
                              </wps:spPr>
                              <wps:txbx>
                                <w:txbxContent>
                                  <w:p w14:paraId="53BDA919" w14:textId="77777777" w:rsidR="00645ECA" w:rsidRPr="00CB6F0D" w:rsidRDefault="00645ECA" w:rsidP="00645ECA">
                                    <w:pPr>
                                      <w:rPr>
                                        <w:sz w:val="22"/>
                                        <w:szCs w:val="21"/>
                                      </w:rPr>
                                    </w:pPr>
                                    <w:r w:rsidRPr="00CB6F0D">
                                      <w:rPr>
                                        <w:rFonts w:hint="eastAsia"/>
                                        <w:sz w:val="22"/>
                                        <w:szCs w:val="21"/>
                                      </w:rPr>
                                      <w:t>冬期湛水によるかん養量の推移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155548917" name="テキスト ボックス 5"/>
                            <wps:cNvSpPr txBox="1"/>
                            <wps:spPr>
                              <a:xfrm>
                                <a:off x="25400" y="215900"/>
                                <a:ext cx="678815" cy="914400"/>
                              </a:xfrm>
                              <a:prstGeom prst="rect">
                                <a:avLst/>
                              </a:prstGeom>
                              <a:noFill/>
                              <a:ln w="6350">
                                <a:noFill/>
                              </a:ln>
                            </wps:spPr>
                            <wps:txbx>
                              <w:txbxContent>
                                <w:p w14:paraId="47082F48" w14:textId="77777777" w:rsidR="00645ECA" w:rsidRPr="00CB6F0D" w:rsidRDefault="00645ECA" w:rsidP="00645ECA">
                                  <w:pPr>
                                    <w:rPr>
                                      <w:color w:val="0E2841" w:themeColor="text2"/>
                                      <w:sz w:val="16"/>
                                      <w:szCs w:val="14"/>
                                    </w:rPr>
                                  </w:pPr>
                                  <w:r w:rsidRPr="00CB6F0D">
                                    <w:rPr>
                                      <w:rFonts w:hint="eastAsia"/>
                                      <w:color w:val="0E2841" w:themeColor="text2"/>
                                      <w:sz w:val="16"/>
                                      <w:szCs w:val="14"/>
                                    </w:rPr>
                                    <w:t>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3404387" name="テキスト ボックス 5"/>
                          <wps:cNvSpPr txBox="1"/>
                          <wps:spPr>
                            <a:xfrm>
                              <a:off x="2374900" y="215900"/>
                              <a:ext cx="678815" cy="914400"/>
                            </a:xfrm>
                            <a:prstGeom prst="rect">
                              <a:avLst/>
                            </a:prstGeom>
                            <a:noFill/>
                            <a:ln w="6350">
                              <a:noFill/>
                            </a:ln>
                          </wps:spPr>
                          <wps:txbx>
                            <w:txbxContent>
                              <w:p w14:paraId="551E31B0" w14:textId="77777777" w:rsidR="00645ECA" w:rsidRPr="00CB6F0D" w:rsidRDefault="00645ECA" w:rsidP="00645ECA">
                                <w:pPr>
                                  <w:rPr>
                                    <w:sz w:val="16"/>
                                    <w:szCs w:val="14"/>
                                  </w:rPr>
                                </w:pPr>
                                <w:r w:rsidRPr="00CB6F0D">
                                  <w:rPr>
                                    <w:rFonts w:hint="eastAsia"/>
                                    <w:sz w:val="16"/>
                                    <w:szCs w:val="14"/>
                                  </w:rPr>
                                  <w:t>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55859589" name="テキスト ボックス 5"/>
                        <wps:cNvSpPr txBox="1"/>
                        <wps:spPr>
                          <a:xfrm>
                            <a:off x="1257300" y="2127250"/>
                            <a:ext cx="678815" cy="304800"/>
                          </a:xfrm>
                          <a:prstGeom prst="rect">
                            <a:avLst/>
                          </a:prstGeom>
                          <a:noFill/>
                          <a:ln w="6350">
                            <a:noFill/>
                          </a:ln>
                        </wps:spPr>
                        <wps:txbx>
                          <w:txbxContent>
                            <w:p w14:paraId="7B4B74BC" w14:textId="77777777" w:rsidR="00645ECA" w:rsidRPr="00CB6F0D" w:rsidRDefault="00645ECA" w:rsidP="00645ECA">
                              <w:pPr>
                                <w:rPr>
                                  <w:sz w:val="16"/>
                                  <w:szCs w:val="14"/>
                                </w:rPr>
                              </w:pPr>
                              <w:r>
                                <w:rPr>
                                  <w:rFonts w:hint="eastAsia"/>
                                  <w:sz w:val="16"/>
                                  <w:szCs w:val="14"/>
                                </w:rPr>
                                <w:t>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10EA971" id="_x0000_s1165" style="position:absolute;left:0;text-align:left;margin-left:237.1pt;margin-top:11.3pt;width:240.45pt;height:207pt;z-index:251719680" coordsize="30537,26289"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">
                <v:group id="_x0000_s1166" style="position:absolute;width:30537;height:26289" coordsize="30537,2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">
                  <v:group id="_x0000_s1167" style="position:absolute;width:27095;height:22415" coordsize="27095,2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">
                    <v:group id="_x0000_s1168" style="position:absolute;width:27095;height:22415" coordorigin="28384,-1905" coordsize="27095,2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">
                      <v:shape id="グラフ 1" o:spid="_x0000_s1169" type="#_x0000_t75" style="position:absolute;left:28323;top:901;width:27188;height:196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">
                        <v:imagedata r:id="rId71" o:title=""/>
                        <o:lock v:ext="edit" aspectratio="f"/>
                      </v:shape>
                      <v:shape id="_x0000_s1170" type="#_x0000_t202" style="position:absolute;left:32131;top:-1905;width:20275;height:91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" filled="f" stroked="f" strokeweight=".5pt">
                        <v:textbox>
                          <w:txbxContent>
                            <w:p w14:paraId="53BDA919" w14:textId="77777777" w:rsidR="00645ECA" w:rsidRPr="00CB6F0D" w:rsidRDefault="00645ECA" w:rsidP="00645ECA">
                              <w:pPr>
                                <w:rPr>
                                  <w:sz w:val="22"/>
                                  <w:szCs w:val="21"/>
                                </w:rPr>
                              </w:pPr>
                              <w:r w:rsidRPr="00CB6F0D">
                                <w:rPr>
                                  <w:rFonts w:hint="eastAsia"/>
                                  <w:sz w:val="22"/>
                                  <w:szCs w:val="21"/>
                                </w:rPr>
                                <w:t>冬期湛水によるかん養量の推移</w:t>
                              </w:r>
                            </w:p>
                          </w:txbxContent>
                        </v:textbox>
                      </v:shape>
                    </v:group>
                    <v:shape id="テキスト ボックス 5" o:spid="_x0000_s1171" type="#_x0000_t202" style="position:absolute;left:254;top:2159;width:6788;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" filled="f" stroked="f" strokeweight=".5pt">
                      <v:textbox>
                        <w:txbxContent>
                          <w:p w14:paraId="47082F48" w14:textId="77777777" w:rsidR="00645ECA" w:rsidRPr="00CB6F0D" w:rsidRDefault="00645ECA" w:rsidP="00645ECA">
                            <w:pPr>
                              <w:rPr>
                                <w:color w:val="0E2841" w:themeColor="text2"/>
                                <w:sz w:val="16"/>
                                <w:szCs w:val="14"/>
                              </w:rPr>
                            </w:pPr>
                            <w:r w:rsidRPr="00CB6F0D">
                              <w:rPr>
                                <w:rFonts w:hint="eastAsia"/>
                                <w:color w:val="0E2841" w:themeColor="text2"/>
                                <w:sz w:val="16"/>
                                <w:szCs w:val="14"/>
                              </w:rPr>
                              <w:t>万㎥</w:t>
                            </w:r>
                          </w:p>
                        </w:txbxContent>
                      </v:textbox>
                    </v:shape>
                  </v:group>
                  <v:shape id="テキスト ボックス 5" o:spid="_x0000_s1172" type="#_x0000_t202" style="position:absolute;left:23749;top:2159;width:6788;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" filled="f" stroked="f" strokeweight=".5pt">
                    <v:textbox>
                      <w:txbxContent>
                        <w:p w14:paraId="551E31B0" w14:textId="77777777" w:rsidR="00645ECA" w:rsidRPr="00CB6F0D" w:rsidRDefault="00645ECA" w:rsidP="00645ECA">
                          <w:pPr>
                            <w:rPr>
                              <w:sz w:val="16"/>
                              <w:szCs w:val="14"/>
                            </w:rPr>
                          </w:pPr>
                          <w:r w:rsidRPr="00CB6F0D">
                            <w:rPr>
                              <w:rFonts w:hint="eastAsia"/>
                              <w:sz w:val="16"/>
                              <w:szCs w:val="14"/>
                            </w:rPr>
                            <w:t>ha</w:t>
                          </w:r>
                        </w:p>
                      </w:txbxContent>
                    </v:textbox>
                  </v:shape>
                </v:group>
                <v:shape id="テキスト ボックス 5" o:spid="_x0000_s1173" type="#_x0000_t202" style="position:absolute;left:12573;top:21272;width:678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" filled="f" stroked="f" strokeweight=".5pt">
                  <v:textbox>
                    <w:txbxContent>
                      <w:p w14:paraId="7B4B74BC" w14:textId="77777777" w:rsidR="00645ECA" w:rsidRPr="00CB6F0D" w:rsidRDefault="00645ECA" w:rsidP="00645ECA">
                        <w:pPr>
                          <w:rPr>
                            <w:sz w:val="16"/>
                            <w:szCs w:val="14"/>
                          </w:rPr>
                        </w:pPr>
                        <w:r>
                          <w:rPr>
                            <w:rFonts w:hint="eastAsia"/>
                            <w:sz w:val="16"/>
                            <w:szCs w:val="14"/>
                          </w:rPr>
                          <w:t>年度</w:t>
                        </w:r>
                      </w:p>
                    </w:txbxContent>
                  </v:textbox>
                </v:shape>
                <w10:wrap type="through"/>
              </v:group>
            </w:pict>
          </mc:Fallback>
        </mc:AlternateContent>
      </w:r>
      <w:r w:rsidRPr="00D92540">
        <w:rPr>
          <w:rFonts w:hint="eastAsia"/>
          <w:b/>
          <w:bCs/>
          <w:szCs w:val="24"/>
        </w:rPr>
        <w:t>③地下水</w:t>
      </w:r>
      <w:r w:rsidR="00E346F9" w:rsidRPr="00C553F0">
        <w:rPr>
          <w:rFonts w:hint="eastAsia"/>
          <w:b/>
          <w:bCs/>
          <w:szCs w:val="24"/>
        </w:rPr>
        <w:t>涵養</w:t>
      </w:r>
      <w:r w:rsidRPr="00C553F0">
        <w:rPr>
          <w:rFonts w:hint="eastAsia"/>
          <w:b/>
          <w:bCs/>
          <w:szCs w:val="24"/>
        </w:rPr>
        <w:t>推進事業</w:t>
      </w:r>
    </w:p>
    <w:p w14:paraId="3233885F" w14:textId="73550424" w:rsidR="00645ECA" w:rsidRPr="00D92540" w:rsidRDefault="00645ECA" w:rsidP="00645ECA">
      <w:pPr>
        <w:snapToGrid w:val="0"/>
        <w:spacing w:line="276" w:lineRule="auto"/>
        <w:ind w:firstLineChars="100" w:firstLine="227"/>
        <w:rPr>
          <w:szCs w:val="24"/>
        </w:rPr>
      </w:pPr>
      <w:r w:rsidRPr="00C553F0">
        <w:rPr>
          <w:rFonts w:hint="eastAsia"/>
          <w:szCs w:val="24"/>
        </w:rPr>
        <w:t>熊本地域の地下水量を増やすための広域的な取組として、</w:t>
      </w:r>
      <w:r w:rsidR="00E346F9" w:rsidRPr="00C553F0">
        <w:rPr>
          <w:rFonts w:hint="eastAsia"/>
          <w:szCs w:val="24"/>
        </w:rPr>
        <w:t>６</w:t>
      </w:r>
      <w:r w:rsidRPr="00C553F0">
        <w:rPr>
          <w:rFonts w:hint="eastAsia"/>
          <w:szCs w:val="24"/>
        </w:rPr>
        <w:t>市町</w:t>
      </w:r>
      <w:r w:rsidRPr="00D92540">
        <w:rPr>
          <w:rFonts w:hint="eastAsia"/>
          <w:szCs w:val="24"/>
        </w:rPr>
        <w:t>村において、農家と連携し冬場の休耕田に水張りを行う冬期湛水事業を計画的に実施してい</w:t>
      </w:r>
      <w:r w:rsidRPr="00430254">
        <w:rPr>
          <w:rFonts w:hint="eastAsia"/>
          <w:szCs w:val="24"/>
        </w:rPr>
        <w:t>ます。</w:t>
      </w:r>
      <w:r w:rsidR="00783CCC" w:rsidRPr="00430254">
        <w:rPr>
          <w:rFonts w:hint="eastAsia"/>
          <w:szCs w:val="24"/>
        </w:rPr>
        <w:t>令和</w:t>
      </w:r>
      <w:r w:rsidR="003D4D84" w:rsidRPr="00430254">
        <w:rPr>
          <w:rFonts w:hint="eastAsia"/>
          <w:szCs w:val="24"/>
        </w:rPr>
        <w:t>６</w:t>
      </w:r>
      <w:r w:rsidRPr="00430254">
        <w:rPr>
          <w:rFonts w:hint="eastAsia"/>
          <w:szCs w:val="24"/>
        </w:rPr>
        <w:t>年度</w:t>
      </w:r>
      <w:r w:rsidR="00783CCC" w:rsidRPr="00430254">
        <w:rPr>
          <w:rFonts w:hint="eastAsia"/>
          <w:szCs w:val="24"/>
        </w:rPr>
        <w:t>（２０２４年度）</w:t>
      </w:r>
      <w:r w:rsidRPr="00430254">
        <w:rPr>
          <w:rFonts w:hint="eastAsia"/>
          <w:szCs w:val="24"/>
        </w:rPr>
        <w:t>は、「熊本地域</w:t>
      </w:r>
      <w:r w:rsidRPr="00D92540">
        <w:rPr>
          <w:rFonts w:hint="eastAsia"/>
          <w:szCs w:val="24"/>
        </w:rPr>
        <w:t>地下水総合保全管理計画」の台地部における</w:t>
      </w:r>
      <w:r w:rsidR="00792A3C" w:rsidRPr="009D3FA7">
        <w:rPr>
          <w:rFonts w:hint="eastAsia"/>
          <w:szCs w:val="24"/>
        </w:rPr>
        <w:t>人工</w:t>
      </w:r>
      <w:r w:rsidRPr="00D92540">
        <w:rPr>
          <w:rFonts w:hint="eastAsia"/>
          <w:szCs w:val="24"/>
        </w:rPr>
        <w:t>かん養目標量</w:t>
      </w:r>
      <w:r w:rsidR="003D4D84">
        <w:rPr>
          <w:rFonts w:hint="eastAsia"/>
          <w:szCs w:val="24"/>
        </w:rPr>
        <w:t>５７０</w:t>
      </w:r>
      <w:r w:rsidRPr="00D92540">
        <w:rPr>
          <w:rFonts w:hint="eastAsia"/>
          <w:szCs w:val="24"/>
        </w:rPr>
        <w:t>万㎥を達成し、過去最大のかん養実績を更新しました。</w:t>
      </w:r>
    </w:p>
    <w:p w14:paraId="7E0382FE" w14:textId="7876A07C" w:rsidR="00645ECA" w:rsidRPr="00D92540" w:rsidRDefault="00645ECA" w:rsidP="00645ECA">
      <w:pPr>
        <w:snapToGrid w:val="0"/>
        <w:spacing w:line="276" w:lineRule="auto"/>
        <w:ind w:firstLineChars="100" w:firstLine="227"/>
        <w:rPr>
          <w:szCs w:val="24"/>
        </w:rPr>
      </w:pPr>
      <w:r w:rsidRPr="00D92540">
        <w:rPr>
          <w:rFonts w:hint="eastAsia"/>
          <w:szCs w:val="24"/>
        </w:rPr>
        <w:t>また、農地を保全し、地下水をかん養する取組として、企業・個人が水田のオーナーとなり、田植えや稲刈りを通じて農家との交流を行う「水田オーナー制度」を行っています。</w:t>
      </w:r>
    </w:p>
    <w:tbl>
      <w:tblPr>
        <w:tblStyle w:val="af3"/>
        <w:tblpPr w:leftFromText="142" w:rightFromText="142" w:vertAnchor="text" w:horzAnchor="page" w:tblpX="4759" w:tblpY="748"/>
        <w:tblW w:w="0" w:type="auto"/>
        <w:tblLook w:val="04A0" w:firstRow="1" w:lastRow="0" w:firstColumn="1" w:lastColumn="0" w:noHBand="0" w:noVBand="1"/>
      </w:tblPr>
      <w:tblGrid>
        <w:gridCol w:w="1176"/>
        <w:gridCol w:w="1484"/>
        <w:gridCol w:w="1022"/>
        <w:gridCol w:w="1568"/>
      </w:tblGrid>
      <w:tr w:rsidR="00645ECA" w:rsidRPr="00D92540" w14:paraId="5B523A86" w14:textId="77777777" w:rsidTr="00DD2B29">
        <w:trPr>
          <w:trHeight w:val="552"/>
        </w:trPr>
        <w:tc>
          <w:tcPr>
            <w:tcW w:w="1176" w:type="dxa"/>
            <w:shd w:val="clear" w:color="auto" w:fill="CAEDFB" w:themeFill="accent4" w:themeFillTint="33"/>
            <w:vAlign w:val="center"/>
          </w:tcPr>
          <w:p w14:paraId="67C54C59" w14:textId="77777777" w:rsidR="00645ECA" w:rsidRPr="00D92540" w:rsidRDefault="00645ECA" w:rsidP="0095593A">
            <w:pPr>
              <w:snapToGrid w:val="0"/>
              <w:spacing w:line="276" w:lineRule="auto"/>
              <w:jc w:val="center"/>
              <w:rPr>
                <w:sz w:val="22"/>
              </w:rPr>
            </w:pPr>
            <w:r w:rsidRPr="00D92540">
              <w:rPr>
                <w:rFonts w:hint="eastAsia"/>
                <w:sz w:val="22"/>
              </w:rPr>
              <w:t>実施年度</w:t>
            </w:r>
          </w:p>
        </w:tc>
        <w:tc>
          <w:tcPr>
            <w:tcW w:w="1484" w:type="dxa"/>
            <w:shd w:val="clear" w:color="auto" w:fill="CAEDFB" w:themeFill="accent4" w:themeFillTint="33"/>
            <w:vAlign w:val="center"/>
          </w:tcPr>
          <w:p w14:paraId="170ED8C3" w14:textId="77777777" w:rsidR="00645ECA" w:rsidRPr="00D92540" w:rsidRDefault="00645ECA" w:rsidP="0095593A">
            <w:pPr>
              <w:snapToGrid w:val="0"/>
              <w:spacing w:line="276" w:lineRule="auto"/>
              <w:ind w:leftChars="-34" w:left="-7" w:hangingChars="34" w:hanging="70"/>
              <w:jc w:val="center"/>
              <w:rPr>
                <w:sz w:val="22"/>
              </w:rPr>
            </w:pPr>
            <w:r w:rsidRPr="00D92540">
              <w:rPr>
                <w:rFonts w:hint="eastAsia"/>
                <w:sz w:val="22"/>
              </w:rPr>
              <w:t>参加者数</w:t>
            </w:r>
          </w:p>
        </w:tc>
        <w:tc>
          <w:tcPr>
            <w:tcW w:w="1022" w:type="dxa"/>
            <w:shd w:val="clear" w:color="auto" w:fill="CAEDFB" w:themeFill="accent4" w:themeFillTint="33"/>
            <w:vAlign w:val="center"/>
          </w:tcPr>
          <w:p w14:paraId="2F9E6FEE" w14:textId="77777777" w:rsidR="00645ECA" w:rsidRPr="00D92540" w:rsidRDefault="00645ECA" w:rsidP="0095593A">
            <w:pPr>
              <w:snapToGrid w:val="0"/>
              <w:spacing w:line="276" w:lineRule="auto"/>
              <w:ind w:leftChars="-29" w:left="-6" w:rightChars="-37" w:right="-84" w:hangingChars="29" w:hanging="60"/>
              <w:rPr>
                <w:sz w:val="22"/>
              </w:rPr>
            </w:pPr>
            <w:r w:rsidRPr="00D92540">
              <w:rPr>
                <w:rFonts w:hint="eastAsia"/>
                <w:sz w:val="22"/>
              </w:rPr>
              <w:t>実施面積</w:t>
            </w:r>
          </w:p>
        </w:tc>
        <w:tc>
          <w:tcPr>
            <w:tcW w:w="1568" w:type="dxa"/>
            <w:shd w:val="clear" w:color="auto" w:fill="CAEDFB" w:themeFill="accent4" w:themeFillTint="33"/>
            <w:vAlign w:val="center"/>
          </w:tcPr>
          <w:p w14:paraId="6C38D50D" w14:textId="77777777" w:rsidR="00645ECA" w:rsidRPr="00D92540" w:rsidRDefault="00645ECA" w:rsidP="0095593A">
            <w:pPr>
              <w:snapToGrid w:val="0"/>
              <w:spacing w:line="276" w:lineRule="auto"/>
              <w:ind w:rightChars="-30" w:right="-68"/>
              <w:rPr>
                <w:sz w:val="22"/>
              </w:rPr>
            </w:pPr>
            <w:r w:rsidRPr="00D92540">
              <w:rPr>
                <w:rFonts w:hint="eastAsia"/>
                <w:sz w:val="22"/>
              </w:rPr>
              <w:t>推定かん養量</w:t>
            </w:r>
          </w:p>
        </w:tc>
      </w:tr>
      <w:tr w:rsidR="00645ECA" w:rsidRPr="00D92540" w14:paraId="7B4CF66E" w14:textId="77777777" w:rsidTr="0095593A">
        <w:tc>
          <w:tcPr>
            <w:tcW w:w="1176" w:type="dxa"/>
            <w:vAlign w:val="center"/>
          </w:tcPr>
          <w:p w14:paraId="7C9C089C" w14:textId="77777777" w:rsidR="00645ECA" w:rsidRPr="00D92540" w:rsidRDefault="00645ECA" w:rsidP="0095593A">
            <w:pPr>
              <w:snapToGrid w:val="0"/>
              <w:spacing w:line="276" w:lineRule="auto"/>
              <w:ind w:leftChars="-24" w:left="-4" w:rightChars="-34" w:right="-77" w:hangingChars="24" w:hanging="50"/>
              <w:rPr>
                <w:sz w:val="22"/>
              </w:rPr>
            </w:pPr>
            <w:r w:rsidRPr="00D92540">
              <w:rPr>
                <w:rFonts w:hint="eastAsia"/>
                <w:sz w:val="22"/>
              </w:rPr>
              <w:t>H25～Ｒ６</w:t>
            </w:r>
          </w:p>
        </w:tc>
        <w:tc>
          <w:tcPr>
            <w:tcW w:w="1484" w:type="dxa"/>
          </w:tcPr>
          <w:p w14:paraId="09033206" w14:textId="0E8C6A45" w:rsidR="00645ECA" w:rsidRPr="00D92540" w:rsidRDefault="003D4D84" w:rsidP="0095593A">
            <w:pPr>
              <w:snapToGrid w:val="0"/>
              <w:spacing w:line="276" w:lineRule="auto"/>
              <w:ind w:leftChars="-15" w:left="-3" w:rightChars="-37" w:right="-84" w:hangingChars="15" w:hanging="31"/>
              <w:rPr>
                <w:sz w:val="22"/>
              </w:rPr>
            </w:pPr>
            <w:r>
              <w:rPr>
                <w:rFonts w:hint="eastAsia"/>
                <w:sz w:val="22"/>
              </w:rPr>
              <w:t>８６</w:t>
            </w:r>
            <w:r w:rsidR="00645ECA" w:rsidRPr="00D92540">
              <w:rPr>
                <w:rFonts w:hint="eastAsia"/>
                <w:sz w:val="22"/>
              </w:rPr>
              <w:t>企業・団体</w:t>
            </w:r>
          </w:p>
          <w:p w14:paraId="5AA2D2A4" w14:textId="686348CC" w:rsidR="00645ECA" w:rsidRPr="00D92540" w:rsidRDefault="003D4D84" w:rsidP="0095593A">
            <w:pPr>
              <w:snapToGrid w:val="0"/>
              <w:spacing w:line="276" w:lineRule="auto"/>
              <w:ind w:leftChars="-27" w:left="-5" w:hangingChars="27" w:hanging="56"/>
              <w:rPr>
                <w:sz w:val="22"/>
              </w:rPr>
            </w:pPr>
            <w:r>
              <w:rPr>
                <w:rFonts w:hint="eastAsia"/>
                <w:sz w:val="22"/>
              </w:rPr>
              <w:t>３６</w:t>
            </w:r>
            <w:r w:rsidR="00645ECA" w:rsidRPr="00D92540">
              <w:rPr>
                <w:rFonts w:hint="eastAsia"/>
                <w:sz w:val="22"/>
              </w:rPr>
              <w:t>個人</w:t>
            </w:r>
          </w:p>
        </w:tc>
        <w:tc>
          <w:tcPr>
            <w:tcW w:w="1022" w:type="dxa"/>
            <w:vAlign w:val="center"/>
          </w:tcPr>
          <w:p w14:paraId="3377BBD7" w14:textId="77777777" w:rsidR="00645ECA" w:rsidRPr="00D92540" w:rsidRDefault="00645ECA" w:rsidP="003D4D84">
            <w:pPr>
              <w:snapToGrid w:val="0"/>
              <w:spacing w:line="276" w:lineRule="auto"/>
              <w:ind w:leftChars="-29" w:left="-6" w:rightChars="49" w:right="111" w:hangingChars="29" w:hanging="60"/>
              <w:jc w:val="center"/>
              <w:rPr>
                <w:sz w:val="22"/>
              </w:rPr>
            </w:pPr>
            <w:r w:rsidRPr="00D92540">
              <w:rPr>
                <w:rFonts w:hint="eastAsia"/>
                <w:sz w:val="22"/>
              </w:rPr>
              <w:t>65ha</w:t>
            </w:r>
          </w:p>
        </w:tc>
        <w:tc>
          <w:tcPr>
            <w:tcW w:w="1568" w:type="dxa"/>
            <w:vAlign w:val="center"/>
          </w:tcPr>
          <w:p w14:paraId="136DEDEA" w14:textId="65064177" w:rsidR="00645ECA" w:rsidRPr="00D92540" w:rsidRDefault="003D4D84" w:rsidP="0095593A">
            <w:pPr>
              <w:snapToGrid w:val="0"/>
              <w:spacing w:line="276" w:lineRule="auto"/>
              <w:jc w:val="center"/>
              <w:rPr>
                <w:sz w:val="22"/>
              </w:rPr>
            </w:pPr>
            <w:r>
              <w:rPr>
                <w:rFonts w:hint="eastAsia"/>
                <w:sz w:val="22"/>
              </w:rPr>
              <w:t>３７．８</w:t>
            </w:r>
            <w:r w:rsidR="00645ECA" w:rsidRPr="00D92540">
              <w:rPr>
                <w:rFonts w:hint="eastAsia"/>
                <w:sz w:val="22"/>
              </w:rPr>
              <w:t>万</w:t>
            </w:r>
            <w:r w:rsidR="008C1ED3">
              <w:rPr>
                <w:rFonts w:hint="eastAsia"/>
                <w:sz w:val="22"/>
              </w:rPr>
              <w:t>㎥</w:t>
            </w:r>
          </w:p>
        </w:tc>
      </w:tr>
    </w:tbl>
    <w:p w14:paraId="5296E4A7" w14:textId="12E449E4" w:rsidR="00645ECA" w:rsidRPr="00D92540" w:rsidRDefault="00645ECA" w:rsidP="00645ECA">
      <w:pPr>
        <w:snapToGrid w:val="0"/>
        <w:spacing w:line="276" w:lineRule="auto"/>
        <w:ind w:firstLineChars="100" w:firstLine="227"/>
        <w:rPr>
          <w:szCs w:val="24"/>
        </w:rPr>
      </w:pPr>
      <w:r w:rsidRPr="00D92540">
        <w:rPr>
          <w:noProof/>
          <w:szCs w:val="24"/>
        </w:rPr>
        <mc:AlternateContent>
          <mc:Choice Requires="wpg">
            <w:drawing>
              <wp:anchor distT="0" distB="0" distL="114300" distR="114300" simplePos="0" relativeHeight="251720704" behindDoc="0" locked="0" layoutInCell="1" allowOverlap="1" wp14:anchorId="3E62DC3A" wp14:editId="65895858">
                <wp:simplePos x="0" y="0"/>
                <wp:positionH relativeFrom="column">
                  <wp:posOffset>58420</wp:posOffset>
                </wp:positionH>
                <wp:positionV relativeFrom="paragraph">
                  <wp:posOffset>153035</wp:posOffset>
                </wp:positionV>
                <wp:extent cx="2012315" cy="1661795"/>
                <wp:effectExtent l="0" t="0" r="0" b="0"/>
                <wp:wrapThrough wrapText="bothSides">
                  <wp:wrapPolygon edited="0">
                    <wp:start x="613" y="0"/>
                    <wp:lineTo x="409" y="21295"/>
                    <wp:lineTo x="21062" y="21295"/>
                    <wp:lineTo x="20857" y="0"/>
                    <wp:lineTo x="613" y="0"/>
                  </wp:wrapPolygon>
                </wp:wrapThrough>
                <wp:docPr id="690727822" name="グループ化 9"/>
                <wp:cNvGraphicFramePr/>
                <a:graphic xmlns:a="http://schemas.openxmlformats.org/drawingml/2006/main">
                  <a:graphicData uri="http://schemas.microsoft.com/office/word/2010/wordprocessingGroup">
                    <wpg:wgp>
                      <wpg:cNvGrpSpPr/>
                      <wpg:grpSpPr>
                        <a:xfrm>
                          <a:off x="0" y="0"/>
                          <a:ext cx="2012315" cy="1661795"/>
                          <a:chOff x="0" y="0"/>
                          <a:chExt cx="2012315" cy="1661795"/>
                        </a:xfrm>
                      </wpg:grpSpPr>
                      <wps:wsp>
                        <wps:cNvPr id="213887219" name="テキスト ボックス 3"/>
                        <wps:cNvSpPr txBox="1"/>
                        <wps:spPr>
                          <a:xfrm>
                            <a:off x="0" y="0"/>
                            <a:ext cx="2012315" cy="349250"/>
                          </a:xfrm>
                          <a:prstGeom prst="rect">
                            <a:avLst/>
                          </a:prstGeom>
                          <a:noFill/>
                          <a:ln w="6350">
                            <a:noFill/>
                          </a:ln>
                        </wps:spPr>
                        <wps:txbx>
                          <w:txbxContent>
                            <w:p w14:paraId="22D5BA51" w14:textId="77777777" w:rsidR="00645ECA" w:rsidRPr="00CB6F0D" w:rsidRDefault="00645ECA" w:rsidP="00645ECA">
                              <w:pPr>
                                <w:rPr>
                                  <w:sz w:val="22"/>
                                  <w:szCs w:val="21"/>
                                </w:rPr>
                              </w:pPr>
                              <w:r>
                                <w:rPr>
                                  <w:rFonts w:hint="eastAsia"/>
                                  <w:sz w:val="22"/>
                                  <w:szCs w:val="21"/>
                                </w:rPr>
                                <w:t>水田オーナー制度の田植え体験</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97191074" name="図 2">
                            <a:extLst>
                              <a:ext uri="{FF2B5EF4-FFF2-40B4-BE49-F238E27FC236}">
                                <a16:creationId xmlns:a16="http://schemas.microsoft.com/office/drawing/2014/main" id="{27CF386F-DA0A-E6FC-4031-AC7F4057A56F}"/>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82550" y="266700"/>
                            <a:ext cx="1860550" cy="1395095"/>
                          </a:xfrm>
                          <a:prstGeom prst="rect">
                            <a:avLst/>
                          </a:prstGeom>
                        </pic:spPr>
                      </pic:pic>
                    </wpg:wgp>
                  </a:graphicData>
                </a:graphic>
              </wp:anchor>
            </w:drawing>
          </mc:Choice>
          <mc:Fallback>
            <w:pict>
              <v:group w14:anchorId="3E62DC3A" id="グループ化 9" o:spid="_x0000_s1174" style="position:absolute;left:0;text-align:left;margin-left:4.6pt;margin-top:12.05pt;width:158.45pt;height:130.85pt;z-index:251720704" coordsize="20123,16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">
                <v:shape id="_x0000_s1175" type="#_x0000_t202" style="position:absolute;width:20123;height:34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" filled="f" stroked="f" strokeweight=".5pt">
                  <v:textbox>
                    <w:txbxContent>
                      <w:p w14:paraId="22D5BA51" w14:textId="77777777" w:rsidR="00645ECA" w:rsidRPr="00CB6F0D" w:rsidRDefault="00645ECA" w:rsidP="00645ECA">
                        <w:pPr>
                          <w:rPr>
                            <w:sz w:val="22"/>
                            <w:szCs w:val="21"/>
                          </w:rPr>
                        </w:pPr>
                        <w:r>
                          <w:rPr>
                            <w:rFonts w:hint="eastAsia"/>
                            <w:sz w:val="22"/>
                            <w:szCs w:val="21"/>
                          </w:rPr>
                          <w:t>水田オーナー制度の田植え体験</w:t>
                        </w:r>
                      </w:p>
                    </w:txbxContent>
                  </v:textbox>
                </v:shape>
                <v:shape id="図 2" o:spid="_x0000_s1176" type="#_x0000_t75" style="position:absolute;left:825;top:2667;width:18606;height:13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">
                  <v:imagedata r:id="rId73" o:title=""/>
                </v:shape>
                <w10:wrap type="through"/>
              </v:group>
            </w:pict>
          </mc:Fallback>
        </mc:AlternateContent>
      </w:r>
    </w:p>
    <w:p w14:paraId="01CEBCE7" w14:textId="7D4D1C02" w:rsidR="00645ECA" w:rsidRPr="00D92540" w:rsidRDefault="00645ECA" w:rsidP="00645ECA">
      <w:pPr>
        <w:snapToGrid w:val="0"/>
        <w:spacing w:line="276" w:lineRule="auto"/>
        <w:ind w:firstLineChars="100" w:firstLine="227"/>
        <w:rPr>
          <w:szCs w:val="24"/>
        </w:rPr>
      </w:pPr>
    </w:p>
    <w:p w14:paraId="7331A269" w14:textId="05B370AC" w:rsidR="00645ECA" w:rsidRPr="00D92540" w:rsidRDefault="00645ECA" w:rsidP="00645ECA">
      <w:pPr>
        <w:snapToGrid w:val="0"/>
        <w:spacing w:line="276" w:lineRule="auto"/>
        <w:ind w:firstLineChars="100" w:firstLine="227"/>
        <w:rPr>
          <w:szCs w:val="24"/>
        </w:rPr>
      </w:pPr>
    </w:p>
    <w:p w14:paraId="523094B3" w14:textId="79F7A9EF" w:rsidR="00645ECA" w:rsidRPr="00D92540" w:rsidRDefault="00E346F9" w:rsidP="00645ECA">
      <w:pPr>
        <w:snapToGrid w:val="0"/>
        <w:spacing w:line="276" w:lineRule="auto"/>
        <w:ind w:firstLineChars="100" w:firstLine="227"/>
        <w:rPr>
          <w:szCs w:val="24"/>
        </w:rPr>
      </w:pPr>
      <w:r>
        <w:rPr>
          <w:noProof/>
          <w14:ligatures w14:val="standardContextual"/>
        </w:rPr>
        <mc:AlternateContent>
          <mc:Choice Requires="wps">
            <w:drawing>
              <wp:anchor distT="0" distB="0" distL="114300" distR="114300" simplePos="0" relativeHeight="251864064" behindDoc="0" locked="0" layoutInCell="1" allowOverlap="1" wp14:anchorId="6B24F6D6" wp14:editId="40237AEE">
                <wp:simplePos x="0" y="0"/>
                <wp:positionH relativeFrom="column">
                  <wp:posOffset>157480</wp:posOffset>
                </wp:positionH>
                <wp:positionV relativeFrom="paragraph">
                  <wp:posOffset>107315</wp:posOffset>
                </wp:positionV>
                <wp:extent cx="2023110" cy="349250"/>
                <wp:effectExtent l="0" t="0" r="0" b="0"/>
                <wp:wrapNone/>
                <wp:docPr id="532258101" name="テキスト ボックス 3"/>
                <wp:cNvGraphicFramePr/>
                <a:graphic xmlns:a="http://schemas.openxmlformats.org/drawingml/2006/main">
                  <a:graphicData uri="http://schemas.microsoft.com/office/word/2010/wordprocessingShape">
                    <wps:wsp>
                      <wps:cNvSpPr txBox="1"/>
                      <wps:spPr>
                        <a:xfrm>
                          <a:off x="0" y="0"/>
                          <a:ext cx="2023110" cy="349250"/>
                        </a:xfrm>
                        <a:prstGeom prst="rect">
                          <a:avLst/>
                        </a:prstGeom>
                        <a:noFill/>
                        <a:ln w="6350">
                          <a:noFill/>
                        </a:ln>
                      </wps:spPr>
                      <wps:txbx>
                        <w:txbxContent>
                          <w:p w14:paraId="70A17CC5" w14:textId="77777777" w:rsidR="00E346F9" w:rsidRPr="00C553F0" w:rsidRDefault="00E346F9" w:rsidP="00E346F9">
                            <w:pPr>
                              <w:widowControl/>
                              <w:rPr>
                                <w:rFonts w:ascii="ＭＳ Ｐゴシック" w:eastAsia="ＭＳ Ｐゴシック" w:hAnsi="ＭＳ Ｐゴシック" w:cs="ＭＳ Ｐゴシック"/>
                                <w:kern w:val="0"/>
                                <w:sz w:val="16"/>
                                <w:szCs w:val="16"/>
                              </w:rPr>
                            </w:pPr>
                            <w:r w:rsidRPr="00C553F0">
                              <w:rPr>
                                <w:rFonts w:hint="eastAsia"/>
                                <w:kern w:val="24"/>
                                <w:sz w:val="16"/>
                                <w:szCs w:val="16"/>
                              </w:rPr>
                              <w:t>「公益財団法人くまもと地下水財団提供」</w:t>
                            </w:r>
                          </w:p>
                          <w:p w14:paraId="7E3C803B" w14:textId="77777777" w:rsidR="00E346F9" w:rsidRPr="00B30636" w:rsidRDefault="00E346F9" w:rsidP="00E346F9">
                            <w:pPr>
                              <w:rPr>
                                <w:sz w:val="16"/>
                                <w:szCs w:val="16"/>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24F6D6" id="_x0000_s1177" type="#_x0000_t202" style="position:absolute;left:0;text-align:left;margin-left:12.4pt;margin-top:8.45pt;width:159.3pt;height:27.5pt;z-index:2518640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" filled="f" stroked="f" strokeweight=".5pt">
                <v:textbox>
                  <w:txbxContent>
                    <w:p w14:paraId="70A17CC5" w14:textId="77777777" w:rsidR="00E346F9" w:rsidRPr="00C553F0" w:rsidRDefault="00E346F9" w:rsidP="00E346F9">
                      <w:pPr>
                        <w:widowControl/>
                        <w:rPr>
                          <w:rFonts w:ascii="ＭＳ Ｐゴシック" w:eastAsia="ＭＳ Ｐゴシック" w:hAnsi="ＭＳ Ｐゴシック" w:cs="ＭＳ Ｐゴシック"/>
                          <w:kern w:val="0"/>
                          <w:sz w:val="16"/>
                          <w:szCs w:val="16"/>
                        </w:rPr>
                      </w:pPr>
                      <w:r w:rsidRPr="00C553F0">
                        <w:rPr>
                          <w:rFonts w:hint="eastAsia"/>
                          <w:kern w:val="24"/>
                          <w:sz w:val="16"/>
                          <w:szCs w:val="16"/>
                        </w:rPr>
                        <w:t>「公益財団法人くまもと地下水財団提供」</w:t>
                      </w:r>
                    </w:p>
                    <w:p w14:paraId="7E3C803B" w14:textId="77777777" w:rsidR="00E346F9" w:rsidRPr="00B30636" w:rsidRDefault="00E346F9" w:rsidP="00E346F9">
                      <w:pPr>
                        <w:rPr>
                          <w:sz w:val="16"/>
                          <w:szCs w:val="16"/>
                        </w:rPr>
                      </w:pPr>
                    </w:p>
                  </w:txbxContent>
                </v:textbox>
              </v:shape>
            </w:pict>
          </mc:Fallback>
        </mc:AlternateContent>
      </w:r>
    </w:p>
    <w:p w14:paraId="2CC57FDB" w14:textId="60E13263" w:rsidR="00645ECA" w:rsidRDefault="00645ECA" w:rsidP="00645ECA">
      <w:pPr>
        <w:snapToGrid w:val="0"/>
        <w:spacing w:line="276" w:lineRule="auto"/>
        <w:rPr>
          <w:b/>
          <w:noProof/>
          <w:szCs w:val="24"/>
        </w:rPr>
      </w:pPr>
      <w:bookmarkStart w:id="27" w:name="_Hlk208326204"/>
    </w:p>
    <w:p w14:paraId="343B9F7D" w14:textId="77777777" w:rsidR="00C553F0" w:rsidRPr="00D92540" w:rsidRDefault="00C553F0" w:rsidP="00645ECA">
      <w:pPr>
        <w:snapToGrid w:val="0"/>
        <w:spacing w:line="276" w:lineRule="auto"/>
        <w:rPr>
          <w:szCs w:val="24"/>
        </w:rPr>
      </w:pPr>
    </w:p>
    <w:p w14:paraId="78CE887C" w14:textId="77777777" w:rsidR="00645ECA" w:rsidRPr="00D92540" w:rsidRDefault="00645ECA" w:rsidP="00645ECA">
      <w:pPr>
        <w:snapToGrid w:val="0"/>
        <w:spacing w:line="276" w:lineRule="auto"/>
        <w:rPr>
          <w:b/>
          <w:bCs/>
          <w:szCs w:val="24"/>
        </w:rPr>
      </w:pPr>
    </w:p>
    <w:p w14:paraId="265707BE" w14:textId="77777777" w:rsidR="00645ECA" w:rsidRPr="00D92540" w:rsidRDefault="00645ECA" w:rsidP="00645ECA">
      <w:pPr>
        <w:snapToGrid w:val="0"/>
        <w:spacing w:line="276" w:lineRule="auto"/>
        <w:rPr>
          <w:b/>
          <w:bCs/>
          <w:szCs w:val="24"/>
        </w:rPr>
      </w:pPr>
      <w:r w:rsidRPr="00D92540">
        <w:rPr>
          <w:rFonts w:hint="eastAsia"/>
          <w:b/>
          <w:bCs/>
          <w:szCs w:val="24"/>
        </w:rPr>
        <w:lastRenderedPageBreak/>
        <w:t>④地下水採取・使用適正化推進事業</w:t>
      </w:r>
    </w:p>
    <w:p w14:paraId="73D0BFE3" w14:textId="1F8CCFC4" w:rsidR="00645ECA" w:rsidRPr="00D92540" w:rsidRDefault="00645ECA" w:rsidP="00645ECA">
      <w:pPr>
        <w:snapToGrid w:val="0"/>
        <w:spacing w:line="276" w:lineRule="auto"/>
        <w:ind w:firstLineChars="100" w:firstLine="227"/>
        <w:rPr>
          <w:b/>
          <w:bCs/>
          <w:szCs w:val="24"/>
        </w:rPr>
      </w:pPr>
      <w:r w:rsidRPr="00D92540">
        <w:rPr>
          <w:rFonts w:hint="eastAsia"/>
          <w:szCs w:val="24"/>
        </w:rPr>
        <w:t>熊本地域における適正な地下水使用を推進するための取組として、積極的に地下水保全活動を実践する企業等を顕彰する「地下水保全顕彰制度」を実施し、地下水保全意識の高揚を図っています。</w:t>
      </w:r>
    </w:p>
    <w:p w14:paraId="2A5E6CB0" w14:textId="77777777" w:rsidR="00645ECA" w:rsidRPr="00D92540" w:rsidRDefault="00645ECA" w:rsidP="00645ECA">
      <w:pPr>
        <w:snapToGrid w:val="0"/>
        <w:spacing w:line="276" w:lineRule="auto"/>
        <w:ind w:firstLineChars="100" w:firstLine="227"/>
        <w:rPr>
          <w:szCs w:val="24"/>
        </w:rPr>
      </w:pPr>
      <w:r w:rsidRPr="00D92540">
        <w:rPr>
          <w:rFonts w:hint="eastAsia"/>
          <w:szCs w:val="24"/>
        </w:rPr>
        <w:t>また、保全活動の取組の輪を広げるために、活動を支援する事業者や住民等を会員とする任意組織「くまもと育水会」の拡充に取り組んでいます。</w:t>
      </w:r>
    </w:p>
    <w:p w14:paraId="037C7448" w14:textId="77777777" w:rsidR="00645ECA" w:rsidRPr="00D92540" w:rsidRDefault="00645ECA" w:rsidP="00645ECA">
      <w:pPr>
        <w:snapToGrid w:val="0"/>
        <w:spacing w:line="276" w:lineRule="auto"/>
        <w:ind w:firstLineChars="100" w:firstLine="227"/>
        <w:rPr>
          <w:szCs w:val="24"/>
        </w:rPr>
      </w:pPr>
      <w:r w:rsidRPr="00D92540">
        <w:rPr>
          <w:noProof/>
          <w:szCs w:val="24"/>
        </w:rPr>
        <w:drawing>
          <wp:anchor distT="0" distB="0" distL="114300" distR="114300" simplePos="0" relativeHeight="251714560" behindDoc="0" locked="0" layoutInCell="1" allowOverlap="1" wp14:anchorId="026749F4" wp14:editId="6A4E2DD2">
            <wp:simplePos x="0" y="0"/>
            <wp:positionH relativeFrom="margin">
              <wp:posOffset>1617980</wp:posOffset>
            </wp:positionH>
            <wp:positionV relativeFrom="paragraph">
              <wp:posOffset>100330</wp:posOffset>
            </wp:positionV>
            <wp:extent cx="2522855" cy="1978660"/>
            <wp:effectExtent l="0" t="0" r="0" b="0"/>
            <wp:wrapThrough wrapText="bothSides">
              <wp:wrapPolygon edited="0">
                <wp:start x="7829" y="0"/>
                <wp:lineTo x="3425" y="1872"/>
                <wp:lineTo x="3425" y="3327"/>
                <wp:lineTo x="10765" y="3327"/>
                <wp:lineTo x="2936" y="4783"/>
                <wp:lineTo x="816" y="5407"/>
                <wp:lineTo x="326" y="7902"/>
                <wp:lineTo x="489" y="11230"/>
                <wp:lineTo x="2773" y="13309"/>
                <wp:lineTo x="4241" y="13309"/>
                <wp:lineTo x="1794" y="14973"/>
                <wp:lineTo x="1468" y="15389"/>
                <wp:lineTo x="2120" y="16637"/>
                <wp:lineTo x="2120" y="18300"/>
                <wp:lineTo x="4078" y="19964"/>
                <wp:lineTo x="5872" y="19964"/>
                <wp:lineTo x="6361" y="21212"/>
                <wp:lineTo x="15495" y="21212"/>
                <wp:lineTo x="15495" y="19964"/>
                <wp:lineTo x="17289" y="19964"/>
                <wp:lineTo x="19246" y="18092"/>
                <wp:lineTo x="19083" y="16637"/>
                <wp:lineTo x="19735" y="16637"/>
                <wp:lineTo x="20551" y="14349"/>
                <wp:lineTo x="20388" y="13309"/>
                <wp:lineTo x="21203" y="12270"/>
                <wp:lineTo x="21203" y="11230"/>
                <wp:lineTo x="20388" y="9982"/>
                <wp:lineTo x="19572" y="6239"/>
                <wp:lineTo x="18104" y="5615"/>
                <wp:lineTo x="10765" y="3327"/>
                <wp:lineTo x="17778" y="3327"/>
                <wp:lineTo x="17941" y="1872"/>
                <wp:lineTo x="13374" y="0"/>
                <wp:lineTo x="7829" y="0"/>
              </wp:wrapPolygon>
            </wp:wrapThrough>
            <wp:docPr id="766082306"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22855" cy="1978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85A78D" w14:textId="77777777" w:rsidR="00645ECA" w:rsidRPr="00D92540" w:rsidRDefault="00645ECA" w:rsidP="00645ECA">
      <w:pPr>
        <w:snapToGrid w:val="0"/>
        <w:spacing w:line="276" w:lineRule="auto"/>
        <w:ind w:firstLineChars="100" w:firstLine="227"/>
        <w:rPr>
          <w:noProof/>
          <w:szCs w:val="24"/>
        </w:rPr>
      </w:pPr>
    </w:p>
    <w:p w14:paraId="1A79AB4F" w14:textId="77777777" w:rsidR="00645ECA" w:rsidRPr="00D92540" w:rsidRDefault="00645ECA" w:rsidP="00645ECA">
      <w:pPr>
        <w:snapToGrid w:val="0"/>
        <w:spacing w:line="276" w:lineRule="auto"/>
        <w:ind w:firstLineChars="100" w:firstLine="227"/>
        <w:rPr>
          <w:noProof/>
          <w:szCs w:val="24"/>
        </w:rPr>
      </w:pPr>
    </w:p>
    <w:p w14:paraId="48ADBC6E" w14:textId="77777777" w:rsidR="00645ECA" w:rsidRPr="00D92540" w:rsidRDefault="00645ECA" w:rsidP="00645ECA">
      <w:pPr>
        <w:snapToGrid w:val="0"/>
        <w:spacing w:line="276" w:lineRule="auto"/>
        <w:ind w:firstLineChars="100" w:firstLine="227"/>
        <w:rPr>
          <w:noProof/>
          <w:szCs w:val="24"/>
        </w:rPr>
      </w:pPr>
    </w:p>
    <w:p w14:paraId="4C22B3C8" w14:textId="77777777" w:rsidR="00645ECA" w:rsidRPr="00D92540" w:rsidRDefault="00645ECA" w:rsidP="00645ECA">
      <w:pPr>
        <w:snapToGrid w:val="0"/>
        <w:spacing w:line="276" w:lineRule="auto"/>
        <w:ind w:firstLineChars="100" w:firstLine="227"/>
        <w:rPr>
          <w:noProof/>
          <w:szCs w:val="24"/>
        </w:rPr>
      </w:pPr>
    </w:p>
    <w:p w14:paraId="6A57E81B" w14:textId="77777777" w:rsidR="00645ECA" w:rsidRPr="00D92540" w:rsidRDefault="00645ECA" w:rsidP="00645ECA">
      <w:pPr>
        <w:snapToGrid w:val="0"/>
        <w:spacing w:line="276" w:lineRule="auto"/>
        <w:ind w:firstLineChars="100" w:firstLine="227"/>
        <w:rPr>
          <w:noProof/>
          <w:szCs w:val="24"/>
        </w:rPr>
      </w:pPr>
    </w:p>
    <w:p w14:paraId="49703597" w14:textId="77777777" w:rsidR="00645ECA" w:rsidRPr="00D92540" w:rsidRDefault="00645ECA" w:rsidP="00645ECA">
      <w:pPr>
        <w:snapToGrid w:val="0"/>
        <w:spacing w:line="276" w:lineRule="auto"/>
        <w:ind w:firstLineChars="100" w:firstLine="227"/>
        <w:rPr>
          <w:noProof/>
          <w:szCs w:val="24"/>
        </w:rPr>
      </w:pPr>
    </w:p>
    <w:p w14:paraId="2E730569" w14:textId="77777777" w:rsidR="00645ECA" w:rsidRDefault="00645ECA" w:rsidP="00645ECA">
      <w:pPr>
        <w:snapToGrid w:val="0"/>
        <w:spacing w:line="276" w:lineRule="auto"/>
        <w:ind w:firstLineChars="100" w:firstLine="227"/>
        <w:rPr>
          <w:szCs w:val="24"/>
        </w:rPr>
      </w:pPr>
    </w:p>
    <w:p w14:paraId="4B3B74E2" w14:textId="77777777" w:rsidR="00AF620C" w:rsidRDefault="00AF620C" w:rsidP="00645ECA">
      <w:pPr>
        <w:snapToGrid w:val="0"/>
        <w:spacing w:line="276" w:lineRule="auto"/>
        <w:ind w:firstLineChars="100" w:firstLine="227"/>
        <w:rPr>
          <w:szCs w:val="24"/>
        </w:rPr>
      </w:pPr>
    </w:p>
    <w:p w14:paraId="4BD26747" w14:textId="77777777" w:rsidR="00AF620C" w:rsidRPr="00D92540" w:rsidRDefault="00AF620C" w:rsidP="00645ECA">
      <w:pPr>
        <w:snapToGrid w:val="0"/>
        <w:spacing w:line="276" w:lineRule="auto"/>
        <w:ind w:firstLineChars="100" w:firstLine="227"/>
        <w:rPr>
          <w:szCs w:val="24"/>
        </w:rPr>
      </w:pPr>
    </w:p>
    <w:bookmarkEnd w:id="27"/>
    <w:p w14:paraId="0DA36A35" w14:textId="281661EA" w:rsidR="00645ECA" w:rsidRPr="00D92540" w:rsidRDefault="00645ECA" w:rsidP="00645ECA">
      <w:pPr>
        <w:snapToGrid w:val="0"/>
        <w:spacing w:line="300" w:lineRule="auto"/>
        <w:rPr>
          <w:szCs w:val="24"/>
        </w:rPr>
      </w:pPr>
      <w:r w:rsidRPr="00D92540">
        <w:rPr>
          <w:rFonts w:hint="eastAsia"/>
          <w:b/>
          <w:szCs w:val="24"/>
        </w:rPr>
        <w:t xml:space="preserve">【課題】　</w:t>
      </w:r>
    </w:p>
    <w:p w14:paraId="512E3DA8" w14:textId="77777777" w:rsidR="00645ECA" w:rsidRPr="00D92540" w:rsidRDefault="00645ECA" w:rsidP="00645ECA">
      <w:pPr>
        <w:snapToGrid w:val="0"/>
        <w:spacing w:line="300" w:lineRule="auto"/>
        <w:ind w:firstLineChars="100" w:firstLine="227"/>
        <w:rPr>
          <w:szCs w:val="24"/>
        </w:rPr>
      </w:pPr>
      <w:r w:rsidRPr="00D92540">
        <w:rPr>
          <w:rFonts w:hint="eastAsia"/>
          <w:szCs w:val="24"/>
        </w:rPr>
        <w:t>半導体関連企業等の進出に伴う地下水採取量の増加、硝酸性窒素による地下水の汚染等の水質及び水量の課題への対応には、市町村の広域的な連携が必要となります。</w:t>
      </w:r>
    </w:p>
    <w:p w14:paraId="76003E07" w14:textId="6206C989" w:rsidR="00645ECA" w:rsidRPr="00D92540" w:rsidRDefault="00645ECA" w:rsidP="00645ECA">
      <w:pPr>
        <w:snapToGrid w:val="0"/>
        <w:spacing w:line="276" w:lineRule="auto"/>
        <w:ind w:firstLineChars="100" w:firstLine="227"/>
        <w:rPr>
          <w:szCs w:val="24"/>
        </w:rPr>
      </w:pPr>
      <w:r w:rsidRPr="00D92540">
        <w:rPr>
          <w:rFonts w:hint="eastAsia"/>
          <w:szCs w:val="24"/>
        </w:rPr>
        <w:t>地下水質保全対策としては、硝酸性窒素削減のための広域的な削減計画を策定した熊本県、いち早く削減計画を策定した</w:t>
      </w:r>
      <w:r w:rsidR="009024B4">
        <w:rPr>
          <w:rFonts w:hint="eastAsia"/>
          <w:szCs w:val="24"/>
        </w:rPr>
        <w:t>本市</w:t>
      </w:r>
      <w:r w:rsidRPr="00D92540">
        <w:rPr>
          <w:rFonts w:hint="eastAsia"/>
          <w:szCs w:val="24"/>
        </w:rPr>
        <w:t>、削減のための基礎データを有</w:t>
      </w:r>
      <w:r w:rsidRPr="009D3FA7">
        <w:rPr>
          <w:rFonts w:hint="eastAsia"/>
          <w:szCs w:val="24"/>
        </w:rPr>
        <w:t>する</w:t>
      </w:r>
      <w:r w:rsidR="00E86E70" w:rsidRPr="009D3FA7">
        <w:rPr>
          <w:rFonts w:hint="eastAsia"/>
          <w:szCs w:val="24"/>
        </w:rPr>
        <w:t>地下水</w:t>
      </w:r>
      <w:r w:rsidRPr="009D3FA7">
        <w:rPr>
          <w:rFonts w:hint="eastAsia"/>
          <w:szCs w:val="24"/>
        </w:rPr>
        <w:t>財団</w:t>
      </w:r>
      <w:r w:rsidRPr="00D92540">
        <w:rPr>
          <w:rFonts w:hint="eastAsia"/>
          <w:szCs w:val="24"/>
        </w:rPr>
        <w:t>が連携して、市町村の削減計画策定を支援する必要</w:t>
      </w:r>
      <w:r w:rsidRPr="00C553F0">
        <w:rPr>
          <w:rFonts w:hint="eastAsia"/>
          <w:szCs w:val="24"/>
        </w:rPr>
        <w:t>が</w:t>
      </w:r>
      <w:r w:rsidR="00A04739" w:rsidRPr="00C553F0">
        <w:rPr>
          <w:rFonts w:hint="eastAsia"/>
          <w:szCs w:val="24"/>
        </w:rPr>
        <w:t>あり</w:t>
      </w:r>
      <w:r w:rsidR="00A04739" w:rsidRPr="00D94061">
        <w:rPr>
          <w:rFonts w:hint="eastAsia"/>
          <w:szCs w:val="24"/>
        </w:rPr>
        <w:t>ます。</w:t>
      </w:r>
    </w:p>
    <w:p w14:paraId="0258973F" w14:textId="7DED8623" w:rsidR="00645ECA" w:rsidRPr="00430254" w:rsidRDefault="00645ECA" w:rsidP="00645ECA">
      <w:pPr>
        <w:snapToGrid w:val="0"/>
        <w:spacing w:line="276" w:lineRule="auto"/>
        <w:ind w:firstLineChars="100" w:firstLine="227"/>
        <w:rPr>
          <w:szCs w:val="24"/>
        </w:rPr>
      </w:pPr>
      <w:r w:rsidRPr="00D92540">
        <w:rPr>
          <w:rFonts w:hint="eastAsia"/>
          <w:szCs w:val="24"/>
        </w:rPr>
        <w:t>地下水量保全の対応としては、冬期湛水の実施地区の市町村及び当該地区の農家と連携を図りながら、計画的に事業を推進する</w:t>
      </w:r>
      <w:r w:rsidRPr="00430254">
        <w:rPr>
          <w:rFonts w:hint="eastAsia"/>
          <w:szCs w:val="24"/>
        </w:rPr>
        <w:t>必要が</w:t>
      </w:r>
      <w:r w:rsidR="007C3A6C" w:rsidRPr="00430254">
        <w:rPr>
          <w:rFonts w:hint="eastAsia"/>
          <w:szCs w:val="24"/>
        </w:rPr>
        <w:t>あ</w:t>
      </w:r>
      <w:r w:rsidRPr="00430254">
        <w:rPr>
          <w:rFonts w:hint="eastAsia"/>
          <w:szCs w:val="24"/>
        </w:rPr>
        <w:t>ります。</w:t>
      </w:r>
    </w:p>
    <w:p w14:paraId="30239E64" w14:textId="3C4624AA" w:rsidR="00645ECA" w:rsidRPr="00D92540" w:rsidRDefault="00645ECA" w:rsidP="00CB0BD6">
      <w:pPr>
        <w:snapToGrid w:val="0"/>
        <w:spacing w:line="276" w:lineRule="auto"/>
        <w:ind w:firstLineChars="100" w:firstLine="227"/>
        <w:rPr>
          <w:b/>
          <w:szCs w:val="24"/>
        </w:rPr>
      </w:pPr>
      <w:r w:rsidRPr="00430254">
        <w:rPr>
          <w:rFonts w:hint="eastAsia"/>
          <w:szCs w:val="24"/>
        </w:rPr>
        <w:t>こうした中、地下水財団には、熊本地域における地下水保全対策の実施主体として、中心的役割が求められているため、</w:t>
      </w:r>
      <w:r w:rsidR="009024B4" w:rsidRPr="00430254">
        <w:rPr>
          <w:rFonts w:hint="eastAsia"/>
          <w:szCs w:val="24"/>
        </w:rPr>
        <w:t>本市</w:t>
      </w:r>
      <w:r w:rsidRPr="00430254">
        <w:rPr>
          <w:rFonts w:hint="eastAsia"/>
          <w:szCs w:val="24"/>
        </w:rPr>
        <w:t>は熊本県や他の熊本地域市町村と連携し、着実な事業の推進体制と継続した組織体制を構築する必要が</w:t>
      </w:r>
      <w:r w:rsidR="007C3A6C" w:rsidRPr="00430254">
        <w:rPr>
          <w:rFonts w:hint="eastAsia"/>
          <w:szCs w:val="24"/>
        </w:rPr>
        <w:t>あ</w:t>
      </w:r>
      <w:r w:rsidRPr="00430254">
        <w:rPr>
          <w:rFonts w:hint="eastAsia"/>
          <w:szCs w:val="24"/>
        </w:rPr>
        <w:t>ります。</w:t>
      </w:r>
      <w:r w:rsidRPr="00D92540">
        <w:rPr>
          <w:noProof/>
          <w:szCs w:val="24"/>
        </w:rPr>
        <mc:AlternateContent>
          <mc:Choice Requires="wps">
            <w:drawing>
              <wp:anchor distT="45720" distB="45720" distL="114300" distR="114300" simplePos="0" relativeHeight="251725824" behindDoc="0" locked="0" layoutInCell="1" allowOverlap="1" wp14:anchorId="65012D1C" wp14:editId="45A28FF6">
                <wp:simplePos x="0" y="0"/>
                <wp:positionH relativeFrom="column">
                  <wp:posOffset>7591425</wp:posOffset>
                </wp:positionH>
                <wp:positionV relativeFrom="paragraph">
                  <wp:posOffset>80010</wp:posOffset>
                </wp:positionV>
                <wp:extent cx="2968283" cy="1329055"/>
                <wp:effectExtent l="0" t="0" r="22860" b="23495"/>
                <wp:wrapNone/>
                <wp:docPr id="17321412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8283" cy="1329055"/>
                        </a:xfrm>
                        <a:prstGeom prst="rect">
                          <a:avLst/>
                        </a:prstGeom>
                        <a:solidFill>
                          <a:srgbClr val="FFCCFF"/>
                        </a:solidFill>
                        <a:ln w="9525">
                          <a:solidFill>
                            <a:srgbClr val="000000"/>
                          </a:solidFill>
                          <a:miter lim="800000"/>
                          <a:headEnd/>
                          <a:tailEnd/>
                        </a:ln>
                      </wps:spPr>
                      <wps:txbx>
                        <w:txbxContent>
                          <w:p w14:paraId="10D76C87" w14:textId="77777777" w:rsidR="00645ECA" w:rsidRPr="00D137BD" w:rsidRDefault="00645ECA" w:rsidP="00645ECA">
                            <w:pPr>
                              <w:jc w:val="left"/>
                              <w:rPr>
                                <w:color w:val="FF0000"/>
                                <w:szCs w:val="24"/>
                              </w:rPr>
                            </w:pPr>
                            <w:r w:rsidRPr="00D137BD">
                              <w:rPr>
                                <w:color w:val="FF0000"/>
                                <w:szCs w:val="24"/>
                              </w:rPr>
                              <w:t>山田</w:t>
                            </w:r>
                          </w:p>
                          <w:p w14:paraId="336B32E9" w14:textId="77777777" w:rsidR="00645ECA" w:rsidRDefault="00645ECA" w:rsidP="00645ECA">
                            <w:pPr>
                              <w:jc w:val="left"/>
                              <w:rPr>
                                <w:color w:val="FF0000"/>
                                <w:szCs w:val="24"/>
                              </w:rPr>
                            </w:pPr>
                            <w:r w:rsidRPr="00D137BD">
                              <w:rPr>
                                <w:rFonts w:hint="eastAsia"/>
                                <w:color w:val="FF0000"/>
                                <w:szCs w:val="24"/>
                              </w:rPr>
                              <w:t>「</w:t>
                            </w:r>
                            <w:r>
                              <w:rPr>
                                <w:rFonts w:hint="eastAsia"/>
                                <w:color w:val="FF0000"/>
                                <w:szCs w:val="24"/>
                              </w:rPr>
                              <w:t>熊本市</w:t>
                            </w:r>
                            <w:r w:rsidRPr="00D137BD">
                              <w:rPr>
                                <w:rFonts w:hint="eastAsia"/>
                                <w:color w:val="FF0000"/>
                                <w:szCs w:val="24"/>
                              </w:rPr>
                              <w:t>」「</w:t>
                            </w:r>
                            <w:r>
                              <w:rPr>
                                <w:rFonts w:hint="eastAsia"/>
                                <w:color w:val="FF0000"/>
                                <w:szCs w:val="24"/>
                              </w:rPr>
                              <w:t>本市</w:t>
                            </w:r>
                            <w:r w:rsidRPr="00D137BD">
                              <w:rPr>
                                <w:rFonts w:hint="eastAsia"/>
                                <w:color w:val="FF0000"/>
                                <w:szCs w:val="24"/>
                              </w:rPr>
                              <w:t>」が統一されていないため、</w:t>
                            </w:r>
                          </w:p>
                          <w:p w14:paraId="328CF381" w14:textId="77777777" w:rsidR="00645ECA" w:rsidRPr="00D137BD" w:rsidRDefault="00645ECA" w:rsidP="00645ECA">
                            <w:pPr>
                              <w:jc w:val="left"/>
                              <w:rPr>
                                <w:color w:val="FF0000"/>
                                <w:szCs w:val="24"/>
                              </w:rPr>
                            </w:pPr>
                            <w:r w:rsidRPr="00D137BD">
                              <w:rPr>
                                <w:rFonts w:hint="eastAsia"/>
                                <w:color w:val="FF0000"/>
                                <w:szCs w:val="24"/>
                              </w:rPr>
                              <w:t>どち</w:t>
                            </w:r>
                            <w:r>
                              <w:rPr>
                                <w:rFonts w:hint="eastAsia"/>
                                <w:color w:val="FF0000"/>
                                <w:szCs w:val="24"/>
                              </w:rPr>
                              <w:t>ら</w:t>
                            </w:r>
                            <w:r w:rsidRPr="00D137BD">
                              <w:rPr>
                                <w:rFonts w:hint="eastAsia"/>
                                <w:color w:val="FF0000"/>
                                <w:szCs w:val="24"/>
                              </w:rPr>
                              <w:t>かに統一。</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5012D1C" id="テキスト ボックス 2" o:spid="_x0000_s1178" type="#_x0000_t202" style="position:absolute;left:0;text-align:left;margin-left:597.75pt;margin-top:6.3pt;width:233.7pt;height:104.6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" fillcolor="#fcf">
                <v:textbox>
                  <w:txbxContent>
                    <w:p w14:paraId="10D76C87" w14:textId="77777777" w:rsidR="00645ECA" w:rsidRPr="00D137BD" w:rsidRDefault="00645ECA" w:rsidP="00645ECA">
                      <w:pPr>
                        <w:jc w:val="left"/>
                        <w:rPr>
                          <w:color w:val="FF0000"/>
                          <w:szCs w:val="24"/>
                        </w:rPr>
                      </w:pPr>
                      <w:r w:rsidRPr="00D137BD">
                        <w:rPr>
                          <w:color w:val="FF0000"/>
                          <w:szCs w:val="24"/>
                        </w:rPr>
                        <w:t>山田</w:t>
                      </w:r>
                    </w:p>
                    <w:p w14:paraId="336B32E9" w14:textId="77777777" w:rsidR="00645ECA" w:rsidRDefault="00645ECA" w:rsidP="00645ECA">
                      <w:pPr>
                        <w:jc w:val="left"/>
                        <w:rPr>
                          <w:color w:val="FF0000"/>
                          <w:szCs w:val="24"/>
                        </w:rPr>
                      </w:pPr>
                      <w:r w:rsidRPr="00D137BD">
                        <w:rPr>
                          <w:rFonts w:hint="eastAsia"/>
                          <w:color w:val="FF0000"/>
                          <w:szCs w:val="24"/>
                        </w:rPr>
                        <w:t>「</w:t>
                      </w:r>
                      <w:r>
                        <w:rPr>
                          <w:rFonts w:hint="eastAsia"/>
                          <w:color w:val="FF0000"/>
                          <w:szCs w:val="24"/>
                        </w:rPr>
                        <w:t>熊本市</w:t>
                      </w:r>
                      <w:r w:rsidRPr="00D137BD">
                        <w:rPr>
                          <w:rFonts w:hint="eastAsia"/>
                          <w:color w:val="FF0000"/>
                          <w:szCs w:val="24"/>
                        </w:rPr>
                        <w:t>」「</w:t>
                      </w:r>
                      <w:r>
                        <w:rPr>
                          <w:rFonts w:hint="eastAsia"/>
                          <w:color w:val="FF0000"/>
                          <w:szCs w:val="24"/>
                        </w:rPr>
                        <w:t>本市</w:t>
                      </w:r>
                      <w:r w:rsidRPr="00D137BD">
                        <w:rPr>
                          <w:rFonts w:hint="eastAsia"/>
                          <w:color w:val="FF0000"/>
                          <w:szCs w:val="24"/>
                        </w:rPr>
                        <w:t>」が統一されていないため、</w:t>
                      </w:r>
                    </w:p>
                    <w:p w14:paraId="328CF381" w14:textId="77777777" w:rsidR="00645ECA" w:rsidRPr="00D137BD" w:rsidRDefault="00645ECA" w:rsidP="00645ECA">
                      <w:pPr>
                        <w:jc w:val="left"/>
                        <w:rPr>
                          <w:color w:val="FF0000"/>
                          <w:szCs w:val="24"/>
                        </w:rPr>
                      </w:pPr>
                      <w:r w:rsidRPr="00D137BD">
                        <w:rPr>
                          <w:rFonts w:hint="eastAsia"/>
                          <w:color w:val="FF0000"/>
                          <w:szCs w:val="24"/>
                        </w:rPr>
                        <w:t>どち</w:t>
                      </w:r>
                      <w:r>
                        <w:rPr>
                          <w:rFonts w:hint="eastAsia"/>
                          <w:color w:val="FF0000"/>
                          <w:szCs w:val="24"/>
                        </w:rPr>
                        <w:t>ら</w:t>
                      </w:r>
                      <w:r w:rsidRPr="00D137BD">
                        <w:rPr>
                          <w:rFonts w:hint="eastAsia"/>
                          <w:color w:val="FF0000"/>
                          <w:szCs w:val="24"/>
                        </w:rPr>
                        <w:t>かに統一。</w:t>
                      </w:r>
                    </w:p>
                  </w:txbxContent>
                </v:textbox>
              </v:shape>
            </w:pict>
          </mc:Fallback>
        </mc:AlternateContent>
      </w:r>
      <w:r w:rsidRPr="00D92540">
        <w:rPr>
          <w:b/>
          <w:szCs w:val="24"/>
        </w:rPr>
        <w:br w:type="page"/>
      </w:r>
    </w:p>
    <w:p w14:paraId="77D09807" w14:textId="77777777" w:rsidR="00645ECA" w:rsidRPr="00D92540" w:rsidRDefault="00645ECA" w:rsidP="00645ECA">
      <w:pPr>
        <w:snapToGrid w:val="0"/>
        <w:spacing w:line="276" w:lineRule="auto"/>
        <w:rPr>
          <w:bCs/>
          <w:szCs w:val="24"/>
        </w:rPr>
      </w:pPr>
      <w:r w:rsidRPr="00D92540">
        <w:rPr>
          <w:noProof/>
        </w:rPr>
        <w:lastRenderedPageBreak/>
        <mc:AlternateContent>
          <mc:Choice Requires="wps">
            <w:drawing>
              <wp:anchor distT="0" distB="0" distL="114300" distR="114300" simplePos="0" relativeHeight="251732992" behindDoc="0" locked="0" layoutInCell="1" allowOverlap="1" wp14:anchorId="1DE18B7A" wp14:editId="0879B97F">
                <wp:simplePos x="0" y="0"/>
                <wp:positionH relativeFrom="column">
                  <wp:posOffset>0</wp:posOffset>
                </wp:positionH>
                <wp:positionV relativeFrom="paragraph">
                  <wp:posOffset>-635</wp:posOffset>
                </wp:positionV>
                <wp:extent cx="5715000" cy="450215"/>
                <wp:effectExtent l="0" t="0" r="19050" b="26035"/>
                <wp:wrapNone/>
                <wp:docPr id="241126801" name="四角形: 角を丸くする 2"/>
                <wp:cNvGraphicFramePr/>
                <a:graphic xmlns:a="http://schemas.openxmlformats.org/drawingml/2006/main">
                  <a:graphicData uri="http://schemas.microsoft.com/office/word/2010/wordprocessingShape">
                    <wps:wsp>
                      <wps:cNvSpPr/>
                      <wps:spPr>
                        <a:xfrm>
                          <a:off x="0" y="0"/>
                          <a:ext cx="5715000" cy="450215"/>
                        </a:xfrm>
                        <a:prstGeom prst="roundRect">
                          <a:avLst>
                            <a:gd name="adj" fmla="val 0"/>
                          </a:avLst>
                        </a:prstGeom>
                        <a:solidFill>
                          <a:schemeClr val="tx2">
                            <a:lumMod val="75000"/>
                            <a:lumOff val="25000"/>
                          </a:schemeClr>
                        </a:solidFill>
                        <a:ln w="12700" cap="flat" cmpd="sng" algn="ctr">
                          <a:solidFill>
                            <a:srgbClr val="0E2841"/>
                          </a:solidFill>
                          <a:prstDash val="solid"/>
                          <a:miter lim="800000"/>
                        </a:ln>
                        <a:effectLst/>
                      </wps:spPr>
                      <wps:txbx>
                        <w:txbxContent>
                          <w:p w14:paraId="58832323" w14:textId="77777777" w:rsidR="00645ECA" w:rsidRPr="00676F58" w:rsidRDefault="00645ECA" w:rsidP="00645ECA">
                            <w:pPr>
                              <w:jc w:val="left"/>
                              <w:rPr>
                                <w:b/>
                                <w:bCs/>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DE18B7A" id="_x0000_s1179" style="position:absolute;left:0;text-align:left;margin-left:0;margin-top:-.05pt;width:450pt;height:35.45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" fillcolor="#215e99 [2431]" strokecolor="#0e2841" strokeweight="1pt">
                <v:stroke joinstyle="miter"/>
                <v:textbox>
                  <w:txbxContent>
                    <w:p w14:paraId="58832323" w14:textId="77777777" w:rsidR="00645ECA" w:rsidRPr="00676F58" w:rsidRDefault="00645ECA" w:rsidP="00645ECA">
                      <w:pPr>
                        <w:jc w:val="left"/>
                        <w:rPr>
                          <w:b/>
                          <w:bCs/>
                          <w:color w:val="FFFFFF" w:themeColor="background1"/>
                        </w:rPr>
                      </w:pPr>
                    </w:p>
                  </w:txbxContent>
                </v:textbox>
              </v:roundrect>
            </w:pict>
          </mc:Fallback>
        </mc:AlternateContent>
      </w:r>
      <w:r w:rsidRPr="00D92540">
        <w:rPr>
          <w:noProof/>
        </w:rPr>
        <mc:AlternateContent>
          <mc:Choice Requires="wps">
            <w:drawing>
              <wp:anchor distT="0" distB="0" distL="114300" distR="114300" simplePos="0" relativeHeight="251734016" behindDoc="0" locked="0" layoutInCell="1" allowOverlap="1" wp14:anchorId="4237C9AC" wp14:editId="40CDEA8B">
                <wp:simplePos x="0" y="0"/>
                <wp:positionH relativeFrom="column">
                  <wp:posOffset>76835</wp:posOffset>
                </wp:positionH>
                <wp:positionV relativeFrom="paragraph">
                  <wp:posOffset>20955</wp:posOffset>
                </wp:positionV>
                <wp:extent cx="4661476" cy="446180"/>
                <wp:effectExtent l="0" t="0" r="0" b="0"/>
                <wp:wrapNone/>
                <wp:docPr id="1663676597" name="テキスト ボックス 1"/>
                <wp:cNvGraphicFramePr/>
                <a:graphic xmlns:a="http://schemas.openxmlformats.org/drawingml/2006/main">
                  <a:graphicData uri="http://schemas.microsoft.com/office/word/2010/wordprocessingShape">
                    <wps:wsp>
                      <wps:cNvSpPr txBox="1"/>
                      <wps:spPr>
                        <a:xfrm>
                          <a:off x="0" y="0"/>
                          <a:ext cx="4661476" cy="446180"/>
                        </a:xfrm>
                        <a:prstGeom prst="rect">
                          <a:avLst/>
                        </a:prstGeom>
                        <a:noFill/>
                        <a:ln w="6350">
                          <a:noFill/>
                        </a:ln>
                      </wps:spPr>
                      <wps:txbx>
                        <w:txbxContent>
                          <w:p w14:paraId="0F00B604" w14:textId="77777777" w:rsidR="00645ECA" w:rsidRPr="0084127D" w:rsidRDefault="00645ECA" w:rsidP="00D22B2C">
                            <w:pPr>
                              <w:pStyle w:val="1"/>
                            </w:pPr>
                            <w:bookmarkStart w:id="28" w:name="_Toc212030422"/>
                            <w:r w:rsidRPr="0084127D">
                              <w:rPr>
                                <w:rFonts w:hint="eastAsia"/>
                              </w:rPr>
                              <w:t>第 ３ 章　基本目標・基本方針</w:t>
                            </w:r>
                            <w:bookmarkEnd w:id="2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37C9AC" id="_x0000_s1180" type="#_x0000_t202" style="position:absolute;left:0;text-align:left;margin-left:6.05pt;margin-top:1.65pt;width:367.05pt;height:35.15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" filled="f" stroked="f" strokeweight=".5pt">
                <v:textbox>
                  <w:txbxContent>
                    <w:p w14:paraId="0F00B604" w14:textId="77777777" w:rsidR="00645ECA" w:rsidRPr="0084127D" w:rsidRDefault="00645ECA" w:rsidP="00D22B2C">
                      <w:pPr>
                        <w:pStyle w:val="1"/>
                      </w:pPr>
                      <w:bookmarkStart w:id="29" w:name="_Toc212030422"/>
                      <w:r w:rsidRPr="0084127D">
                        <w:rPr>
                          <w:rFonts w:hint="eastAsia"/>
                        </w:rPr>
                        <w:t>第 ３ 章　基本目標・基本方針</w:t>
                      </w:r>
                      <w:bookmarkEnd w:id="29"/>
                    </w:p>
                  </w:txbxContent>
                </v:textbox>
              </v:shape>
            </w:pict>
          </mc:Fallback>
        </mc:AlternateContent>
      </w:r>
    </w:p>
    <w:p w14:paraId="18653025" w14:textId="77777777" w:rsidR="00645ECA" w:rsidRPr="00D92540" w:rsidRDefault="00645ECA" w:rsidP="00645ECA">
      <w:pPr>
        <w:snapToGrid w:val="0"/>
        <w:spacing w:line="276" w:lineRule="auto"/>
        <w:rPr>
          <w:bCs/>
          <w:szCs w:val="24"/>
        </w:rPr>
      </w:pPr>
    </w:p>
    <w:p w14:paraId="7CF4B429" w14:textId="77777777" w:rsidR="00645ECA" w:rsidRPr="00D92540" w:rsidRDefault="00645ECA" w:rsidP="00645ECA">
      <w:pPr>
        <w:snapToGrid w:val="0"/>
        <w:spacing w:line="276" w:lineRule="auto"/>
        <w:rPr>
          <w:b/>
          <w:szCs w:val="24"/>
        </w:rPr>
      </w:pPr>
    </w:p>
    <w:p w14:paraId="52B075FD" w14:textId="77777777" w:rsidR="00645ECA" w:rsidRPr="00D92540" w:rsidRDefault="00645ECA" w:rsidP="00D22B2C">
      <w:pPr>
        <w:pStyle w:val="2"/>
        <w:spacing w:before="83" w:after="83"/>
      </w:pPr>
      <w:bookmarkStart w:id="30" w:name="_Toc212030423"/>
      <w:r w:rsidRPr="00D92540">
        <w:rPr>
          <w:rFonts w:hint="eastAsia"/>
        </w:rPr>
        <w:t>１．基本目標・基本方針</w:t>
      </w:r>
      <w:bookmarkEnd w:id="30"/>
    </w:p>
    <w:p w14:paraId="56AB56BB" w14:textId="77777777" w:rsidR="00645ECA" w:rsidRPr="00D92540" w:rsidRDefault="00645ECA" w:rsidP="00645ECA">
      <w:pPr>
        <w:snapToGrid w:val="0"/>
        <w:spacing w:line="276" w:lineRule="auto"/>
        <w:rPr>
          <w:szCs w:val="24"/>
        </w:rPr>
      </w:pPr>
      <w:r w:rsidRPr="00D92540">
        <w:rPr>
          <w:rFonts w:hint="eastAsia"/>
          <w:noProof/>
          <w:szCs w:val="24"/>
          <w:lang w:val="ja-JP"/>
        </w:rPr>
        <mc:AlternateContent>
          <mc:Choice Requires="wps">
            <w:drawing>
              <wp:anchor distT="0" distB="0" distL="114300" distR="114300" simplePos="0" relativeHeight="251735040" behindDoc="0" locked="0" layoutInCell="1" allowOverlap="1" wp14:anchorId="591BA6ED" wp14:editId="36ABB32F">
                <wp:simplePos x="0" y="0"/>
                <wp:positionH relativeFrom="margin">
                  <wp:align>left</wp:align>
                </wp:positionH>
                <wp:positionV relativeFrom="paragraph">
                  <wp:posOffset>31978</wp:posOffset>
                </wp:positionV>
                <wp:extent cx="5721350" cy="0"/>
                <wp:effectExtent l="0" t="19050" r="31750" b="19050"/>
                <wp:wrapNone/>
                <wp:docPr id="978370506"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8100">
                          <a:solidFill>
                            <a:schemeClr val="tx2">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7D6126" id="直線コネクタ 3" o:spid="_x0000_s1026" style="position:absolute;z-index:251735040;visibility:visible;mso-wrap-style:square;mso-wrap-distance-left:9pt;mso-wrap-distance-top:0;mso-wrap-distance-right:9pt;mso-wrap-distance-bottom:0;mso-position-horizontal:left;mso-position-horizontal-relative:margin;mso-position-vertical:absolute;mso-position-vertical-relative:text" from="0,2.5pt" to="450.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" strokecolor="#215e99 [2431]" strokeweight="3pt">
                <v:stroke joinstyle="miter"/>
                <w10:wrap anchorx="margin"/>
              </v:line>
            </w:pict>
          </mc:Fallback>
        </mc:AlternateContent>
      </w:r>
      <w:r w:rsidRPr="00D92540">
        <w:rPr>
          <w:rFonts w:hint="eastAsia"/>
          <w:szCs w:val="24"/>
        </w:rPr>
        <w:t xml:space="preserve">　</w:t>
      </w:r>
    </w:p>
    <w:p w14:paraId="062B2C63" w14:textId="679EC64A" w:rsidR="00645ECA" w:rsidRPr="009D3FA7" w:rsidRDefault="00645ECA" w:rsidP="00645ECA">
      <w:pPr>
        <w:snapToGrid w:val="0"/>
        <w:spacing w:line="276" w:lineRule="auto"/>
        <w:ind w:firstLineChars="100" w:firstLine="227"/>
        <w:rPr>
          <w:strike/>
          <w:szCs w:val="24"/>
        </w:rPr>
      </w:pPr>
      <w:r w:rsidRPr="00D92540">
        <w:rPr>
          <w:rFonts w:hint="eastAsia"/>
          <w:szCs w:val="24"/>
        </w:rPr>
        <w:t>第４次プランでは、地下水の質と量を守り、良好な状態で次世代へ確実</w:t>
      </w:r>
      <w:r w:rsidRPr="009D3FA7">
        <w:rPr>
          <w:rFonts w:hint="eastAsia"/>
          <w:szCs w:val="24"/>
        </w:rPr>
        <w:t>に</w:t>
      </w:r>
      <w:r w:rsidR="00CC2ADD" w:rsidRPr="009D3FA7">
        <w:rPr>
          <w:rFonts w:hint="eastAsia"/>
          <w:szCs w:val="24"/>
        </w:rPr>
        <w:t>継承</w:t>
      </w:r>
      <w:r w:rsidRPr="009D3FA7">
        <w:rPr>
          <w:rFonts w:hint="eastAsia"/>
          <w:szCs w:val="24"/>
        </w:rPr>
        <w:t>することを目標とします。また、基本方針は、第３次プランの基本方針を引き継ぎ、これまで効果のあった取組を継続・強化するとともに、新たな課題に対応する取組を盛り込</w:t>
      </w:r>
      <w:r w:rsidR="00F50354" w:rsidRPr="009D3FA7">
        <w:rPr>
          <w:rFonts w:hint="eastAsia"/>
          <w:szCs w:val="24"/>
        </w:rPr>
        <w:t>みます。</w:t>
      </w:r>
    </w:p>
    <w:p w14:paraId="41528D62" w14:textId="77777777" w:rsidR="00645ECA" w:rsidRPr="00D92540" w:rsidRDefault="00645ECA" w:rsidP="00645ECA">
      <w:pPr>
        <w:snapToGrid w:val="0"/>
        <w:spacing w:line="276" w:lineRule="auto"/>
        <w:ind w:firstLineChars="100" w:firstLine="227"/>
        <w:rPr>
          <w:b/>
          <w:szCs w:val="24"/>
        </w:rPr>
      </w:pPr>
    </w:p>
    <w:p w14:paraId="1706C404" w14:textId="77777777" w:rsidR="00645ECA" w:rsidRPr="00D92540" w:rsidRDefault="00645ECA" w:rsidP="00645ECA">
      <w:pPr>
        <w:snapToGrid w:val="0"/>
        <w:spacing w:line="276" w:lineRule="auto"/>
        <w:rPr>
          <w:b/>
          <w:szCs w:val="24"/>
        </w:rPr>
      </w:pPr>
      <w:r w:rsidRPr="00D92540">
        <w:rPr>
          <w:rFonts w:hint="eastAsia"/>
          <w:b/>
          <w:szCs w:val="24"/>
        </w:rPr>
        <w:t>■第４次プランの基本目標及び基本方針</w:t>
      </w:r>
    </w:p>
    <w:p w14:paraId="799A9801" w14:textId="77777777" w:rsidR="00645ECA" w:rsidRPr="00D92540" w:rsidRDefault="00645ECA" w:rsidP="00645ECA">
      <w:pPr>
        <w:snapToGrid w:val="0"/>
        <w:spacing w:line="276" w:lineRule="auto"/>
        <w:ind w:firstLineChars="100" w:firstLine="227"/>
        <w:rPr>
          <w:szCs w:val="24"/>
        </w:rPr>
      </w:pPr>
      <w:r w:rsidRPr="00D92540">
        <w:rPr>
          <w:noProof/>
          <w:szCs w:val="24"/>
        </w:rPr>
        <mc:AlternateContent>
          <mc:Choice Requires="wps">
            <w:drawing>
              <wp:anchor distT="0" distB="0" distL="114300" distR="114300" simplePos="0" relativeHeight="251736064" behindDoc="0" locked="0" layoutInCell="1" allowOverlap="1" wp14:anchorId="6474E09D" wp14:editId="7405DFFF">
                <wp:simplePos x="0" y="0"/>
                <wp:positionH relativeFrom="margin">
                  <wp:posOffset>7620</wp:posOffset>
                </wp:positionH>
                <wp:positionV relativeFrom="paragraph">
                  <wp:posOffset>150495</wp:posOffset>
                </wp:positionV>
                <wp:extent cx="5768340" cy="2063750"/>
                <wp:effectExtent l="0" t="0" r="3810" b="0"/>
                <wp:wrapNone/>
                <wp:docPr id="530489151" name="角丸四角形 57"/>
                <wp:cNvGraphicFramePr/>
                <a:graphic xmlns:a="http://schemas.openxmlformats.org/drawingml/2006/main">
                  <a:graphicData uri="http://schemas.microsoft.com/office/word/2010/wordprocessingShape">
                    <wps:wsp>
                      <wps:cNvSpPr/>
                      <wps:spPr>
                        <a:xfrm>
                          <a:off x="0" y="0"/>
                          <a:ext cx="5768340" cy="2063750"/>
                        </a:xfrm>
                        <a:prstGeom prst="roundRect">
                          <a:avLst>
                            <a:gd name="adj" fmla="val 0"/>
                          </a:avLst>
                        </a:prstGeom>
                        <a:solidFill>
                          <a:schemeClr val="accent1">
                            <a:lumMod val="20000"/>
                            <a:lumOff val="80000"/>
                          </a:schemeClr>
                        </a:solidFill>
                        <a:ln w="25400" cap="flat" cmpd="sng" algn="ctr">
                          <a:noFill/>
                          <a:prstDash val="solid"/>
                        </a:ln>
                        <a:effectLst/>
                      </wps:spPr>
                      <wps:txbx>
                        <w:txbxContent>
                          <w:p w14:paraId="032B1C41" w14:textId="77777777" w:rsidR="00645ECA" w:rsidRDefault="00645ECA" w:rsidP="00645ECA">
                            <w:pPr>
                              <w:snapToGrid w:val="0"/>
                              <w:spacing w:line="276" w:lineRule="auto"/>
                              <w:ind w:firstLineChars="100" w:firstLine="247"/>
                              <w:rPr>
                                <w:b/>
                                <w:bCs/>
                                <w:sz w:val="26"/>
                                <w:szCs w:val="26"/>
                              </w:rPr>
                            </w:pPr>
                          </w:p>
                          <w:p w14:paraId="27E79719" w14:textId="77777777" w:rsidR="00645ECA" w:rsidRDefault="00645ECA" w:rsidP="00645ECA">
                            <w:pPr>
                              <w:snapToGrid w:val="0"/>
                              <w:spacing w:line="276" w:lineRule="auto"/>
                              <w:ind w:firstLineChars="100" w:firstLine="267"/>
                              <w:rPr>
                                <w:b/>
                                <w:bCs/>
                                <w:sz w:val="28"/>
                                <w:szCs w:val="28"/>
                              </w:rPr>
                            </w:pPr>
                          </w:p>
                          <w:p w14:paraId="7A9C575F" w14:textId="77777777" w:rsidR="00645ECA" w:rsidRPr="00F84D4B" w:rsidRDefault="00645ECA" w:rsidP="00645ECA">
                            <w:pPr>
                              <w:snapToGrid w:val="0"/>
                              <w:spacing w:line="276" w:lineRule="auto"/>
                              <w:ind w:firstLineChars="300" w:firstLine="860"/>
                              <w:rPr>
                                <w:b/>
                                <w:bCs/>
                                <w:sz w:val="30"/>
                                <w:szCs w:val="30"/>
                              </w:rPr>
                            </w:pPr>
                            <w:r w:rsidRPr="00F84D4B">
                              <w:rPr>
                                <w:rFonts w:hint="eastAsia"/>
                                <w:b/>
                                <w:bCs/>
                                <w:sz w:val="30"/>
                                <w:szCs w:val="30"/>
                              </w:rPr>
                              <w:t>基本方針</w:t>
                            </w:r>
                          </w:p>
                          <w:p w14:paraId="5AD0DEAE" w14:textId="77777777" w:rsidR="00645ECA" w:rsidRPr="00F84D4B" w:rsidRDefault="00645ECA" w:rsidP="00645ECA">
                            <w:pPr>
                              <w:snapToGrid w:val="0"/>
                              <w:spacing w:line="276" w:lineRule="auto"/>
                              <w:ind w:firstLineChars="400" w:firstLine="1147"/>
                              <w:rPr>
                                <w:b/>
                                <w:bCs/>
                                <w:sz w:val="30"/>
                                <w:szCs w:val="30"/>
                              </w:rPr>
                            </w:pPr>
                            <w:r w:rsidRPr="00F84D4B">
                              <w:rPr>
                                <w:rFonts w:hint="eastAsia"/>
                                <w:b/>
                                <w:bCs/>
                                <w:sz w:val="30"/>
                                <w:szCs w:val="30"/>
                              </w:rPr>
                              <w:t>１　　地下水及び公共用水域の水質保全</w:t>
                            </w:r>
                          </w:p>
                          <w:p w14:paraId="19FBAD21" w14:textId="77777777" w:rsidR="00645ECA" w:rsidRPr="00F84D4B" w:rsidRDefault="00645ECA" w:rsidP="00645ECA">
                            <w:pPr>
                              <w:snapToGrid w:val="0"/>
                              <w:spacing w:line="276" w:lineRule="auto"/>
                              <w:ind w:firstLineChars="400" w:firstLine="1147"/>
                              <w:rPr>
                                <w:b/>
                                <w:bCs/>
                                <w:sz w:val="30"/>
                                <w:szCs w:val="30"/>
                              </w:rPr>
                            </w:pPr>
                            <w:r w:rsidRPr="00F84D4B">
                              <w:rPr>
                                <w:rFonts w:hint="eastAsia"/>
                                <w:b/>
                                <w:bCs/>
                                <w:sz w:val="30"/>
                                <w:szCs w:val="30"/>
                              </w:rPr>
                              <w:t>２　　地下水量の保全</w:t>
                            </w:r>
                          </w:p>
                          <w:p w14:paraId="672D7E63" w14:textId="77777777" w:rsidR="00645ECA" w:rsidRPr="00F84D4B" w:rsidRDefault="00645ECA" w:rsidP="00645ECA">
                            <w:pPr>
                              <w:snapToGrid w:val="0"/>
                              <w:spacing w:line="276" w:lineRule="auto"/>
                              <w:ind w:firstLineChars="400" w:firstLine="1147"/>
                              <w:rPr>
                                <w:b/>
                                <w:bCs/>
                                <w:sz w:val="30"/>
                                <w:szCs w:val="30"/>
                              </w:rPr>
                            </w:pPr>
                            <w:r w:rsidRPr="00F84D4B">
                              <w:rPr>
                                <w:rFonts w:hint="eastAsia"/>
                                <w:b/>
                                <w:bCs/>
                                <w:sz w:val="30"/>
                                <w:szCs w:val="30"/>
                              </w:rPr>
                              <w:t>３　　くまもと水ブランドの発信</w:t>
                            </w:r>
                          </w:p>
                          <w:p w14:paraId="57568D08" w14:textId="487352BF" w:rsidR="00645ECA" w:rsidRPr="00F84D4B" w:rsidRDefault="00645ECA" w:rsidP="00645ECA">
                            <w:pPr>
                              <w:snapToGrid w:val="0"/>
                              <w:spacing w:line="276" w:lineRule="auto"/>
                              <w:ind w:firstLineChars="400" w:firstLine="1147"/>
                              <w:rPr>
                                <w:b/>
                                <w:bCs/>
                                <w:color w:val="auto"/>
                                <w:sz w:val="30"/>
                                <w:szCs w:val="30"/>
                              </w:rPr>
                            </w:pPr>
                            <w:r w:rsidRPr="00F84D4B">
                              <w:rPr>
                                <w:rFonts w:hint="eastAsia"/>
                                <w:b/>
                                <w:bCs/>
                                <w:sz w:val="30"/>
                                <w:szCs w:val="30"/>
                              </w:rPr>
                              <w:t>４　　広域連携や協働による地下水保全</w:t>
                            </w:r>
                            <w:r w:rsidR="00B87763">
                              <w:rPr>
                                <w:rFonts w:hint="eastAsia"/>
                                <w:b/>
                                <w:bCs/>
                                <w:sz w:val="30"/>
                                <w:szCs w:val="30"/>
                              </w:rPr>
                              <w:t>・研究の推進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74E09D" id="角丸四角形 57" o:spid="_x0000_s1181" style="position:absolute;left:0;text-align:left;margin-left:.6pt;margin-top:11.85pt;width:454.2pt;height:162.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" fillcolor="#c1e4f5 [660]" stroked="f" strokeweight="2pt">
                <v:textbox>
                  <w:txbxContent>
                    <w:p w14:paraId="032B1C41" w14:textId="77777777" w:rsidR="00645ECA" w:rsidRDefault="00645ECA" w:rsidP="00645ECA">
                      <w:pPr>
                        <w:snapToGrid w:val="0"/>
                        <w:spacing w:line="276" w:lineRule="auto"/>
                        <w:ind w:firstLineChars="100" w:firstLine="247"/>
                        <w:rPr>
                          <w:b/>
                          <w:bCs/>
                          <w:sz w:val="26"/>
                          <w:szCs w:val="26"/>
                        </w:rPr>
                      </w:pPr>
                    </w:p>
                    <w:p w14:paraId="27E79719" w14:textId="77777777" w:rsidR="00645ECA" w:rsidRDefault="00645ECA" w:rsidP="00645ECA">
                      <w:pPr>
                        <w:snapToGrid w:val="0"/>
                        <w:spacing w:line="276" w:lineRule="auto"/>
                        <w:ind w:firstLineChars="100" w:firstLine="267"/>
                        <w:rPr>
                          <w:b/>
                          <w:bCs/>
                          <w:sz w:val="28"/>
                          <w:szCs w:val="28"/>
                        </w:rPr>
                      </w:pPr>
                    </w:p>
                    <w:p w14:paraId="7A9C575F" w14:textId="77777777" w:rsidR="00645ECA" w:rsidRPr="00F84D4B" w:rsidRDefault="00645ECA" w:rsidP="00645ECA">
                      <w:pPr>
                        <w:snapToGrid w:val="0"/>
                        <w:spacing w:line="276" w:lineRule="auto"/>
                        <w:ind w:firstLineChars="300" w:firstLine="860"/>
                        <w:rPr>
                          <w:b/>
                          <w:bCs/>
                          <w:sz w:val="30"/>
                          <w:szCs w:val="30"/>
                        </w:rPr>
                      </w:pPr>
                      <w:r w:rsidRPr="00F84D4B">
                        <w:rPr>
                          <w:rFonts w:hint="eastAsia"/>
                          <w:b/>
                          <w:bCs/>
                          <w:sz w:val="30"/>
                          <w:szCs w:val="30"/>
                        </w:rPr>
                        <w:t>基本方針</w:t>
                      </w:r>
                    </w:p>
                    <w:p w14:paraId="5AD0DEAE" w14:textId="77777777" w:rsidR="00645ECA" w:rsidRPr="00F84D4B" w:rsidRDefault="00645ECA" w:rsidP="00645ECA">
                      <w:pPr>
                        <w:snapToGrid w:val="0"/>
                        <w:spacing w:line="276" w:lineRule="auto"/>
                        <w:ind w:firstLineChars="400" w:firstLine="1147"/>
                        <w:rPr>
                          <w:b/>
                          <w:bCs/>
                          <w:sz w:val="30"/>
                          <w:szCs w:val="30"/>
                        </w:rPr>
                      </w:pPr>
                      <w:r w:rsidRPr="00F84D4B">
                        <w:rPr>
                          <w:rFonts w:hint="eastAsia"/>
                          <w:b/>
                          <w:bCs/>
                          <w:sz w:val="30"/>
                          <w:szCs w:val="30"/>
                        </w:rPr>
                        <w:t>１　　地下水及び公共用水域の水質保全</w:t>
                      </w:r>
                    </w:p>
                    <w:p w14:paraId="19FBAD21" w14:textId="77777777" w:rsidR="00645ECA" w:rsidRPr="00F84D4B" w:rsidRDefault="00645ECA" w:rsidP="00645ECA">
                      <w:pPr>
                        <w:snapToGrid w:val="0"/>
                        <w:spacing w:line="276" w:lineRule="auto"/>
                        <w:ind w:firstLineChars="400" w:firstLine="1147"/>
                        <w:rPr>
                          <w:b/>
                          <w:bCs/>
                          <w:sz w:val="30"/>
                          <w:szCs w:val="30"/>
                        </w:rPr>
                      </w:pPr>
                      <w:r w:rsidRPr="00F84D4B">
                        <w:rPr>
                          <w:rFonts w:hint="eastAsia"/>
                          <w:b/>
                          <w:bCs/>
                          <w:sz w:val="30"/>
                          <w:szCs w:val="30"/>
                        </w:rPr>
                        <w:t>２　　地下水量の保全</w:t>
                      </w:r>
                    </w:p>
                    <w:p w14:paraId="672D7E63" w14:textId="77777777" w:rsidR="00645ECA" w:rsidRPr="00F84D4B" w:rsidRDefault="00645ECA" w:rsidP="00645ECA">
                      <w:pPr>
                        <w:snapToGrid w:val="0"/>
                        <w:spacing w:line="276" w:lineRule="auto"/>
                        <w:ind w:firstLineChars="400" w:firstLine="1147"/>
                        <w:rPr>
                          <w:b/>
                          <w:bCs/>
                          <w:sz w:val="30"/>
                          <w:szCs w:val="30"/>
                        </w:rPr>
                      </w:pPr>
                      <w:r w:rsidRPr="00F84D4B">
                        <w:rPr>
                          <w:rFonts w:hint="eastAsia"/>
                          <w:b/>
                          <w:bCs/>
                          <w:sz w:val="30"/>
                          <w:szCs w:val="30"/>
                        </w:rPr>
                        <w:t>３　　くまもと水ブランドの発信</w:t>
                      </w:r>
                    </w:p>
                    <w:p w14:paraId="57568D08" w14:textId="487352BF" w:rsidR="00645ECA" w:rsidRPr="00F84D4B" w:rsidRDefault="00645ECA" w:rsidP="00645ECA">
                      <w:pPr>
                        <w:snapToGrid w:val="0"/>
                        <w:spacing w:line="276" w:lineRule="auto"/>
                        <w:ind w:firstLineChars="400" w:firstLine="1147"/>
                        <w:rPr>
                          <w:b/>
                          <w:bCs/>
                          <w:color w:val="auto"/>
                          <w:sz w:val="30"/>
                          <w:szCs w:val="30"/>
                        </w:rPr>
                      </w:pPr>
                      <w:r w:rsidRPr="00F84D4B">
                        <w:rPr>
                          <w:rFonts w:hint="eastAsia"/>
                          <w:b/>
                          <w:bCs/>
                          <w:sz w:val="30"/>
                          <w:szCs w:val="30"/>
                        </w:rPr>
                        <w:t>４　　広域連携や協働による地下水保全</w:t>
                      </w:r>
                      <w:r w:rsidR="00B87763">
                        <w:rPr>
                          <w:rFonts w:hint="eastAsia"/>
                          <w:b/>
                          <w:bCs/>
                          <w:sz w:val="30"/>
                          <w:szCs w:val="30"/>
                        </w:rPr>
                        <w:t>・研究の推進</w:t>
                      </w:r>
                    </w:p>
                  </w:txbxContent>
                </v:textbox>
                <w10:wrap anchorx="margin"/>
              </v:roundrect>
            </w:pict>
          </mc:Fallback>
        </mc:AlternateContent>
      </w:r>
      <w:r w:rsidRPr="00D92540">
        <w:rPr>
          <w:noProof/>
          <w:szCs w:val="24"/>
        </w:rPr>
        <mc:AlternateContent>
          <mc:Choice Requires="wps">
            <w:drawing>
              <wp:anchor distT="0" distB="0" distL="114300" distR="114300" simplePos="0" relativeHeight="251737088" behindDoc="0" locked="0" layoutInCell="1" allowOverlap="1" wp14:anchorId="2C60A2A5" wp14:editId="206F363F">
                <wp:simplePos x="0" y="0"/>
                <wp:positionH relativeFrom="margin">
                  <wp:posOffset>322</wp:posOffset>
                </wp:positionH>
                <wp:positionV relativeFrom="paragraph">
                  <wp:posOffset>148220</wp:posOffset>
                </wp:positionV>
                <wp:extent cx="5775164" cy="463550"/>
                <wp:effectExtent l="0" t="0" r="0" b="0"/>
                <wp:wrapNone/>
                <wp:docPr id="1135626830" name="角丸四角形 57"/>
                <wp:cNvGraphicFramePr/>
                <a:graphic xmlns:a="http://schemas.openxmlformats.org/drawingml/2006/main">
                  <a:graphicData uri="http://schemas.microsoft.com/office/word/2010/wordprocessingShape">
                    <wps:wsp>
                      <wps:cNvSpPr/>
                      <wps:spPr>
                        <a:xfrm>
                          <a:off x="0" y="0"/>
                          <a:ext cx="5775164" cy="463550"/>
                        </a:xfrm>
                        <a:prstGeom prst="roundRect">
                          <a:avLst>
                            <a:gd name="adj" fmla="val 0"/>
                          </a:avLst>
                        </a:prstGeom>
                        <a:solidFill>
                          <a:schemeClr val="accent1"/>
                        </a:solidFill>
                        <a:ln w="25400" cap="flat" cmpd="sng" algn="ctr">
                          <a:noFill/>
                          <a:prstDash val="solid"/>
                        </a:ln>
                        <a:effectLst/>
                      </wps:spPr>
                      <wps:txbx>
                        <w:txbxContent>
                          <w:p w14:paraId="31A65BB9" w14:textId="0428C149" w:rsidR="00645ECA" w:rsidRPr="0044033F" w:rsidRDefault="00645ECA" w:rsidP="00645ECA">
                            <w:pPr>
                              <w:snapToGrid w:val="0"/>
                              <w:spacing w:line="276" w:lineRule="auto"/>
                              <w:jc w:val="center"/>
                              <w:rPr>
                                <w:b/>
                                <w:bCs/>
                                <w:color w:val="FFFFFF" w:themeColor="background1"/>
                                <w:sz w:val="32"/>
                                <w:szCs w:val="32"/>
                              </w:rPr>
                            </w:pPr>
                            <w:r w:rsidRPr="0044033F">
                              <w:rPr>
                                <w:rFonts w:hint="eastAsia"/>
                                <w:b/>
                                <w:bCs/>
                                <w:color w:val="FFFFFF" w:themeColor="background1"/>
                                <w:sz w:val="32"/>
                                <w:szCs w:val="32"/>
                              </w:rPr>
                              <w:t>基本目標</w:t>
                            </w:r>
                            <w:r>
                              <w:rPr>
                                <w:rFonts w:hint="eastAsia"/>
                                <w:b/>
                                <w:bCs/>
                                <w:color w:val="FFFFFF" w:themeColor="background1"/>
                                <w:sz w:val="32"/>
                                <w:szCs w:val="32"/>
                              </w:rPr>
                              <w:t xml:space="preserve">　 </w:t>
                            </w:r>
                            <w:r w:rsidR="001A7225">
                              <w:rPr>
                                <w:rFonts w:hint="eastAsia"/>
                                <w:b/>
                                <w:bCs/>
                                <w:color w:val="FFFFFF" w:themeColor="background1"/>
                                <w:sz w:val="32"/>
                                <w:szCs w:val="32"/>
                              </w:rPr>
                              <w:t>『</w:t>
                            </w:r>
                            <w:r w:rsidRPr="0044033F">
                              <w:rPr>
                                <w:rFonts w:hint="eastAsia"/>
                                <w:b/>
                                <w:bCs/>
                                <w:color w:val="FFFFFF" w:themeColor="background1"/>
                                <w:sz w:val="32"/>
                                <w:szCs w:val="32"/>
                              </w:rPr>
                              <w:t>地下水の質と量を守り、次世代へ確実に継承する</w:t>
                            </w:r>
                            <w:r w:rsidR="001A7225">
                              <w:rPr>
                                <w:rFonts w:hint="eastAsia"/>
                                <w:b/>
                                <w:bCs/>
                                <w:color w:val="FFFFFF" w:themeColor="background1"/>
                                <w:sz w:val="32"/>
                                <w:szCs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60A2A5" id="_x0000_s1182" style="position:absolute;left:0;text-align:left;margin-left:.05pt;margin-top:11.65pt;width:454.75pt;height:36.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" fillcolor="#156082 [3204]" stroked="f" strokeweight="2pt">
                <v:textbox>
                  <w:txbxContent>
                    <w:p w14:paraId="31A65BB9" w14:textId="0428C149" w:rsidR="00645ECA" w:rsidRPr="0044033F" w:rsidRDefault="00645ECA" w:rsidP="00645ECA">
                      <w:pPr>
                        <w:snapToGrid w:val="0"/>
                        <w:spacing w:line="276" w:lineRule="auto"/>
                        <w:jc w:val="center"/>
                        <w:rPr>
                          <w:b/>
                          <w:bCs/>
                          <w:color w:val="FFFFFF" w:themeColor="background1"/>
                          <w:sz w:val="32"/>
                          <w:szCs w:val="32"/>
                        </w:rPr>
                      </w:pPr>
                      <w:r w:rsidRPr="0044033F">
                        <w:rPr>
                          <w:rFonts w:hint="eastAsia"/>
                          <w:b/>
                          <w:bCs/>
                          <w:color w:val="FFFFFF" w:themeColor="background1"/>
                          <w:sz w:val="32"/>
                          <w:szCs w:val="32"/>
                        </w:rPr>
                        <w:t>基本目標</w:t>
                      </w:r>
                      <w:r>
                        <w:rPr>
                          <w:rFonts w:hint="eastAsia"/>
                          <w:b/>
                          <w:bCs/>
                          <w:color w:val="FFFFFF" w:themeColor="background1"/>
                          <w:sz w:val="32"/>
                          <w:szCs w:val="32"/>
                        </w:rPr>
                        <w:t xml:space="preserve">　 </w:t>
                      </w:r>
                      <w:r w:rsidR="001A7225">
                        <w:rPr>
                          <w:rFonts w:hint="eastAsia"/>
                          <w:b/>
                          <w:bCs/>
                          <w:color w:val="FFFFFF" w:themeColor="background1"/>
                          <w:sz w:val="32"/>
                          <w:szCs w:val="32"/>
                        </w:rPr>
                        <w:t>『</w:t>
                      </w:r>
                      <w:r w:rsidRPr="0044033F">
                        <w:rPr>
                          <w:rFonts w:hint="eastAsia"/>
                          <w:b/>
                          <w:bCs/>
                          <w:color w:val="FFFFFF" w:themeColor="background1"/>
                          <w:sz w:val="32"/>
                          <w:szCs w:val="32"/>
                        </w:rPr>
                        <w:t>地下水の質と量を守り、次世代へ確実に継承する</w:t>
                      </w:r>
                      <w:r w:rsidR="001A7225">
                        <w:rPr>
                          <w:rFonts w:hint="eastAsia"/>
                          <w:b/>
                          <w:bCs/>
                          <w:color w:val="FFFFFF" w:themeColor="background1"/>
                          <w:sz w:val="32"/>
                          <w:szCs w:val="32"/>
                        </w:rPr>
                        <w:t>』</w:t>
                      </w:r>
                    </w:p>
                  </w:txbxContent>
                </v:textbox>
                <w10:wrap anchorx="margin"/>
              </v:roundrect>
            </w:pict>
          </mc:Fallback>
        </mc:AlternateContent>
      </w:r>
    </w:p>
    <w:p w14:paraId="3AC6544D" w14:textId="77777777" w:rsidR="00645ECA" w:rsidRPr="00D92540" w:rsidRDefault="00645ECA" w:rsidP="00645ECA">
      <w:pPr>
        <w:snapToGrid w:val="0"/>
        <w:spacing w:line="276" w:lineRule="auto"/>
        <w:rPr>
          <w:szCs w:val="24"/>
        </w:rPr>
      </w:pPr>
    </w:p>
    <w:p w14:paraId="659CE437" w14:textId="77777777" w:rsidR="00645ECA" w:rsidRPr="00D92540" w:rsidRDefault="00645ECA" w:rsidP="00645ECA">
      <w:pPr>
        <w:snapToGrid w:val="0"/>
        <w:spacing w:line="276" w:lineRule="auto"/>
        <w:rPr>
          <w:szCs w:val="24"/>
        </w:rPr>
      </w:pPr>
    </w:p>
    <w:p w14:paraId="4EEBEE71" w14:textId="77777777" w:rsidR="00645ECA" w:rsidRPr="00D92540" w:rsidRDefault="00645ECA" w:rsidP="00645ECA">
      <w:pPr>
        <w:snapToGrid w:val="0"/>
        <w:spacing w:line="276" w:lineRule="auto"/>
        <w:rPr>
          <w:szCs w:val="24"/>
        </w:rPr>
      </w:pPr>
    </w:p>
    <w:p w14:paraId="4C27446F" w14:textId="77777777" w:rsidR="00645ECA" w:rsidRPr="00D92540" w:rsidRDefault="00645ECA" w:rsidP="00645ECA">
      <w:pPr>
        <w:snapToGrid w:val="0"/>
        <w:spacing w:line="276" w:lineRule="auto"/>
        <w:ind w:firstLineChars="1700" w:firstLine="3855"/>
        <w:rPr>
          <w:szCs w:val="24"/>
        </w:rPr>
      </w:pPr>
      <w:r w:rsidRPr="00D92540">
        <w:rPr>
          <w:rFonts w:hint="eastAsia"/>
          <w:szCs w:val="24"/>
        </w:rPr>
        <w:t xml:space="preserve">　　　</w:t>
      </w:r>
    </w:p>
    <w:p w14:paraId="197938EF" w14:textId="77777777" w:rsidR="00645ECA" w:rsidRPr="00D92540" w:rsidRDefault="00645ECA" w:rsidP="00645ECA">
      <w:pPr>
        <w:snapToGrid w:val="0"/>
        <w:spacing w:line="276" w:lineRule="auto"/>
        <w:rPr>
          <w:szCs w:val="24"/>
        </w:rPr>
      </w:pPr>
    </w:p>
    <w:p w14:paraId="5A89DDCC" w14:textId="77777777" w:rsidR="00645ECA" w:rsidRPr="00D92540" w:rsidRDefault="00645ECA" w:rsidP="00645ECA">
      <w:pPr>
        <w:widowControl/>
        <w:jc w:val="left"/>
        <w:rPr>
          <w:b/>
          <w:szCs w:val="24"/>
        </w:rPr>
      </w:pPr>
    </w:p>
    <w:p w14:paraId="760EC50E" w14:textId="77777777" w:rsidR="00645ECA" w:rsidRPr="00D92540" w:rsidRDefault="00645ECA" w:rsidP="00645ECA">
      <w:pPr>
        <w:widowControl/>
        <w:jc w:val="left"/>
        <w:rPr>
          <w:b/>
          <w:szCs w:val="24"/>
        </w:rPr>
      </w:pPr>
    </w:p>
    <w:p w14:paraId="2FAAA425" w14:textId="77777777" w:rsidR="00645ECA" w:rsidRPr="00D92540" w:rsidRDefault="00645ECA" w:rsidP="00645ECA">
      <w:pPr>
        <w:widowControl/>
        <w:jc w:val="left"/>
        <w:rPr>
          <w:b/>
          <w:szCs w:val="24"/>
        </w:rPr>
      </w:pPr>
    </w:p>
    <w:p w14:paraId="4067F53C" w14:textId="77777777" w:rsidR="00645ECA" w:rsidRPr="00D92540" w:rsidRDefault="00645ECA" w:rsidP="00645ECA">
      <w:pPr>
        <w:widowControl/>
        <w:jc w:val="left"/>
        <w:rPr>
          <w:b/>
          <w:szCs w:val="24"/>
        </w:rPr>
      </w:pPr>
    </w:p>
    <w:p w14:paraId="77346F21" w14:textId="77777777" w:rsidR="00645ECA" w:rsidRPr="00D92540" w:rsidRDefault="00645ECA" w:rsidP="00645ECA">
      <w:pPr>
        <w:widowControl/>
        <w:jc w:val="left"/>
        <w:rPr>
          <w:b/>
          <w:szCs w:val="24"/>
        </w:rPr>
      </w:pPr>
    </w:p>
    <w:p w14:paraId="59D35932" w14:textId="290E0977" w:rsidR="00645ECA" w:rsidRPr="00D92540" w:rsidRDefault="008373C1" w:rsidP="00645ECA">
      <w:pPr>
        <w:widowControl/>
        <w:jc w:val="left"/>
        <w:rPr>
          <w:b/>
          <w:szCs w:val="24"/>
        </w:rPr>
      </w:pPr>
      <w:r>
        <w:rPr>
          <w:b/>
          <w:noProof/>
          <w:szCs w:val="24"/>
          <w14:ligatures w14:val="standardContextual"/>
        </w:rPr>
        <w:drawing>
          <wp:inline distT="0" distB="0" distL="0" distR="0" wp14:anchorId="3B95EE40" wp14:editId="2BB0FBC8">
            <wp:extent cx="5759450" cy="3839845"/>
            <wp:effectExtent l="0" t="0" r="0" b="8255"/>
            <wp:docPr id="1599631199" name="図 4" descr="屋外, 草, 水, 建物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31199" name="図 4" descr="屋外, 草, 水, 建物 が含まれている画像&#10;&#10;AI によって生成されたコンテンツは間違っている可能性があります。"/>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pic:spPr>
                </pic:pic>
              </a:graphicData>
            </a:graphic>
          </wp:inline>
        </w:drawing>
      </w:r>
    </w:p>
    <w:p w14:paraId="7244099D" w14:textId="77777777" w:rsidR="00645ECA" w:rsidRPr="00D92540" w:rsidRDefault="00645ECA" w:rsidP="00D22B2C">
      <w:pPr>
        <w:pStyle w:val="2"/>
        <w:spacing w:before="83" w:after="83"/>
      </w:pPr>
      <w:bookmarkStart w:id="31" w:name="_Toc212030424"/>
      <w:bookmarkStart w:id="32" w:name="_Hlk14958055"/>
      <w:bookmarkStart w:id="33" w:name="OLE_LINK1"/>
      <w:bookmarkStart w:id="34" w:name="OLE_LINK2"/>
      <w:r w:rsidRPr="00D92540">
        <w:rPr>
          <w:rFonts w:hint="eastAsia"/>
        </w:rPr>
        <w:lastRenderedPageBreak/>
        <w:t>２．施策体系</w:t>
      </w:r>
      <w:bookmarkEnd w:id="31"/>
    </w:p>
    <w:p w14:paraId="3731B4F0" w14:textId="77777777" w:rsidR="00645ECA" w:rsidRPr="00D92540" w:rsidRDefault="00645ECA" w:rsidP="00645ECA">
      <w:pPr>
        <w:snapToGrid w:val="0"/>
        <w:spacing w:line="276" w:lineRule="auto"/>
        <w:ind w:firstLineChars="100" w:firstLine="227"/>
        <w:rPr>
          <w:szCs w:val="24"/>
        </w:rPr>
      </w:pPr>
      <w:r w:rsidRPr="00D92540">
        <w:rPr>
          <w:rFonts w:hint="eastAsia"/>
          <w:noProof/>
          <w:szCs w:val="24"/>
          <w:lang w:val="ja-JP"/>
        </w:rPr>
        <mc:AlternateContent>
          <mc:Choice Requires="wps">
            <w:drawing>
              <wp:anchor distT="0" distB="0" distL="114300" distR="114300" simplePos="0" relativeHeight="251741184" behindDoc="0" locked="0" layoutInCell="1" allowOverlap="1" wp14:anchorId="69C62BC9" wp14:editId="6580C50F">
                <wp:simplePos x="0" y="0"/>
                <wp:positionH relativeFrom="margin">
                  <wp:align>right</wp:align>
                </wp:positionH>
                <wp:positionV relativeFrom="paragraph">
                  <wp:posOffset>24765</wp:posOffset>
                </wp:positionV>
                <wp:extent cx="5721350" cy="0"/>
                <wp:effectExtent l="0" t="19050" r="31750" b="19050"/>
                <wp:wrapNone/>
                <wp:docPr id="897992958"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8100">
                          <a:solidFill>
                            <a:schemeClr val="tx2">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0B84E1" id="直線コネクタ 3" o:spid="_x0000_s1026" style="position:absolute;z-index:251741184;visibility:visible;mso-wrap-style:square;mso-wrap-distance-left:9pt;mso-wrap-distance-top:0;mso-wrap-distance-right:9pt;mso-wrap-distance-bottom:0;mso-position-horizontal:right;mso-position-horizontal-relative:margin;mso-position-vertical:absolute;mso-position-vertical-relative:text" from="399.3pt,1.95pt" to="849.8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" strokecolor="#215e99 [2431]" strokeweight="3pt">
                <v:stroke joinstyle="miter"/>
                <w10:wrap anchorx="margin"/>
              </v:line>
            </w:pict>
          </mc:Fallback>
        </mc:AlternateContent>
      </w:r>
    </w:p>
    <w:p w14:paraId="08F71A0E" w14:textId="77777777" w:rsidR="00645ECA" w:rsidRPr="00D92540" w:rsidRDefault="00645ECA" w:rsidP="00645ECA">
      <w:pPr>
        <w:snapToGrid w:val="0"/>
        <w:spacing w:line="276" w:lineRule="auto"/>
        <w:ind w:firstLineChars="100" w:firstLine="227"/>
        <w:rPr>
          <w:szCs w:val="24"/>
        </w:rPr>
      </w:pPr>
      <w:r w:rsidRPr="00D92540">
        <w:rPr>
          <w:rFonts w:hint="eastAsia"/>
          <w:szCs w:val="24"/>
        </w:rPr>
        <w:t>各基本方針における基本施策・主な取組は、次のとおりです。</w:t>
      </w:r>
    </w:p>
    <w:p w14:paraId="0AAF4DC7" w14:textId="77777777" w:rsidR="00645ECA" w:rsidRPr="00D92540" w:rsidRDefault="00645ECA" w:rsidP="00645ECA">
      <w:pPr>
        <w:snapToGrid w:val="0"/>
        <w:spacing w:line="276" w:lineRule="auto"/>
        <w:ind w:firstLineChars="100" w:firstLine="227"/>
        <w:rPr>
          <w:szCs w:val="24"/>
        </w:rPr>
      </w:pPr>
    </w:p>
    <w:p w14:paraId="024771BC" w14:textId="77777777" w:rsidR="00645ECA" w:rsidRPr="00D92540" w:rsidRDefault="00645ECA" w:rsidP="00645ECA">
      <w:pPr>
        <w:snapToGrid w:val="0"/>
        <w:spacing w:line="276" w:lineRule="auto"/>
        <w:ind w:firstLineChars="100" w:firstLine="227"/>
        <w:rPr>
          <w:szCs w:val="24"/>
        </w:rPr>
      </w:pPr>
    </w:p>
    <w:tbl>
      <w:tblPr>
        <w:tblW w:w="8908" w:type="dxa"/>
        <w:tblLayout w:type="fixed"/>
        <w:tblCellMar>
          <w:left w:w="99" w:type="dxa"/>
          <w:right w:w="99" w:type="dxa"/>
        </w:tblCellMar>
        <w:tblLook w:val="04A0" w:firstRow="1" w:lastRow="0" w:firstColumn="1" w:lastColumn="0" w:noHBand="0" w:noVBand="1"/>
      </w:tblPr>
      <w:tblGrid>
        <w:gridCol w:w="1677"/>
        <w:gridCol w:w="218"/>
        <w:gridCol w:w="1757"/>
        <w:gridCol w:w="695"/>
        <w:gridCol w:w="1011"/>
        <w:gridCol w:w="224"/>
        <w:gridCol w:w="373"/>
        <w:gridCol w:w="620"/>
        <w:gridCol w:w="2191"/>
        <w:gridCol w:w="142"/>
      </w:tblGrid>
      <w:tr w:rsidR="00645ECA" w:rsidRPr="00D92540" w14:paraId="26CD1B33" w14:textId="77777777" w:rsidTr="00016FAA">
        <w:trPr>
          <w:trHeight w:val="870"/>
        </w:trPr>
        <w:tc>
          <w:tcPr>
            <w:tcW w:w="1677" w:type="dxa"/>
            <w:tcBorders>
              <w:top w:val="double" w:sz="6" w:space="0" w:color="auto"/>
              <w:left w:val="double" w:sz="6" w:space="0" w:color="auto"/>
              <w:bottom w:val="double" w:sz="6" w:space="0" w:color="auto"/>
              <w:right w:val="double" w:sz="6" w:space="0" w:color="auto"/>
            </w:tcBorders>
            <w:shd w:val="clear" w:color="000000" w:fill="FFFFFF"/>
            <w:noWrap/>
            <w:vAlign w:val="center"/>
            <w:hideMark/>
          </w:tcPr>
          <w:p w14:paraId="09E2F3BF" w14:textId="77777777" w:rsidR="00645ECA" w:rsidRPr="00D92540" w:rsidRDefault="00645ECA" w:rsidP="0095593A">
            <w:pPr>
              <w:widowControl/>
              <w:jc w:val="center"/>
              <w:rPr>
                <w:rFonts w:cs="ＭＳ Ｐゴシック"/>
                <w:kern w:val="0"/>
                <w:szCs w:val="24"/>
              </w:rPr>
            </w:pPr>
            <w:r w:rsidRPr="00D92540">
              <w:rPr>
                <w:rFonts w:cs="ＭＳ Ｐゴシック" w:hint="eastAsia"/>
                <w:kern w:val="0"/>
                <w:szCs w:val="24"/>
              </w:rPr>
              <w:t>基本方針</w:t>
            </w:r>
          </w:p>
        </w:tc>
        <w:tc>
          <w:tcPr>
            <w:tcW w:w="218" w:type="dxa"/>
            <w:tcBorders>
              <w:top w:val="nil"/>
              <w:left w:val="nil"/>
              <w:bottom w:val="nil"/>
              <w:right w:val="nil"/>
            </w:tcBorders>
            <w:shd w:val="clear" w:color="000000" w:fill="FFFFFF"/>
            <w:noWrap/>
            <w:vAlign w:val="center"/>
            <w:hideMark/>
          </w:tcPr>
          <w:p w14:paraId="62AD8D93" w14:textId="77777777" w:rsidR="00645ECA" w:rsidRPr="00D92540" w:rsidRDefault="00645ECA" w:rsidP="0095593A">
            <w:pPr>
              <w:widowControl/>
              <w:jc w:val="center"/>
              <w:rPr>
                <w:rFonts w:cs="ＭＳ Ｐゴシック"/>
                <w:kern w:val="0"/>
                <w:szCs w:val="24"/>
              </w:rPr>
            </w:pPr>
            <w:r w:rsidRPr="00D92540">
              <w:rPr>
                <w:rFonts w:cs="ＭＳ Ｐゴシック" w:hint="eastAsia"/>
                <w:kern w:val="0"/>
                <w:szCs w:val="24"/>
              </w:rPr>
              <w:t xml:space="preserve">　</w:t>
            </w:r>
          </w:p>
        </w:tc>
        <w:tc>
          <w:tcPr>
            <w:tcW w:w="3463" w:type="dxa"/>
            <w:gridSpan w:val="3"/>
            <w:tcBorders>
              <w:top w:val="double" w:sz="6" w:space="0" w:color="auto"/>
              <w:left w:val="double" w:sz="6" w:space="0" w:color="auto"/>
              <w:bottom w:val="double" w:sz="6" w:space="0" w:color="auto"/>
              <w:right w:val="double" w:sz="6" w:space="0" w:color="000000"/>
            </w:tcBorders>
            <w:shd w:val="clear" w:color="000000" w:fill="FFFFFF"/>
            <w:noWrap/>
            <w:vAlign w:val="center"/>
            <w:hideMark/>
          </w:tcPr>
          <w:p w14:paraId="371D3129" w14:textId="77777777" w:rsidR="00645ECA" w:rsidRPr="00D92540" w:rsidRDefault="00645ECA" w:rsidP="0095593A">
            <w:pPr>
              <w:widowControl/>
              <w:jc w:val="center"/>
              <w:rPr>
                <w:rFonts w:cs="ＭＳ Ｐゴシック"/>
                <w:kern w:val="0"/>
                <w:szCs w:val="24"/>
              </w:rPr>
            </w:pPr>
            <w:r w:rsidRPr="00D92540">
              <w:rPr>
                <w:rFonts w:cs="ＭＳ Ｐゴシック" w:hint="eastAsia"/>
                <w:kern w:val="0"/>
                <w:szCs w:val="24"/>
              </w:rPr>
              <w:t>基本施策</w:t>
            </w:r>
          </w:p>
        </w:tc>
        <w:tc>
          <w:tcPr>
            <w:tcW w:w="224" w:type="dxa"/>
            <w:tcBorders>
              <w:top w:val="nil"/>
              <w:left w:val="nil"/>
              <w:bottom w:val="nil"/>
              <w:right w:val="nil"/>
            </w:tcBorders>
            <w:shd w:val="clear" w:color="000000" w:fill="FFFFFF"/>
            <w:noWrap/>
            <w:vAlign w:val="center"/>
            <w:hideMark/>
          </w:tcPr>
          <w:p w14:paraId="75F3CA9B" w14:textId="77777777" w:rsidR="00645ECA" w:rsidRPr="00D92540" w:rsidRDefault="00645ECA" w:rsidP="0095593A">
            <w:pPr>
              <w:widowControl/>
              <w:jc w:val="center"/>
              <w:rPr>
                <w:rFonts w:cs="ＭＳ Ｐゴシック"/>
                <w:kern w:val="0"/>
                <w:szCs w:val="24"/>
              </w:rPr>
            </w:pPr>
            <w:r w:rsidRPr="00D92540">
              <w:rPr>
                <w:rFonts w:cs="ＭＳ Ｐゴシック" w:hint="eastAsia"/>
                <w:kern w:val="0"/>
                <w:szCs w:val="24"/>
              </w:rPr>
              <w:t xml:space="preserve">　</w:t>
            </w:r>
          </w:p>
        </w:tc>
        <w:tc>
          <w:tcPr>
            <w:tcW w:w="3326" w:type="dxa"/>
            <w:gridSpan w:val="4"/>
            <w:tcBorders>
              <w:top w:val="double" w:sz="6" w:space="0" w:color="auto"/>
              <w:left w:val="double" w:sz="6" w:space="0" w:color="auto"/>
              <w:bottom w:val="double" w:sz="6" w:space="0" w:color="auto"/>
              <w:right w:val="double" w:sz="6" w:space="0" w:color="auto"/>
            </w:tcBorders>
            <w:shd w:val="clear" w:color="000000" w:fill="FFFFFF"/>
            <w:noWrap/>
            <w:vAlign w:val="center"/>
            <w:hideMark/>
          </w:tcPr>
          <w:p w14:paraId="24B09EE9" w14:textId="77777777" w:rsidR="00645ECA" w:rsidRPr="00D92540" w:rsidRDefault="00645ECA" w:rsidP="0095593A">
            <w:pPr>
              <w:widowControl/>
              <w:jc w:val="center"/>
              <w:rPr>
                <w:rFonts w:cs="ＭＳ Ｐゴシック"/>
                <w:kern w:val="0"/>
                <w:szCs w:val="24"/>
              </w:rPr>
            </w:pPr>
            <w:r w:rsidRPr="00D92540">
              <w:rPr>
                <w:rFonts w:cs="ＭＳ Ｐゴシック" w:hint="eastAsia"/>
                <w:kern w:val="0"/>
                <w:szCs w:val="24"/>
              </w:rPr>
              <w:t>主な取組</w:t>
            </w:r>
          </w:p>
        </w:tc>
      </w:tr>
      <w:tr w:rsidR="00645ECA" w:rsidRPr="00D92540" w14:paraId="26D27E72" w14:textId="77777777" w:rsidTr="00016FAA">
        <w:trPr>
          <w:gridAfter w:val="1"/>
          <w:wAfter w:w="142" w:type="dxa"/>
          <w:trHeight w:val="50"/>
        </w:trPr>
        <w:tc>
          <w:tcPr>
            <w:tcW w:w="1677" w:type="dxa"/>
            <w:tcBorders>
              <w:top w:val="nil"/>
              <w:left w:val="nil"/>
              <w:bottom w:val="nil"/>
              <w:right w:val="nil"/>
            </w:tcBorders>
            <w:shd w:val="clear" w:color="000000" w:fill="FFFFFF"/>
            <w:noWrap/>
            <w:vAlign w:val="center"/>
            <w:hideMark/>
          </w:tcPr>
          <w:p w14:paraId="2599431A" w14:textId="77777777" w:rsidR="00645ECA" w:rsidRPr="00D92540" w:rsidRDefault="00645ECA" w:rsidP="0095593A">
            <w:pPr>
              <w:widowControl/>
              <w:jc w:val="center"/>
              <w:rPr>
                <w:rFonts w:cs="ＭＳ Ｐゴシック"/>
                <w:kern w:val="0"/>
                <w:szCs w:val="24"/>
              </w:rPr>
            </w:pPr>
            <w:r w:rsidRPr="00D92540">
              <w:rPr>
                <w:rFonts w:cs="ＭＳ Ｐゴシック" w:hint="eastAsia"/>
                <w:kern w:val="0"/>
                <w:szCs w:val="24"/>
              </w:rPr>
              <w:t xml:space="preserve">　</w:t>
            </w:r>
          </w:p>
        </w:tc>
        <w:tc>
          <w:tcPr>
            <w:tcW w:w="218" w:type="dxa"/>
            <w:tcBorders>
              <w:top w:val="nil"/>
              <w:left w:val="nil"/>
              <w:bottom w:val="nil"/>
              <w:right w:val="nil"/>
            </w:tcBorders>
            <w:shd w:val="clear" w:color="000000" w:fill="FFFFFF"/>
            <w:noWrap/>
            <w:vAlign w:val="bottom"/>
            <w:hideMark/>
          </w:tcPr>
          <w:p w14:paraId="03B0128B"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1757" w:type="dxa"/>
            <w:tcBorders>
              <w:top w:val="nil"/>
              <w:left w:val="nil"/>
              <w:bottom w:val="nil"/>
              <w:right w:val="nil"/>
            </w:tcBorders>
            <w:shd w:val="clear" w:color="000000" w:fill="FFFFFF"/>
            <w:noWrap/>
            <w:vAlign w:val="bottom"/>
            <w:hideMark/>
          </w:tcPr>
          <w:p w14:paraId="14C406A9"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695" w:type="dxa"/>
            <w:tcBorders>
              <w:top w:val="nil"/>
              <w:left w:val="nil"/>
              <w:bottom w:val="nil"/>
              <w:right w:val="nil"/>
            </w:tcBorders>
            <w:shd w:val="clear" w:color="000000" w:fill="FFFFFF"/>
            <w:noWrap/>
            <w:vAlign w:val="bottom"/>
            <w:hideMark/>
          </w:tcPr>
          <w:p w14:paraId="3F4042A8"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1011" w:type="dxa"/>
            <w:tcBorders>
              <w:top w:val="nil"/>
              <w:left w:val="nil"/>
              <w:bottom w:val="nil"/>
              <w:right w:val="nil"/>
            </w:tcBorders>
            <w:shd w:val="clear" w:color="000000" w:fill="FFFFFF"/>
            <w:noWrap/>
            <w:vAlign w:val="bottom"/>
            <w:hideMark/>
          </w:tcPr>
          <w:p w14:paraId="1F4A08E4"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224" w:type="dxa"/>
            <w:tcBorders>
              <w:top w:val="nil"/>
              <w:left w:val="nil"/>
              <w:bottom w:val="nil"/>
              <w:right w:val="nil"/>
            </w:tcBorders>
            <w:shd w:val="clear" w:color="000000" w:fill="FFFFFF"/>
            <w:noWrap/>
            <w:vAlign w:val="bottom"/>
            <w:hideMark/>
          </w:tcPr>
          <w:p w14:paraId="7643CED8"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373" w:type="dxa"/>
            <w:tcBorders>
              <w:top w:val="nil"/>
              <w:left w:val="nil"/>
              <w:bottom w:val="nil"/>
              <w:right w:val="nil"/>
            </w:tcBorders>
            <w:shd w:val="clear" w:color="000000" w:fill="FFFFFF"/>
            <w:noWrap/>
            <w:vAlign w:val="bottom"/>
            <w:hideMark/>
          </w:tcPr>
          <w:p w14:paraId="22632144"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620" w:type="dxa"/>
            <w:tcBorders>
              <w:top w:val="nil"/>
              <w:left w:val="nil"/>
              <w:bottom w:val="nil"/>
              <w:right w:val="nil"/>
            </w:tcBorders>
            <w:shd w:val="clear" w:color="000000" w:fill="FFFFFF"/>
            <w:noWrap/>
            <w:vAlign w:val="bottom"/>
            <w:hideMark/>
          </w:tcPr>
          <w:p w14:paraId="4FFFFDA7"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2191" w:type="dxa"/>
            <w:tcBorders>
              <w:top w:val="nil"/>
              <w:left w:val="nil"/>
              <w:bottom w:val="nil"/>
              <w:right w:val="nil"/>
            </w:tcBorders>
            <w:shd w:val="clear" w:color="000000" w:fill="FFFFFF"/>
            <w:noWrap/>
            <w:vAlign w:val="bottom"/>
            <w:hideMark/>
          </w:tcPr>
          <w:p w14:paraId="2AB2C23E"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r>
      <w:tr w:rsidR="00645ECA" w:rsidRPr="00D92540" w14:paraId="52109616" w14:textId="77777777" w:rsidTr="00016FAA">
        <w:trPr>
          <w:trHeight w:val="370"/>
        </w:trPr>
        <w:tc>
          <w:tcPr>
            <w:tcW w:w="1677" w:type="dxa"/>
            <w:vMerge w:val="restart"/>
            <w:tcBorders>
              <w:top w:val="double" w:sz="6" w:space="0" w:color="auto"/>
              <w:left w:val="double" w:sz="6" w:space="0" w:color="auto"/>
              <w:bottom w:val="double" w:sz="6" w:space="0" w:color="000000"/>
              <w:right w:val="double" w:sz="6" w:space="0" w:color="auto"/>
            </w:tcBorders>
            <w:shd w:val="clear" w:color="000000" w:fill="EDEDED"/>
            <w:vAlign w:val="center"/>
            <w:hideMark/>
          </w:tcPr>
          <w:p w14:paraId="74499E8C" w14:textId="77777777" w:rsidR="00645ECA" w:rsidRPr="00D92540" w:rsidRDefault="00645ECA" w:rsidP="0095593A">
            <w:pPr>
              <w:widowControl/>
              <w:spacing w:line="0" w:lineRule="atLeast"/>
              <w:jc w:val="center"/>
              <w:rPr>
                <w:rFonts w:cs="ＭＳ Ｐゴシック"/>
                <w:kern w:val="0"/>
                <w:sz w:val="20"/>
                <w:szCs w:val="20"/>
              </w:rPr>
            </w:pPr>
            <w:r w:rsidRPr="00D92540">
              <w:rPr>
                <w:rFonts w:cs="ＭＳ Ｐゴシック" w:hint="eastAsia"/>
                <w:kern w:val="0"/>
                <w:sz w:val="20"/>
                <w:szCs w:val="20"/>
              </w:rPr>
              <w:t>１．地下水及び</w:t>
            </w:r>
          </w:p>
          <w:p w14:paraId="47545779" w14:textId="77777777" w:rsidR="00645ECA" w:rsidRPr="00D92540" w:rsidRDefault="00645ECA" w:rsidP="0095593A">
            <w:pPr>
              <w:widowControl/>
              <w:spacing w:line="0" w:lineRule="atLeast"/>
              <w:jc w:val="center"/>
              <w:rPr>
                <w:rFonts w:cs="ＭＳ Ｐゴシック"/>
                <w:kern w:val="0"/>
                <w:sz w:val="20"/>
                <w:szCs w:val="20"/>
              </w:rPr>
            </w:pPr>
            <w:r w:rsidRPr="00D92540">
              <w:rPr>
                <w:rFonts w:cs="ＭＳ Ｐゴシック" w:hint="eastAsia"/>
                <w:kern w:val="0"/>
                <w:sz w:val="20"/>
                <w:szCs w:val="20"/>
              </w:rPr>
              <w:t>公共用水域の</w:t>
            </w:r>
          </w:p>
          <w:p w14:paraId="09AC851E" w14:textId="77777777" w:rsidR="00645ECA" w:rsidRPr="00D92540" w:rsidRDefault="00645ECA" w:rsidP="0095593A">
            <w:pPr>
              <w:widowControl/>
              <w:spacing w:line="0" w:lineRule="atLeast"/>
              <w:jc w:val="center"/>
              <w:rPr>
                <w:rFonts w:cs="ＭＳ Ｐゴシック"/>
                <w:kern w:val="0"/>
                <w:sz w:val="20"/>
                <w:szCs w:val="20"/>
              </w:rPr>
            </w:pPr>
            <w:r w:rsidRPr="00D92540">
              <w:rPr>
                <w:rFonts w:cs="ＭＳ Ｐゴシック" w:hint="eastAsia"/>
                <w:kern w:val="0"/>
                <w:sz w:val="20"/>
                <w:szCs w:val="20"/>
              </w:rPr>
              <w:t>水質保全</w:t>
            </w:r>
          </w:p>
        </w:tc>
        <w:tc>
          <w:tcPr>
            <w:tcW w:w="218" w:type="dxa"/>
            <w:tcBorders>
              <w:top w:val="nil"/>
              <w:left w:val="nil"/>
              <w:bottom w:val="nil"/>
              <w:right w:val="nil"/>
            </w:tcBorders>
            <w:shd w:val="clear" w:color="000000" w:fill="FFFFFF"/>
            <w:noWrap/>
            <w:vAlign w:val="center"/>
            <w:hideMark/>
          </w:tcPr>
          <w:p w14:paraId="3A7B804E"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3463" w:type="dxa"/>
            <w:gridSpan w:val="3"/>
            <w:tcBorders>
              <w:top w:val="double" w:sz="6" w:space="0" w:color="EDEDED"/>
              <w:left w:val="double" w:sz="6" w:space="0" w:color="EDEDED"/>
              <w:bottom w:val="single" w:sz="4" w:space="0" w:color="EDEDED"/>
              <w:right w:val="double" w:sz="6" w:space="0" w:color="EDEDED"/>
            </w:tcBorders>
            <w:shd w:val="clear" w:color="000000" w:fill="FFFFFF"/>
            <w:noWrap/>
            <w:vAlign w:val="center"/>
            <w:hideMark/>
          </w:tcPr>
          <w:p w14:paraId="2EF5F0DA" w14:textId="2D5A7418" w:rsidR="00645ECA" w:rsidRPr="00430254" w:rsidRDefault="00645ECA" w:rsidP="00016FAA">
            <w:pPr>
              <w:ind w:leftChars="12" w:left="322" w:hangingChars="158" w:hanging="295"/>
              <w:rPr>
                <w:rFonts w:cs="ＭＳ Ｐゴシック"/>
                <w:kern w:val="0"/>
                <w:sz w:val="20"/>
                <w:szCs w:val="20"/>
              </w:rPr>
            </w:pPr>
            <w:r w:rsidRPr="00430254">
              <w:rPr>
                <w:rFonts w:cs="ＭＳ Ｐゴシック" w:hint="eastAsia"/>
                <w:kern w:val="0"/>
                <w:sz w:val="20"/>
                <w:szCs w:val="20"/>
              </w:rPr>
              <w:t>（１）</w:t>
            </w:r>
            <w:r w:rsidR="0005336D" w:rsidRPr="00CD3F0E">
              <w:rPr>
                <w:rFonts w:cs="ＭＳ Ｐゴシック" w:hint="eastAsia"/>
                <w:kern w:val="0"/>
                <w:sz w:val="20"/>
                <w:szCs w:val="20"/>
              </w:rPr>
              <w:t>地下水及び公共用水域の</w:t>
            </w:r>
            <w:r w:rsidR="007C3A6C" w:rsidRPr="00CD3F0E">
              <w:rPr>
                <w:rFonts w:cs="ＭＳ Ｐゴシック" w:hint="eastAsia"/>
                <w:kern w:val="0"/>
                <w:sz w:val="20"/>
                <w:szCs w:val="20"/>
              </w:rPr>
              <w:t>水質監視と地下水浄化対策の推進</w:t>
            </w:r>
          </w:p>
        </w:tc>
        <w:tc>
          <w:tcPr>
            <w:tcW w:w="224" w:type="dxa"/>
            <w:tcBorders>
              <w:top w:val="nil"/>
              <w:left w:val="nil"/>
              <w:bottom w:val="nil"/>
              <w:right w:val="nil"/>
            </w:tcBorders>
            <w:shd w:val="clear" w:color="000000" w:fill="FFFFFF"/>
            <w:noWrap/>
            <w:vAlign w:val="center"/>
            <w:hideMark/>
          </w:tcPr>
          <w:p w14:paraId="2C259DBC" w14:textId="77777777" w:rsidR="00645ECA" w:rsidRPr="00430254" w:rsidRDefault="00645ECA" w:rsidP="0095593A">
            <w:pPr>
              <w:widowControl/>
              <w:jc w:val="left"/>
              <w:rPr>
                <w:rFonts w:cs="ＭＳ Ｐゴシック"/>
                <w:kern w:val="0"/>
                <w:szCs w:val="24"/>
              </w:rPr>
            </w:pPr>
            <w:r w:rsidRPr="00430254">
              <w:rPr>
                <w:rFonts w:cs="ＭＳ Ｐゴシック" w:hint="eastAsia"/>
                <w:kern w:val="0"/>
                <w:szCs w:val="24"/>
              </w:rPr>
              <w:t xml:space="preserve">　</w:t>
            </w:r>
          </w:p>
        </w:tc>
        <w:tc>
          <w:tcPr>
            <w:tcW w:w="3326" w:type="dxa"/>
            <w:gridSpan w:val="4"/>
            <w:vMerge w:val="restart"/>
            <w:tcBorders>
              <w:top w:val="double" w:sz="6" w:space="0" w:color="EDEDED"/>
              <w:left w:val="double" w:sz="6" w:space="0" w:color="EDEDED"/>
              <w:bottom w:val="double" w:sz="6" w:space="0" w:color="EDEDED"/>
              <w:right w:val="double" w:sz="6" w:space="0" w:color="EDEDED"/>
            </w:tcBorders>
            <w:shd w:val="clear" w:color="auto" w:fill="auto"/>
            <w:vAlign w:val="center"/>
            <w:hideMark/>
          </w:tcPr>
          <w:p w14:paraId="3A20F42A" w14:textId="5A5F6C3D" w:rsidR="00645ECA" w:rsidRPr="00430254" w:rsidRDefault="00645ECA" w:rsidP="0095593A">
            <w:pPr>
              <w:snapToGrid w:val="0"/>
              <w:spacing w:line="276" w:lineRule="auto"/>
              <w:rPr>
                <w:sz w:val="20"/>
                <w:szCs w:val="20"/>
              </w:rPr>
            </w:pPr>
            <w:r w:rsidRPr="00430254">
              <w:rPr>
                <w:rFonts w:cs="ＭＳ Ｐゴシック" w:hint="eastAsia"/>
                <w:kern w:val="0"/>
                <w:sz w:val="20"/>
                <w:szCs w:val="20"/>
              </w:rPr>
              <w:t>・</w:t>
            </w:r>
            <w:r w:rsidR="00F354E9" w:rsidRPr="00430254">
              <w:rPr>
                <w:rFonts w:hint="eastAsia"/>
                <w:sz w:val="20"/>
                <w:szCs w:val="20"/>
              </w:rPr>
              <w:t>地下水及び公共用水域の水質監視</w:t>
            </w:r>
          </w:p>
          <w:p w14:paraId="64E706BD" w14:textId="77777777" w:rsidR="00D512F2" w:rsidRPr="00430254" w:rsidRDefault="00645ECA" w:rsidP="00016FAA">
            <w:pPr>
              <w:snapToGrid w:val="0"/>
              <w:spacing w:line="276" w:lineRule="auto"/>
              <w:ind w:left="106" w:hangingChars="57" w:hanging="106"/>
              <w:rPr>
                <w:rFonts w:cs="ＭＳ Ｐゴシック"/>
                <w:kern w:val="0"/>
                <w:sz w:val="20"/>
                <w:szCs w:val="20"/>
              </w:rPr>
            </w:pPr>
            <w:r w:rsidRPr="00430254">
              <w:rPr>
                <w:rFonts w:cs="ＭＳ Ｐゴシック" w:hint="eastAsia"/>
                <w:kern w:val="0"/>
                <w:sz w:val="20"/>
                <w:szCs w:val="20"/>
              </w:rPr>
              <w:t>・</w:t>
            </w:r>
            <w:r w:rsidR="00D512F2" w:rsidRPr="00430254">
              <w:rPr>
                <w:rFonts w:cs="ＭＳ Ｐゴシック" w:hint="eastAsia"/>
                <w:kern w:val="0"/>
                <w:sz w:val="20"/>
                <w:szCs w:val="20"/>
              </w:rPr>
              <w:t>環境負荷低減に資する農業生産方式の推進</w:t>
            </w:r>
          </w:p>
          <w:p w14:paraId="43F5496D" w14:textId="12CA94DD" w:rsidR="00F354E9" w:rsidRPr="00430254" w:rsidRDefault="00645ECA" w:rsidP="000A0E6D">
            <w:pPr>
              <w:snapToGrid w:val="0"/>
              <w:spacing w:line="276" w:lineRule="auto"/>
              <w:ind w:left="1"/>
              <w:rPr>
                <w:sz w:val="20"/>
                <w:szCs w:val="20"/>
              </w:rPr>
            </w:pPr>
            <w:r w:rsidRPr="00430254">
              <w:rPr>
                <w:rFonts w:cs="ＭＳ Ｐゴシック" w:hint="eastAsia"/>
                <w:kern w:val="0"/>
                <w:sz w:val="20"/>
                <w:szCs w:val="20"/>
              </w:rPr>
              <w:t>・</w:t>
            </w:r>
            <w:r w:rsidR="000A0E6D" w:rsidRPr="000A0E6D">
              <w:rPr>
                <w:rFonts w:hint="eastAsia"/>
                <w:sz w:val="20"/>
                <w:szCs w:val="20"/>
              </w:rPr>
              <w:t>埋立処分場の有機フッ素化合物対策</w:t>
            </w:r>
          </w:p>
          <w:p w14:paraId="4E19E26F" w14:textId="4E8260BA" w:rsidR="00645ECA" w:rsidRPr="005F3452" w:rsidRDefault="00645ECA" w:rsidP="005F3452">
            <w:pPr>
              <w:widowControl/>
              <w:ind w:leftChars="1" w:left="112" w:hangingChars="59" w:hanging="110"/>
              <w:jc w:val="left"/>
              <w:rPr>
                <w:sz w:val="20"/>
                <w:szCs w:val="20"/>
              </w:rPr>
            </w:pPr>
            <w:r w:rsidRPr="00430254">
              <w:rPr>
                <w:rFonts w:hint="eastAsia"/>
                <w:sz w:val="20"/>
                <w:szCs w:val="20"/>
              </w:rPr>
              <w:t>・</w:t>
            </w:r>
            <w:r w:rsidR="00F354E9" w:rsidRPr="00430254">
              <w:rPr>
                <w:rFonts w:hint="eastAsia"/>
                <w:sz w:val="20"/>
                <w:szCs w:val="20"/>
              </w:rPr>
              <w:t>項目や頻度を拡充した水質モニタリング</w:t>
            </w:r>
          </w:p>
        </w:tc>
      </w:tr>
      <w:tr w:rsidR="00645ECA" w:rsidRPr="00D92540" w14:paraId="18777C16" w14:textId="77777777" w:rsidTr="00016FAA">
        <w:trPr>
          <w:trHeight w:val="370"/>
        </w:trPr>
        <w:tc>
          <w:tcPr>
            <w:tcW w:w="1677" w:type="dxa"/>
            <w:vMerge/>
            <w:tcBorders>
              <w:top w:val="double" w:sz="6" w:space="0" w:color="auto"/>
              <w:left w:val="double" w:sz="6" w:space="0" w:color="auto"/>
              <w:bottom w:val="double" w:sz="6" w:space="0" w:color="000000"/>
              <w:right w:val="double" w:sz="6" w:space="0" w:color="auto"/>
            </w:tcBorders>
            <w:vAlign w:val="center"/>
          </w:tcPr>
          <w:p w14:paraId="615ABB0F" w14:textId="77777777" w:rsidR="00645ECA" w:rsidRPr="00D92540" w:rsidRDefault="00645ECA" w:rsidP="0095593A">
            <w:pPr>
              <w:widowControl/>
              <w:spacing w:line="0" w:lineRule="atLeast"/>
              <w:jc w:val="left"/>
              <w:rPr>
                <w:rFonts w:cs="ＭＳ Ｐゴシック"/>
                <w:kern w:val="0"/>
                <w:sz w:val="20"/>
                <w:szCs w:val="20"/>
              </w:rPr>
            </w:pPr>
          </w:p>
        </w:tc>
        <w:tc>
          <w:tcPr>
            <w:tcW w:w="218" w:type="dxa"/>
            <w:tcBorders>
              <w:top w:val="nil"/>
              <w:left w:val="nil"/>
              <w:bottom w:val="nil"/>
              <w:right w:val="nil"/>
            </w:tcBorders>
            <w:shd w:val="clear" w:color="000000" w:fill="FFFFFF"/>
            <w:noWrap/>
            <w:vAlign w:val="center"/>
          </w:tcPr>
          <w:p w14:paraId="70C70BF5" w14:textId="77777777" w:rsidR="00645ECA" w:rsidRPr="00D92540" w:rsidRDefault="00645ECA" w:rsidP="0095593A">
            <w:pPr>
              <w:widowControl/>
              <w:jc w:val="left"/>
              <w:rPr>
                <w:rFonts w:cs="ＭＳ Ｐゴシック"/>
                <w:kern w:val="0"/>
                <w:szCs w:val="24"/>
              </w:rPr>
            </w:pPr>
          </w:p>
        </w:tc>
        <w:tc>
          <w:tcPr>
            <w:tcW w:w="3463" w:type="dxa"/>
            <w:gridSpan w:val="3"/>
            <w:tcBorders>
              <w:top w:val="single" w:sz="4" w:space="0" w:color="EDEDED"/>
              <w:left w:val="double" w:sz="6" w:space="0" w:color="EDEDED"/>
              <w:bottom w:val="single" w:sz="4" w:space="0" w:color="EDEDED"/>
              <w:right w:val="double" w:sz="6" w:space="0" w:color="EDEDED"/>
            </w:tcBorders>
            <w:shd w:val="clear" w:color="000000" w:fill="FFFFFF"/>
            <w:noWrap/>
            <w:vAlign w:val="center"/>
          </w:tcPr>
          <w:p w14:paraId="1F22AA38" w14:textId="77777777" w:rsidR="00645ECA" w:rsidRPr="00D92540" w:rsidRDefault="00645ECA" w:rsidP="0095593A">
            <w:pPr>
              <w:widowControl/>
              <w:jc w:val="left"/>
              <w:rPr>
                <w:rFonts w:cs="ＭＳ Ｐゴシック"/>
                <w:kern w:val="0"/>
                <w:sz w:val="20"/>
                <w:szCs w:val="20"/>
              </w:rPr>
            </w:pPr>
            <w:r w:rsidRPr="00D92540">
              <w:rPr>
                <w:rFonts w:cs="ＭＳ Ｐゴシック" w:hint="eastAsia"/>
                <w:kern w:val="0"/>
                <w:sz w:val="20"/>
                <w:szCs w:val="20"/>
              </w:rPr>
              <w:t>（2）硝酸性窒素削減対策の推進</w:t>
            </w:r>
          </w:p>
        </w:tc>
        <w:tc>
          <w:tcPr>
            <w:tcW w:w="224" w:type="dxa"/>
            <w:tcBorders>
              <w:top w:val="nil"/>
              <w:left w:val="nil"/>
              <w:bottom w:val="nil"/>
              <w:right w:val="nil"/>
            </w:tcBorders>
            <w:shd w:val="clear" w:color="000000" w:fill="FFFFFF"/>
            <w:noWrap/>
            <w:vAlign w:val="center"/>
          </w:tcPr>
          <w:p w14:paraId="0FE8F5B2" w14:textId="77777777" w:rsidR="00645ECA" w:rsidRPr="00D92540" w:rsidRDefault="00645ECA" w:rsidP="0095593A">
            <w:pPr>
              <w:widowControl/>
              <w:jc w:val="left"/>
              <w:rPr>
                <w:rFonts w:cs="ＭＳ Ｐゴシック"/>
                <w:kern w:val="0"/>
                <w:szCs w:val="24"/>
              </w:rPr>
            </w:pPr>
          </w:p>
        </w:tc>
        <w:tc>
          <w:tcPr>
            <w:tcW w:w="3326" w:type="dxa"/>
            <w:gridSpan w:val="4"/>
            <w:vMerge/>
            <w:tcBorders>
              <w:top w:val="double" w:sz="6" w:space="0" w:color="EDEDED"/>
              <w:left w:val="double" w:sz="6" w:space="0" w:color="EDEDED"/>
              <w:bottom w:val="double" w:sz="6" w:space="0" w:color="EDEDED"/>
              <w:right w:val="double" w:sz="6" w:space="0" w:color="EDEDED"/>
            </w:tcBorders>
            <w:vAlign w:val="center"/>
          </w:tcPr>
          <w:p w14:paraId="77266ED9" w14:textId="77777777" w:rsidR="00645ECA" w:rsidRPr="00D92540" w:rsidRDefault="00645ECA" w:rsidP="0095593A">
            <w:pPr>
              <w:widowControl/>
              <w:jc w:val="left"/>
              <w:rPr>
                <w:rFonts w:cs="ＭＳ Ｐゴシック"/>
                <w:kern w:val="0"/>
                <w:szCs w:val="24"/>
              </w:rPr>
            </w:pPr>
          </w:p>
        </w:tc>
      </w:tr>
      <w:tr w:rsidR="00645ECA" w:rsidRPr="00D92540" w14:paraId="3EAB2132" w14:textId="77777777" w:rsidTr="00016FAA">
        <w:trPr>
          <w:trHeight w:val="370"/>
        </w:trPr>
        <w:tc>
          <w:tcPr>
            <w:tcW w:w="1677" w:type="dxa"/>
            <w:vMerge/>
            <w:tcBorders>
              <w:top w:val="double" w:sz="6" w:space="0" w:color="auto"/>
              <w:left w:val="double" w:sz="6" w:space="0" w:color="auto"/>
              <w:bottom w:val="double" w:sz="6" w:space="0" w:color="000000"/>
              <w:right w:val="double" w:sz="6" w:space="0" w:color="auto"/>
            </w:tcBorders>
            <w:vAlign w:val="center"/>
            <w:hideMark/>
          </w:tcPr>
          <w:p w14:paraId="3AE01835" w14:textId="77777777" w:rsidR="00645ECA" w:rsidRPr="00D92540" w:rsidRDefault="00645ECA" w:rsidP="0095593A">
            <w:pPr>
              <w:widowControl/>
              <w:spacing w:line="0" w:lineRule="atLeast"/>
              <w:jc w:val="left"/>
              <w:rPr>
                <w:rFonts w:cs="ＭＳ Ｐゴシック"/>
                <w:kern w:val="0"/>
                <w:sz w:val="20"/>
                <w:szCs w:val="20"/>
              </w:rPr>
            </w:pPr>
          </w:p>
        </w:tc>
        <w:tc>
          <w:tcPr>
            <w:tcW w:w="218" w:type="dxa"/>
            <w:tcBorders>
              <w:top w:val="nil"/>
              <w:left w:val="nil"/>
              <w:bottom w:val="nil"/>
              <w:right w:val="nil"/>
            </w:tcBorders>
            <w:shd w:val="clear" w:color="000000" w:fill="FFFFFF"/>
            <w:noWrap/>
            <w:vAlign w:val="center"/>
            <w:hideMark/>
          </w:tcPr>
          <w:p w14:paraId="420D7648"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3463" w:type="dxa"/>
            <w:gridSpan w:val="3"/>
            <w:tcBorders>
              <w:top w:val="single" w:sz="4" w:space="0" w:color="EDEDED"/>
              <w:left w:val="double" w:sz="6" w:space="0" w:color="EDEDED"/>
              <w:bottom w:val="single" w:sz="4" w:space="0" w:color="EDEDED"/>
              <w:right w:val="double" w:sz="6" w:space="0" w:color="EDEDED"/>
            </w:tcBorders>
            <w:shd w:val="clear" w:color="000000" w:fill="FFFFFF"/>
            <w:noWrap/>
            <w:vAlign w:val="center"/>
            <w:hideMark/>
          </w:tcPr>
          <w:p w14:paraId="197F7782" w14:textId="77777777" w:rsidR="00645ECA" w:rsidRPr="00D92540" w:rsidRDefault="00645ECA" w:rsidP="0095593A">
            <w:pPr>
              <w:widowControl/>
              <w:jc w:val="left"/>
              <w:rPr>
                <w:rFonts w:cs="ＭＳ Ｐゴシック"/>
                <w:kern w:val="0"/>
                <w:sz w:val="20"/>
                <w:szCs w:val="20"/>
              </w:rPr>
            </w:pPr>
            <w:r w:rsidRPr="00D92540">
              <w:rPr>
                <w:rFonts w:cs="ＭＳ Ｐゴシック" w:hint="eastAsia"/>
                <w:kern w:val="0"/>
                <w:sz w:val="20"/>
                <w:szCs w:val="20"/>
              </w:rPr>
              <w:t>（3）有機フッ素化合物対策の推進</w:t>
            </w:r>
            <w:r w:rsidRPr="00D92540" w:rsidDel="000C58B8">
              <w:rPr>
                <w:rFonts w:cs="ＭＳ Ｐゴシック"/>
                <w:kern w:val="0"/>
                <w:sz w:val="20"/>
                <w:szCs w:val="20"/>
              </w:rPr>
              <w:t xml:space="preserve"> </w:t>
            </w:r>
          </w:p>
        </w:tc>
        <w:tc>
          <w:tcPr>
            <w:tcW w:w="224" w:type="dxa"/>
            <w:tcBorders>
              <w:top w:val="nil"/>
              <w:left w:val="nil"/>
              <w:bottom w:val="nil"/>
              <w:right w:val="nil"/>
            </w:tcBorders>
            <w:shd w:val="clear" w:color="000000" w:fill="FFFFFF"/>
            <w:noWrap/>
            <w:vAlign w:val="center"/>
            <w:hideMark/>
          </w:tcPr>
          <w:p w14:paraId="4A18776A"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3326" w:type="dxa"/>
            <w:gridSpan w:val="4"/>
            <w:vMerge/>
            <w:tcBorders>
              <w:top w:val="double" w:sz="6" w:space="0" w:color="EDEDED"/>
              <w:left w:val="double" w:sz="6" w:space="0" w:color="EDEDED"/>
              <w:bottom w:val="double" w:sz="6" w:space="0" w:color="EDEDED"/>
              <w:right w:val="double" w:sz="6" w:space="0" w:color="EDEDED"/>
            </w:tcBorders>
            <w:vAlign w:val="center"/>
            <w:hideMark/>
          </w:tcPr>
          <w:p w14:paraId="27A9F866" w14:textId="77777777" w:rsidR="00645ECA" w:rsidRPr="00D92540" w:rsidRDefault="00645ECA" w:rsidP="0095593A">
            <w:pPr>
              <w:widowControl/>
              <w:jc w:val="left"/>
              <w:rPr>
                <w:rFonts w:cs="ＭＳ Ｐゴシック"/>
                <w:kern w:val="0"/>
                <w:szCs w:val="24"/>
              </w:rPr>
            </w:pPr>
          </w:p>
        </w:tc>
      </w:tr>
      <w:tr w:rsidR="00645ECA" w:rsidRPr="00D92540" w14:paraId="169163A2" w14:textId="77777777" w:rsidTr="00016FAA">
        <w:trPr>
          <w:trHeight w:val="370"/>
        </w:trPr>
        <w:tc>
          <w:tcPr>
            <w:tcW w:w="1677" w:type="dxa"/>
            <w:vMerge/>
            <w:tcBorders>
              <w:top w:val="double" w:sz="6" w:space="0" w:color="auto"/>
              <w:left w:val="double" w:sz="6" w:space="0" w:color="auto"/>
              <w:bottom w:val="double" w:sz="6" w:space="0" w:color="000000"/>
              <w:right w:val="double" w:sz="6" w:space="0" w:color="auto"/>
            </w:tcBorders>
            <w:vAlign w:val="center"/>
            <w:hideMark/>
          </w:tcPr>
          <w:p w14:paraId="46254139" w14:textId="77777777" w:rsidR="00645ECA" w:rsidRPr="00D92540" w:rsidRDefault="00645ECA" w:rsidP="0095593A">
            <w:pPr>
              <w:widowControl/>
              <w:spacing w:line="0" w:lineRule="atLeast"/>
              <w:jc w:val="left"/>
              <w:rPr>
                <w:rFonts w:cs="ＭＳ Ｐゴシック"/>
                <w:kern w:val="0"/>
                <w:sz w:val="20"/>
                <w:szCs w:val="20"/>
              </w:rPr>
            </w:pPr>
          </w:p>
        </w:tc>
        <w:tc>
          <w:tcPr>
            <w:tcW w:w="218" w:type="dxa"/>
            <w:tcBorders>
              <w:top w:val="nil"/>
              <w:left w:val="nil"/>
              <w:bottom w:val="nil"/>
              <w:right w:val="nil"/>
            </w:tcBorders>
            <w:shd w:val="clear" w:color="000000" w:fill="FFFFFF"/>
            <w:noWrap/>
            <w:vAlign w:val="center"/>
            <w:hideMark/>
          </w:tcPr>
          <w:p w14:paraId="1E43FB2E"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3463" w:type="dxa"/>
            <w:gridSpan w:val="3"/>
            <w:tcBorders>
              <w:top w:val="single" w:sz="4" w:space="0" w:color="EDEDED"/>
              <w:left w:val="double" w:sz="6" w:space="0" w:color="EDEDED"/>
              <w:bottom w:val="double" w:sz="6" w:space="0" w:color="EDEDED"/>
              <w:right w:val="double" w:sz="6" w:space="0" w:color="EDEDED"/>
            </w:tcBorders>
            <w:shd w:val="clear" w:color="000000" w:fill="FFFFFF"/>
            <w:noWrap/>
            <w:vAlign w:val="center"/>
            <w:hideMark/>
          </w:tcPr>
          <w:p w14:paraId="53D1B97B" w14:textId="77777777" w:rsidR="00016FAA" w:rsidRDefault="00645ECA" w:rsidP="00286126">
            <w:pPr>
              <w:widowControl/>
              <w:ind w:left="310" w:hangingChars="166" w:hanging="310"/>
              <w:jc w:val="left"/>
              <w:rPr>
                <w:rFonts w:cs="ＭＳ Ｐゴシック"/>
                <w:kern w:val="0"/>
                <w:sz w:val="20"/>
                <w:szCs w:val="20"/>
              </w:rPr>
            </w:pPr>
            <w:r w:rsidRPr="00D92540">
              <w:rPr>
                <w:rFonts w:cs="ＭＳ Ｐゴシック" w:hint="eastAsia"/>
                <w:kern w:val="0"/>
                <w:sz w:val="20"/>
                <w:szCs w:val="20"/>
              </w:rPr>
              <w:t>（4）半導体関連企業等の進出に伴う</w:t>
            </w:r>
          </w:p>
          <w:p w14:paraId="3107D486" w14:textId="792321B9" w:rsidR="00645ECA" w:rsidRPr="00D92540" w:rsidRDefault="00645ECA" w:rsidP="00016FAA">
            <w:pPr>
              <w:widowControl/>
              <w:ind w:leftChars="111" w:left="252" w:firstLineChars="22" w:firstLine="41"/>
              <w:jc w:val="left"/>
              <w:rPr>
                <w:rFonts w:cs="ＭＳ Ｐゴシック"/>
                <w:kern w:val="0"/>
                <w:sz w:val="20"/>
                <w:szCs w:val="20"/>
              </w:rPr>
            </w:pPr>
            <w:r w:rsidRPr="00D92540">
              <w:rPr>
                <w:rFonts w:cs="ＭＳ Ｐゴシック" w:hint="eastAsia"/>
                <w:kern w:val="0"/>
                <w:sz w:val="20"/>
                <w:szCs w:val="20"/>
              </w:rPr>
              <w:t>水</w:t>
            </w:r>
            <w:r w:rsidRPr="00430254">
              <w:rPr>
                <w:rFonts w:cs="ＭＳ Ｐゴシック" w:hint="eastAsia"/>
                <w:kern w:val="0"/>
                <w:sz w:val="20"/>
                <w:szCs w:val="20"/>
              </w:rPr>
              <w:t>質監視</w:t>
            </w:r>
            <w:r w:rsidR="00331F39" w:rsidRPr="00430254">
              <w:rPr>
                <w:rFonts w:cs="ＭＳ Ｐゴシック" w:hint="eastAsia"/>
                <w:kern w:val="0"/>
                <w:sz w:val="20"/>
                <w:szCs w:val="20"/>
              </w:rPr>
              <w:t>の</w:t>
            </w:r>
            <w:r w:rsidRPr="00430254">
              <w:rPr>
                <w:rFonts w:cs="ＭＳ Ｐゴシック" w:hint="eastAsia"/>
                <w:kern w:val="0"/>
                <w:sz w:val="20"/>
                <w:szCs w:val="20"/>
              </w:rPr>
              <w:t>強化</w:t>
            </w:r>
          </w:p>
        </w:tc>
        <w:tc>
          <w:tcPr>
            <w:tcW w:w="224" w:type="dxa"/>
            <w:tcBorders>
              <w:top w:val="nil"/>
              <w:left w:val="nil"/>
              <w:bottom w:val="nil"/>
              <w:right w:val="nil"/>
            </w:tcBorders>
            <w:shd w:val="clear" w:color="000000" w:fill="FFFFFF"/>
            <w:noWrap/>
            <w:vAlign w:val="center"/>
            <w:hideMark/>
          </w:tcPr>
          <w:p w14:paraId="1470F718"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3326" w:type="dxa"/>
            <w:gridSpan w:val="4"/>
            <w:vMerge/>
            <w:tcBorders>
              <w:top w:val="double" w:sz="6" w:space="0" w:color="EDEDED"/>
              <w:left w:val="double" w:sz="6" w:space="0" w:color="EDEDED"/>
              <w:bottom w:val="double" w:sz="6" w:space="0" w:color="EDEDED"/>
              <w:right w:val="double" w:sz="6" w:space="0" w:color="EDEDED"/>
            </w:tcBorders>
            <w:vAlign w:val="center"/>
            <w:hideMark/>
          </w:tcPr>
          <w:p w14:paraId="4CC40219" w14:textId="77777777" w:rsidR="00645ECA" w:rsidRPr="00D92540" w:rsidRDefault="00645ECA" w:rsidP="0095593A">
            <w:pPr>
              <w:widowControl/>
              <w:jc w:val="left"/>
              <w:rPr>
                <w:rFonts w:cs="ＭＳ Ｐゴシック"/>
                <w:kern w:val="0"/>
                <w:szCs w:val="24"/>
              </w:rPr>
            </w:pPr>
          </w:p>
        </w:tc>
      </w:tr>
      <w:tr w:rsidR="00645ECA" w:rsidRPr="00D92540" w14:paraId="25CEDA01" w14:textId="77777777" w:rsidTr="00016FAA">
        <w:trPr>
          <w:gridAfter w:val="1"/>
          <w:wAfter w:w="142" w:type="dxa"/>
          <w:trHeight w:val="42"/>
        </w:trPr>
        <w:tc>
          <w:tcPr>
            <w:tcW w:w="1677" w:type="dxa"/>
            <w:tcBorders>
              <w:top w:val="nil"/>
              <w:left w:val="nil"/>
              <w:bottom w:val="nil"/>
              <w:right w:val="nil"/>
            </w:tcBorders>
            <w:shd w:val="clear" w:color="000000" w:fill="FFFFFF"/>
            <w:noWrap/>
            <w:vAlign w:val="center"/>
            <w:hideMark/>
          </w:tcPr>
          <w:p w14:paraId="62A7FC91" w14:textId="77777777" w:rsidR="00645ECA" w:rsidRPr="00D92540" w:rsidRDefault="00645ECA" w:rsidP="0095593A">
            <w:pPr>
              <w:widowControl/>
              <w:spacing w:line="0" w:lineRule="atLeast"/>
              <w:jc w:val="left"/>
              <w:rPr>
                <w:rFonts w:cs="ＭＳ Ｐゴシック"/>
                <w:kern w:val="0"/>
                <w:sz w:val="20"/>
                <w:szCs w:val="20"/>
              </w:rPr>
            </w:pPr>
            <w:r w:rsidRPr="00D92540">
              <w:rPr>
                <w:rFonts w:cs="ＭＳ Ｐゴシック" w:hint="eastAsia"/>
                <w:kern w:val="0"/>
                <w:sz w:val="20"/>
                <w:szCs w:val="20"/>
              </w:rPr>
              <w:t xml:space="preserve">　</w:t>
            </w:r>
          </w:p>
        </w:tc>
        <w:tc>
          <w:tcPr>
            <w:tcW w:w="218" w:type="dxa"/>
            <w:tcBorders>
              <w:top w:val="nil"/>
              <w:left w:val="nil"/>
              <w:bottom w:val="nil"/>
              <w:right w:val="nil"/>
            </w:tcBorders>
            <w:shd w:val="clear" w:color="000000" w:fill="FFFFFF"/>
            <w:noWrap/>
            <w:vAlign w:val="center"/>
            <w:hideMark/>
          </w:tcPr>
          <w:p w14:paraId="619121C9"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1757" w:type="dxa"/>
            <w:tcBorders>
              <w:top w:val="nil"/>
              <w:left w:val="nil"/>
              <w:bottom w:val="nil"/>
              <w:right w:val="nil"/>
            </w:tcBorders>
            <w:shd w:val="clear" w:color="000000" w:fill="FFFFFF"/>
            <w:noWrap/>
            <w:vAlign w:val="center"/>
            <w:hideMark/>
          </w:tcPr>
          <w:p w14:paraId="17CA176E" w14:textId="77777777" w:rsidR="00645ECA" w:rsidRPr="00D92540" w:rsidRDefault="00645ECA" w:rsidP="0095593A">
            <w:pPr>
              <w:widowControl/>
              <w:jc w:val="left"/>
              <w:rPr>
                <w:rFonts w:cs="ＭＳ Ｐゴシック"/>
                <w:kern w:val="0"/>
                <w:sz w:val="20"/>
                <w:szCs w:val="20"/>
              </w:rPr>
            </w:pPr>
            <w:r w:rsidRPr="00D92540">
              <w:rPr>
                <w:rFonts w:cs="ＭＳ Ｐゴシック" w:hint="eastAsia"/>
                <w:kern w:val="0"/>
                <w:sz w:val="20"/>
                <w:szCs w:val="20"/>
              </w:rPr>
              <w:t xml:space="preserve">　</w:t>
            </w:r>
          </w:p>
        </w:tc>
        <w:tc>
          <w:tcPr>
            <w:tcW w:w="695" w:type="dxa"/>
            <w:tcBorders>
              <w:top w:val="nil"/>
              <w:left w:val="nil"/>
              <w:bottom w:val="nil"/>
              <w:right w:val="nil"/>
            </w:tcBorders>
            <w:shd w:val="clear" w:color="000000" w:fill="FFFFFF"/>
            <w:noWrap/>
            <w:vAlign w:val="center"/>
            <w:hideMark/>
          </w:tcPr>
          <w:p w14:paraId="3EF190A8" w14:textId="77777777" w:rsidR="00645ECA" w:rsidRPr="00D92540" w:rsidRDefault="00645ECA" w:rsidP="0095593A">
            <w:pPr>
              <w:widowControl/>
              <w:jc w:val="left"/>
              <w:rPr>
                <w:rFonts w:cs="ＭＳ Ｐゴシック"/>
                <w:kern w:val="0"/>
                <w:sz w:val="20"/>
                <w:szCs w:val="20"/>
              </w:rPr>
            </w:pPr>
            <w:r w:rsidRPr="00D92540">
              <w:rPr>
                <w:rFonts w:cs="ＭＳ Ｐゴシック" w:hint="eastAsia"/>
                <w:kern w:val="0"/>
                <w:sz w:val="20"/>
                <w:szCs w:val="20"/>
              </w:rPr>
              <w:t xml:space="preserve">　</w:t>
            </w:r>
          </w:p>
        </w:tc>
        <w:tc>
          <w:tcPr>
            <w:tcW w:w="1011" w:type="dxa"/>
            <w:tcBorders>
              <w:top w:val="nil"/>
              <w:left w:val="nil"/>
              <w:bottom w:val="nil"/>
              <w:right w:val="nil"/>
            </w:tcBorders>
            <w:shd w:val="clear" w:color="000000" w:fill="FFFFFF"/>
            <w:noWrap/>
            <w:vAlign w:val="center"/>
            <w:hideMark/>
          </w:tcPr>
          <w:p w14:paraId="544751A0" w14:textId="77777777" w:rsidR="00645ECA" w:rsidRPr="00D92540" w:rsidRDefault="00645ECA" w:rsidP="0095593A">
            <w:pPr>
              <w:widowControl/>
              <w:jc w:val="left"/>
              <w:rPr>
                <w:rFonts w:cs="ＭＳ Ｐゴシック"/>
                <w:kern w:val="0"/>
                <w:sz w:val="20"/>
                <w:szCs w:val="20"/>
              </w:rPr>
            </w:pPr>
            <w:r w:rsidRPr="00D92540">
              <w:rPr>
                <w:rFonts w:cs="ＭＳ Ｐゴシック" w:hint="eastAsia"/>
                <w:kern w:val="0"/>
                <w:sz w:val="20"/>
                <w:szCs w:val="20"/>
              </w:rPr>
              <w:t xml:space="preserve">　</w:t>
            </w:r>
          </w:p>
        </w:tc>
        <w:tc>
          <w:tcPr>
            <w:tcW w:w="224" w:type="dxa"/>
            <w:tcBorders>
              <w:top w:val="nil"/>
              <w:left w:val="nil"/>
              <w:bottom w:val="nil"/>
              <w:right w:val="nil"/>
            </w:tcBorders>
            <w:shd w:val="clear" w:color="000000" w:fill="FFFFFF"/>
            <w:noWrap/>
            <w:vAlign w:val="center"/>
            <w:hideMark/>
          </w:tcPr>
          <w:p w14:paraId="4F1343BC" w14:textId="77777777" w:rsidR="00645ECA" w:rsidRPr="00D92540" w:rsidRDefault="00645ECA" w:rsidP="0095593A">
            <w:pPr>
              <w:widowControl/>
              <w:jc w:val="left"/>
              <w:rPr>
                <w:rFonts w:cs="ＭＳ Ｐゴシック"/>
                <w:kern w:val="0"/>
                <w:sz w:val="20"/>
                <w:szCs w:val="20"/>
              </w:rPr>
            </w:pPr>
            <w:r w:rsidRPr="00D92540">
              <w:rPr>
                <w:rFonts w:cs="ＭＳ Ｐゴシック" w:hint="eastAsia"/>
                <w:kern w:val="0"/>
                <w:sz w:val="20"/>
                <w:szCs w:val="20"/>
              </w:rPr>
              <w:t xml:space="preserve">　</w:t>
            </w:r>
          </w:p>
        </w:tc>
        <w:tc>
          <w:tcPr>
            <w:tcW w:w="373" w:type="dxa"/>
            <w:tcBorders>
              <w:top w:val="nil"/>
              <w:left w:val="nil"/>
              <w:bottom w:val="nil"/>
              <w:right w:val="nil"/>
            </w:tcBorders>
            <w:shd w:val="clear" w:color="000000" w:fill="FFFFFF"/>
            <w:noWrap/>
            <w:vAlign w:val="center"/>
            <w:hideMark/>
          </w:tcPr>
          <w:p w14:paraId="311A709E" w14:textId="77777777" w:rsidR="00645ECA" w:rsidRPr="00D92540" w:rsidRDefault="00645ECA" w:rsidP="0095593A">
            <w:pPr>
              <w:widowControl/>
              <w:jc w:val="left"/>
              <w:rPr>
                <w:rFonts w:cs="ＭＳ Ｐゴシック"/>
                <w:kern w:val="0"/>
                <w:sz w:val="20"/>
                <w:szCs w:val="20"/>
              </w:rPr>
            </w:pPr>
            <w:r w:rsidRPr="00D92540">
              <w:rPr>
                <w:rFonts w:cs="ＭＳ Ｐゴシック" w:hint="eastAsia"/>
                <w:kern w:val="0"/>
                <w:sz w:val="20"/>
                <w:szCs w:val="20"/>
              </w:rPr>
              <w:t xml:space="preserve">　</w:t>
            </w:r>
          </w:p>
        </w:tc>
        <w:tc>
          <w:tcPr>
            <w:tcW w:w="620" w:type="dxa"/>
            <w:tcBorders>
              <w:top w:val="nil"/>
              <w:left w:val="nil"/>
              <w:bottom w:val="nil"/>
              <w:right w:val="nil"/>
            </w:tcBorders>
            <w:shd w:val="clear" w:color="000000" w:fill="FFFFFF"/>
            <w:noWrap/>
            <w:vAlign w:val="center"/>
            <w:hideMark/>
          </w:tcPr>
          <w:p w14:paraId="5E5F37C3"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2191" w:type="dxa"/>
            <w:tcBorders>
              <w:top w:val="nil"/>
              <w:left w:val="nil"/>
              <w:bottom w:val="nil"/>
              <w:right w:val="nil"/>
            </w:tcBorders>
            <w:shd w:val="clear" w:color="000000" w:fill="FFFFFF"/>
            <w:noWrap/>
            <w:vAlign w:val="center"/>
            <w:hideMark/>
          </w:tcPr>
          <w:p w14:paraId="05EB0FEE"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r>
      <w:tr w:rsidR="00645ECA" w:rsidRPr="00D92540" w14:paraId="76D1C855" w14:textId="77777777" w:rsidTr="00016FAA">
        <w:trPr>
          <w:trHeight w:val="370"/>
        </w:trPr>
        <w:tc>
          <w:tcPr>
            <w:tcW w:w="1677" w:type="dxa"/>
            <w:vMerge w:val="restart"/>
            <w:tcBorders>
              <w:top w:val="double" w:sz="6" w:space="0" w:color="auto"/>
              <w:left w:val="double" w:sz="6" w:space="0" w:color="auto"/>
              <w:bottom w:val="double" w:sz="6" w:space="0" w:color="000000"/>
              <w:right w:val="double" w:sz="6" w:space="0" w:color="auto"/>
            </w:tcBorders>
            <w:shd w:val="clear" w:color="000000" w:fill="FCE4D6"/>
            <w:vAlign w:val="center"/>
            <w:hideMark/>
          </w:tcPr>
          <w:p w14:paraId="0B8E2937" w14:textId="77777777" w:rsidR="00645ECA" w:rsidRPr="00D92540" w:rsidRDefault="00645ECA" w:rsidP="0095593A">
            <w:pPr>
              <w:widowControl/>
              <w:spacing w:line="0" w:lineRule="atLeast"/>
              <w:jc w:val="center"/>
              <w:rPr>
                <w:rFonts w:cs="ＭＳ Ｐゴシック"/>
                <w:kern w:val="0"/>
                <w:sz w:val="20"/>
                <w:szCs w:val="20"/>
              </w:rPr>
            </w:pPr>
            <w:r w:rsidRPr="00D92540">
              <w:rPr>
                <w:rFonts w:cs="ＭＳ Ｐゴシック" w:hint="eastAsia"/>
                <w:kern w:val="0"/>
                <w:sz w:val="20"/>
                <w:szCs w:val="20"/>
              </w:rPr>
              <w:t>２．地下水量の</w:t>
            </w:r>
          </w:p>
          <w:p w14:paraId="67CFD614" w14:textId="77777777" w:rsidR="00645ECA" w:rsidRPr="00D92540" w:rsidRDefault="00645ECA" w:rsidP="0095593A">
            <w:pPr>
              <w:widowControl/>
              <w:spacing w:line="0" w:lineRule="atLeast"/>
              <w:jc w:val="center"/>
              <w:rPr>
                <w:rFonts w:cs="ＭＳ Ｐゴシック"/>
                <w:kern w:val="0"/>
                <w:sz w:val="20"/>
                <w:szCs w:val="20"/>
              </w:rPr>
            </w:pPr>
            <w:r w:rsidRPr="00D92540">
              <w:rPr>
                <w:rFonts w:cs="ＭＳ Ｐゴシック" w:hint="eastAsia"/>
                <w:kern w:val="0"/>
                <w:sz w:val="20"/>
                <w:szCs w:val="20"/>
              </w:rPr>
              <w:t>保全</w:t>
            </w:r>
          </w:p>
        </w:tc>
        <w:tc>
          <w:tcPr>
            <w:tcW w:w="218" w:type="dxa"/>
            <w:tcBorders>
              <w:top w:val="nil"/>
              <w:left w:val="nil"/>
              <w:bottom w:val="nil"/>
              <w:right w:val="nil"/>
            </w:tcBorders>
            <w:shd w:val="clear" w:color="000000" w:fill="FFFFFF"/>
            <w:noWrap/>
            <w:vAlign w:val="bottom"/>
            <w:hideMark/>
          </w:tcPr>
          <w:p w14:paraId="2B54B8D3"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3463" w:type="dxa"/>
            <w:gridSpan w:val="3"/>
            <w:tcBorders>
              <w:top w:val="double" w:sz="6" w:space="0" w:color="FCE4D6"/>
              <w:left w:val="double" w:sz="6" w:space="0" w:color="FCE4D6"/>
              <w:bottom w:val="single" w:sz="4" w:space="0" w:color="FCE4D6"/>
              <w:right w:val="double" w:sz="6" w:space="0" w:color="FCE4D6"/>
            </w:tcBorders>
            <w:shd w:val="clear" w:color="000000" w:fill="FFFFFF"/>
            <w:noWrap/>
            <w:vAlign w:val="center"/>
            <w:hideMark/>
          </w:tcPr>
          <w:p w14:paraId="6C433E48" w14:textId="77777777" w:rsidR="00645ECA" w:rsidRPr="00D92540" w:rsidRDefault="00645ECA" w:rsidP="0095593A">
            <w:pPr>
              <w:widowControl/>
              <w:jc w:val="left"/>
              <w:rPr>
                <w:rFonts w:cs="ＭＳ Ｐゴシック"/>
                <w:kern w:val="0"/>
                <w:sz w:val="20"/>
                <w:szCs w:val="20"/>
              </w:rPr>
            </w:pPr>
            <w:r w:rsidRPr="00D92540">
              <w:rPr>
                <w:rFonts w:cs="ＭＳ Ｐゴシック" w:hint="eastAsia"/>
                <w:kern w:val="0"/>
                <w:sz w:val="20"/>
                <w:szCs w:val="20"/>
              </w:rPr>
              <w:t>（１）更なる地下水かん養の推進</w:t>
            </w:r>
          </w:p>
        </w:tc>
        <w:tc>
          <w:tcPr>
            <w:tcW w:w="224" w:type="dxa"/>
            <w:tcBorders>
              <w:top w:val="nil"/>
              <w:left w:val="nil"/>
              <w:bottom w:val="nil"/>
              <w:right w:val="nil"/>
            </w:tcBorders>
            <w:shd w:val="clear" w:color="000000" w:fill="FFFFFF"/>
            <w:noWrap/>
            <w:vAlign w:val="bottom"/>
            <w:hideMark/>
          </w:tcPr>
          <w:p w14:paraId="6AB942DF"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3326" w:type="dxa"/>
            <w:gridSpan w:val="4"/>
            <w:vMerge w:val="restart"/>
            <w:tcBorders>
              <w:top w:val="double" w:sz="6" w:space="0" w:color="FCE4D6"/>
              <w:left w:val="double" w:sz="6" w:space="0" w:color="FCE4D6"/>
              <w:bottom w:val="double" w:sz="6" w:space="0" w:color="FCE4D6"/>
              <w:right w:val="double" w:sz="6" w:space="0" w:color="FCE4D6"/>
            </w:tcBorders>
            <w:shd w:val="clear" w:color="auto" w:fill="auto"/>
            <w:vAlign w:val="center"/>
            <w:hideMark/>
          </w:tcPr>
          <w:p w14:paraId="60474272" w14:textId="77777777" w:rsidR="00645ECA" w:rsidRPr="00D92540" w:rsidRDefault="00645ECA" w:rsidP="0095593A">
            <w:pPr>
              <w:widowControl/>
              <w:jc w:val="left"/>
              <w:rPr>
                <w:sz w:val="20"/>
                <w:szCs w:val="20"/>
              </w:rPr>
            </w:pPr>
            <w:r w:rsidRPr="00D92540">
              <w:rPr>
                <w:rFonts w:cs="ＭＳ Ｐゴシック" w:hint="eastAsia"/>
                <w:kern w:val="0"/>
                <w:sz w:val="20"/>
                <w:szCs w:val="20"/>
              </w:rPr>
              <w:t>・</w:t>
            </w:r>
            <w:r w:rsidRPr="00D92540">
              <w:rPr>
                <w:rFonts w:hint="eastAsia"/>
                <w:sz w:val="20"/>
                <w:szCs w:val="20"/>
              </w:rPr>
              <w:t>白川中流域における水田湛水</w:t>
            </w:r>
          </w:p>
          <w:p w14:paraId="28CCFCA9" w14:textId="77777777" w:rsidR="00645ECA" w:rsidRPr="00D92540" w:rsidRDefault="00645ECA" w:rsidP="0095593A">
            <w:pPr>
              <w:snapToGrid w:val="0"/>
              <w:spacing w:line="276" w:lineRule="auto"/>
              <w:rPr>
                <w:sz w:val="20"/>
                <w:szCs w:val="20"/>
              </w:rPr>
            </w:pPr>
            <w:r w:rsidRPr="00D92540">
              <w:rPr>
                <w:rFonts w:hint="eastAsia"/>
                <w:sz w:val="20"/>
                <w:szCs w:val="20"/>
              </w:rPr>
              <w:t>・節水市民運動</w:t>
            </w:r>
          </w:p>
          <w:p w14:paraId="5B05B2CA" w14:textId="45A95895" w:rsidR="00645ECA" w:rsidRPr="00430254" w:rsidRDefault="00645ECA" w:rsidP="0095593A">
            <w:pPr>
              <w:widowControl/>
              <w:jc w:val="left"/>
              <w:rPr>
                <w:sz w:val="20"/>
                <w:szCs w:val="20"/>
              </w:rPr>
            </w:pPr>
            <w:r w:rsidRPr="00430254">
              <w:rPr>
                <w:rFonts w:hint="eastAsia"/>
                <w:sz w:val="20"/>
                <w:szCs w:val="20"/>
              </w:rPr>
              <w:t>・</w:t>
            </w:r>
            <w:r w:rsidR="00587547" w:rsidRPr="00430254">
              <w:rPr>
                <w:rFonts w:hint="eastAsia"/>
                <w:sz w:val="20"/>
                <w:szCs w:val="20"/>
              </w:rPr>
              <w:t>地下水採取量調査・採取者への啓発</w:t>
            </w:r>
          </w:p>
          <w:p w14:paraId="04A8CF98" w14:textId="77777777" w:rsidR="00645ECA" w:rsidRPr="00D92540" w:rsidRDefault="00645ECA" w:rsidP="0095593A">
            <w:pPr>
              <w:widowControl/>
              <w:jc w:val="left"/>
              <w:rPr>
                <w:sz w:val="20"/>
                <w:szCs w:val="20"/>
              </w:rPr>
            </w:pPr>
            <w:r w:rsidRPr="00D92540">
              <w:rPr>
                <w:rFonts w:hint="eastAsia"/>
                <w:sz w:val="20"/>
                <w:szCs w:val="20"/>
              </w:rPr>
              <w:t>・地下水位の情報発信</w:t>
            </w:r>
          </w:p>
          <w:p w14:paraId="5B30B663" w14:textId="77777777" w:rsidR="00645ECA" w:rsidRPr="00D92540" w:rsidRDefault="00645ECA" w:rsidP="0095593A">
            <w:pPr>
              <w:widowControl/>
              <w:jc w:val="left"/>
              <w:rPr>
                <w:sz w:val="20"/>
                <w:szCs w:val="20"/>
              </w:rPr>
            </w:pPr>
          </w:p>
        </w:tc>
      </w:tr>
      <w:tr w:rsidR="00645ECA" w:rsidRPr="00D92540" w14:paraId="3F438D75" w14:textId="77777777" w:rsidTr="00016FAA">
        <w:trPr>
          <w:trHeight w:val="370"/>
        </w:trPr>
        <w:tc>
          <w:tcPr>
            <w:tcW w:w="1677" w:type="dxa"/>
            <w:vMerge/>
            <w:tcBorders>
              <w:top w:val="double" w:sz="6" w:space="0" w:color="auto"/>
              <w:left w:val="double" w:sz="6" w:space="0" w:color="auto"/>
              <w:bottom w:val="double" w:sz="6" w:space="0" w:color="000000"/>
              <w:right w:val="double" w:sz="6" w:space="0" w:color="auto"/>
            </w:tcBorders>
            <w:vAlign w:val="center"/>
            <w:hideMark/>
          </w:tcPr>
          <w:p w14:paraId="68FF52F2" w14:textId="77777777" w:rsidR="00645ECA" w:rsidRPr="00D92540" w:rsidRDefault="00645ECA" w:rsidP="0095593A">
            <w:pPr>
              <w:widowControl/>
              <w:spacing w:line="0" w:lineRule="atLeast"/>
              <w:jc w:val="left"/>
              <w:rPr>
                <w:rFonts w:cs="ＭＳ Ｐゴシック"/>
                <w:kern w:val="0"/>
                <w:sz w:val="20"/>
                <w:szCs w:val="20"/>
              </w:rPr>
            </w:pPr>
          </w:p>
        </w:tc>
        <w:tc>
          <w:tcPr>
            <w:tcW w:w="218" w:type="dxa"/>
            <w:tcBorders>
              <w:top w:val="nil"/>
              <w:left w:val="nil"/>
              <w:bottom w:val="nil"/>
              <w:right w:val="nil"/>
            </w:tcBorders>
            <w:shd w:val="clear" w:color="000000" w:fill="FFFFFF"/>
            <w:noWrap/>
            <w:vAlign w:val="bottom"/>
            <w:hideMark/>
          </w:tcPr>
          <w:p w14:paraId="261E07AD"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3463" w:type="dxa"/>
            <w:gridSpan w:val="3"/>
            <w:tcBorders>
              <w:top w:val="single" w:sz="4" w:space="0" w:color="FCE4D6"/>
              <w:left w:val="double" w:sz="6" w:space="0" w:color="FCE4D6"/>
              <w:bottom w:val="single" w:sz="4" w:space="0" w:color="FCE4D6"/>
              <w:right w:val="double" w:sz="6" w:space="0" w:color="FCE4D6"/>
            </w:tcBorders>
            <w:shd w:val="clear" w:color="000000" w:fill="FFFFFF"/>
            <w:noWrap/>
            <w:vAlign w:val="center"/>
            <w:hideMark/>
          </w:tcPr>
          <w:p w14:paraId="691931B1" w14:textId="77777777" w:rsidR="00645ECA" w:rsidRPr="00D92540" w:rsidRDefault="00645ECA" w:rsidP="0095593A">
            <w:pPr>
              <w:widowControl/>
              <w:jc w:val="left"/>
              <w:rPr>
                <w:rFonts w:cs="ＭＳ Ｐゴシック"/>
                <w:kern w:val="0"/>
                <w:sz w:val="20"/>
                <w:szCs w:val="20"/>
              </w:rPr>
            </w:pPr>
            <w:r w:rsidRPr="00D92540">
              <w:rPr>
                <w:rFonts w:cs="ＭＳ Ｐゴシック" w:hint="eastAsia"/>
                <w:kern w:val="0"/>
                <w:sz w:val="20"/>
                <w:szCs w:val="20"/>
              </w:rPr>
              <w:t>（２）節水や雨水利用の促進</w:t>
            </w:r>
          </w:p>
        </w:tc>
        <w:tc>
          <w:tcPr>
            <w:tcW w:w="224" w:type="dxa"/>
            <w:tcBorders>
              <w:top w:val="nil"/>
              <w:left w:val="nil"/>
              <w:bottom w:val="nil"/>
              <w:right w:val="nil"/>
            </w:tcBorders>
            <w:shd w:val="clear" w:color="000000" w:fill="FFFFFF"/>
            <w:noWrap/>
            <w:vAlign w:val="bottom"/>
            <w:hideMark/>
          </w:tcPr>
          <w:p w14:paraId="069435D6"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3326" w:type="dxa"/>
            <w:gridSpan w:val="4"/>
            <w:vMerge/>
            <w:tcBorders>
              <w:top w:val="double" w:sz="6" w:space="0" w:color="FCE4D6"/>
              <w:left w:val="double" w:sz="6" w:space="0" w:color="FCE4D6"/>
              <w:bottom w:val="double" w:sz="6" w:space="0" w:color="FCE4D6"/>
              <w:right w:val="double" w:sz="6" w:space="0" w:color="FCE4D6"/>
            </w:tcBorders>
            <w:vAlign w:val="center"/>
            <w:hideMark/>
          </w:tcPr>
          <w:p w14:paraId="7EE200BF" w14:textId="77777777" w:rsidR="00645ECA" w:rsidRPr="00D92540" w:rsidRDefault="00645ECA" w:rsidP="0095593A">
            <w:pPr>
              <w:widowControl/>
              <w:jc w:val="left"/>
              <w:rPr>
                <w:rFonts w:cs="ＭＳ Ｐゴシック"/>
                <w:kern w:val="0"/>
                <w:szCs w:val="24"/>
              </w:rPr>
            </w:pPr>
          </w:p>
        </w:tc>
      </w:tr>
      <w:tr w:rsidR="00645ECA" w:rsidRPr="00D92540" w14:paraId="7753EB84" w14:textId="77777777" w:rsidTr="00016FAA">
        <w:trPr>
          <w:trHeight w:val="370"/>
        </w:trPr>
        <w:tc>
          <w:tcPr>
            <w:tcW w:w="1677" w:type="dxa"/>
            <w:vMerge/>
            <w:tcBorders>
              <w:top w:val="double" w:sz="6" w:space="0" w:color="auto"/>
              <w:left w:val="double" w:sz="6" w:space="0" w:color="auto"/>
              <w:bottom w:val="double" w:sz="6" w:space="0" w:color="000000"/>
              <w:right w:val="double" w:sz="6" w:space="0" w:color="auto"/>
            </w:tcBorders>
            <w:vAlign w:val="center"/>
            <w:hideMark/>
          </w:tcPr>
          <w:p w14:paraId="1D9694E7" w14:textId="77777777" w:rsidR="00645ECA" w:rsidRPr="00D92540" w:rsidRDefault="00645ECA" w:rsidP="0095593A">
            <w:pPr>
              <w:widowControl/>
              <w:spacing w:line="0" w:lineRule="atLeast"/>
              <w:jc w:val="left"/>
              <w:rPr>
                <w:rFonts w:cs="ＭＳ Ｐゴシック"/>
                <w:kern w:val="0"/>
                <w:sz w:val="20"/>
                <w:szCs w:val="20"/>
              </w:rPr>
            </w:pPr>
          </w:p>
        </w:tc>
        <w:tc>
          <w:tcPr>
            <w:tcW w:w="218" w:type="dxa"/>
            <w:tcBorders>
              <w:top w:val="nil"/>
              <w:left w:val="nil"/>
              <w:bottom w:val="nil"/>
              <w:right w:val="nil"/>
            </w:tcBorders>
            <w:shd w:val="clear" w:color="000000" w:fill="FFFFFF"/>
            <w:noWrap/>
            <w:vAlign w:val="bottom"/>
            <w:hideMark/>
          </w:tcPr>
          <w:p w14:paraId="34DB1BC3"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3463" w:type="dxa"/>
            <w:gridSpan w:val="3"/>
            <w:tcBorders>
              <w:top w:val="single" w:sz="4" w:space="0" w:color="FCE4D6"/>
              <w:left w:val="double" w:sz="6" w:space="0" w:color="FCE4D6"/>
              <w:bottom w:val="single" w:sz="4" w:space="0" w:color="FCE4D6"/>
              <w:right w:val="double" w:sz="6" w:space="0" w:color="FCE4D6"/>
            </w:tcBorders>
            <w:shd w:val="clear" w:color="000000" w:fill="FFFFFF"/>
            <w:noWrap/>
            <w:vAlign w:val="center"/>
            <w:hideMark/>
          </w:tcPr>
          <w:p w14:paraId="54C4EA5F" w14:textId="77777777" w:rsidR="00645ECA" w:rsidRPr="00D92540" w:rsidRDefault="00645ECA" w:rsidP="0095593A">
            <w:pPr>
              <w:widowControl/>
              <w:jc w:val="left"/>
              <w:rPr>
                <w:rFonts w:cs="ＭＳ Ｐゴシック"/>
                <w:kern w:val="0"/>
                <w:sz w:val="20"/>
                <w:szCs w:val="20"/>
              </w:rPr>
            </w:pPr>
            <w:r w:rsidRPr="00D92540">
              <w:rPr>
                <w:rFonts w:cs="ＭＳ Ｐゴシック" w:hint="eastAsia"/>
                <w:kern w:val="0"/>
                <w:sz w:val="20"/>
                <w:szCs w:val="20"/>
              </w:rPr>
              <w:t>（３）地下水採取量の抑制</w:t>
            </w:r>
          </w:p>
        </w:tc>
        <w:tc>
          <w:tcPr>
            <w:tcW w:w="224" w:type="dxa"/>
            <w:tcBorders>
              <w:top w:val="nil"/>
              <w:left w:val="nil"/>
              <w:bottom w:val="nil"/>
              <w:right w:val="nil"/>
            </w:tcBorders>
            <w:shd w:val="clear" w:color="000000" w:fill="FFFFFF"/>
            <w:noWrap/>
            <w:vAlign w:val="bottom"/>
            <w:hideMark/>
          </w:tcPr>
          <w:p w14:paraId="216012E2"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3326" w:type="dxa"/>
            <w:gridSpan w:val="4"/>
            <w:vMerge/>
            <w:tcBorders>
              <w:top w:val="double" w:sz="6" w:space="0" w:color="FCE4D6"/>
              <w:left w:val="double" w:sz="6" w:space="0" w:color="FCE4D6"/>
              <w:bottom w:val="double" w:sz="6" w:space="0" w:color="FCE4D6"/>
              <w:right w:val="double" w:sz="6" w:space="0" w:color="FCE4D6"/>
            </w:tcBorders>
            <w:vAlign w:val="center"/>
            <w:hideMark/>
          </w:tcPr>
          <w:p w14:paraId="7DC12FCE" w14:textId="77777777" w:rsidR="00645ECA" w:rsidRPr="00D92540" w:rsidRDefault="00645ECA" w:rsidP="0095593A">
            <w:pPr>
              <w:widowControl/>
              <w:jc w:val="left"/>
              <w:rPr>
                <w:rFonts w:cs="ＭＳ Ｐゴシック"/>
                <w:kern w:val="0"/>
                <w:szCs w:val="24"/>
              </w:rPr>
            </w:pPr>
          </w:p>
        </w:tc>
      </w:tr>
      <w:tr w:rsidR="00645ECA" w:rsidRPr="00D92540" w14:paraId="71735527" w14:textId="77777777" w:rsidTr="00016FAA">
        <w:trPr>
          <w:trHeight w:val="370"/>
        </w:trPr>
        <w:tc>
          <w:tcPr>
            <w:tcW w:w="1677" w:type="dxa"/>
            <w:vMerge/>
            <w:tcBorders>
              <w:top w:val="double" w:sz="6" w:space="0" w:color="auto"/>
              <w:left w:val="double" w:sz="6" w:space="0" w:color="auto"/>
              <w:bottom w:val="double" w:sz="6" w:space="0" w:color="000000"/>
              <w:right w:val="double" w:sz="6" w:space="0" w:color="auto"/>
            </w:tcBorders>
            <w:vAlign w:val="center"/>
            <w:hideMark/>
          </w:tcPr>
          <w:p w14:paraId="697F268E" w14:textId="77777777" w:rsidR="00645ECA" w:rsidRPr="00D92540" w:rsidRDefault="00645ECA" w:rsidP="0095593A">
            <w:pPr>
              <w:widowControl/>
              <w:spacing w:line="0" w:lineRule="atLeast"/>
              <w:jc w:val="left"/>
              <w:rPr>
                <w:rFonts w:cs="ＭＳ Ｐゴシック"/>
                <w:kern w:val="0"/>
                <w:sz w:val="20"/>
                <w:szCs w:val="20"/>
              </w:rPr>
            </w:pPr>
          </w:p>
        </w:tc>
        <w:tc>
          <w:tcPr>
            <w:tcW w:w="218" w:type="dxa"/>
            <w:tcBorders>
              <w:top w:val="nil"/>
              <w:left w:val="nil"/>
              <w:bottom w:val="nil"/>
              <w:right w:val="nil"/>
            </w:tcBorders>
            <w:shd w:val="clear" w:color="000000" w:fill="FFFFFF"/>
            <w:noWrap/>
            <w:vAlign w:val="bottom"/>
            <w:hideMark/>
          </w:tcPr>
          <w:p w14:paraId="4DF6FC50"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3463" w:type="dxa"/>
            <w:gridSpan w:val="3"/>
            <w:tcBorders>
              <w:top w:val="single" w:sz="4" w:space="0" w:color="FCE4D6"/>
              <w:left w:val="double" w:sz="6" w:space="0" w:color="FCE4D6"/>
              <w:bottom w:val="double" w:sz="6" w:space="0" w:color="FCE4D6"/>
              <w:right w:val="double" w:sz="6" w:space="0" w:color="FCE4D6"/>
            </w:tcBorders>
            <w:shd w:val="clear" w:color="000000" w:fill="FFFFFF"/>
            <w:noWrap/>
            <w:vAlign w:val="center"/>
            <w:hideMark/>
          </w:tcPr>
          <w:p w14:paraId="173A6407" w14:textId="77777777" w:rsidR="00645ECA" w:rsidRPr="00D92540" w:rsidRDefault="00645ECA" w:rsidP="0095593A">
            <w:pPr>
              <w:widowControl/>
              <w:jc w:val="left"/>
              <w:rPr>
                <w:rFonts w:cs="ＭＳ Ｐゴシック"/>
                <w:kern w:val="0"/>
                <w:sz w:val="20"/>
                <w:szCs w:val="20"/>
              </w:rPr>
            </w:pPr>
            <w:r w:rsidRPr="00D92540">
              <w:rPr>
                <w:rFonts w:cs="ＭＳ Ｐゴシック" w:hint="eastAsia"/>
                <w:kern w:val="0"/>
                <w:sz w:val="20"/>
                <w:szCs w:val="20"/>
              </w:rPr>
              <w:t>（４）地下水位観測</w:t>
            </w:r>
          </w:p>
        </w:tc>
        <w:tc>
          <w:tcPr>
            <w:tcW w:w="224" w:type="dxa"/>
            <w:tcBorders>
              <w:top w:val="nil"/>
              <w:left w:val="nil"/>
              <w:bottom w:val="nil"/>
              <w:right w:val="nil"/>
            </w:tcBorders>
            <w:shd w:val="clear" w:color="000000" w:fill="FFFFFF"/>
            <w:noWrap/>
            <w:vAlign w:val="bottom"/>
            <w:hideMark/>
          </w:tcPr>
          <w:p w14:paraId="361C27A7"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3326" w:type="dxa"/>
            <w:gridSpan w:val="4"/>
            <w:vMerge/>
            <w:tcBorders>
              <w:top w:val="double" w:sz="6" w:space="0" w:color="FCE4D6"/>
              <w:left w:val="double" w:sz="6" w:space="0" w:color="FCE4D6"/>
              <w:bottom w:val="double" w:sz="6" w:space="0" w:color="FCE4D6"/>
              <w:right w:val="double" w:sz="6" w:space="0" w:color="FCE4D6"/>
            </w:tcBorders>
            <w:vAlign w:val="center"/>
            <w:hideMark/>
          </w:tcPr>
          <w:p w14:paraId="7129F39A" w14:textId="77777777" w:rsidR="00645ECA" w:rsidRPr="00D92540" w:rsidRDefault="00645ECA" w:rsidP="0095593A">
            <w:pPr>
              <w:widowControl/>
              <w:jc w:val="left"/>
              <w:rPr>
                <w:rFonts w:cs="ＭＳ Ｐゴシック"/>
                <w:kern w:val="0"/>
                <w:szCs w:val="24"/>
              </w:rPr>
            </w:pPr>
          </w:p>
        </w:tc>
      </w:tr>
      <w:tr w:rsidR="00645ECA" w:rsidRPr="00D92540" w14:paraId="73583DD4" w14:textId="77777777" w:rsidTr="00016FAA">
        <w:trPr>
          <w:gridAfter w:val="1"/>
          <w:wAfter w:w="142" w:type="dxa"/>
          <w:trHeight w:val="173"/>
        </w:trPr>
        <w:tc>
          <w:tcPr>
            <w:tcW w:w="1677" w:type="dxa"/>
            <w:tcBorders>
              <w:top w:val="nil"/>
              <w:left w:val="nil"/>
              <w:bottom w:val="nil"/>
              <w:right w:val="nil"/>
            </w:tcBorders>
            <w:shd w:val="clear" w:color="000000" w:fill="FFFFFF"/>
            <w:noWrap/>
            <w:vAlign w:val="center"/>
            <w:hideMark/>
          </w:tcPr>
          <w:p w14:paraId="70969CE5" w14:textId="77777777" w:rsidR="00645ECA" w:rsidRPr="00D92540" w:rsidRDefault="00645ECA" w:rsidP="0095593A">
            <w:pPr>
              <w:widowControl/>
              <w:spacing w:line="0" w:lineRule="atLeast"/>
              <w:jc w:val="left"/>
              <w:rPr>
                <w:rFonts w:cs="ＭＳ Ｐゴシック"/>
                <w:kern w:val="0"/>
                <w:sz w:val="20"/>
                <w:szCs w:val="20"/>
              </w:rPr>
            </w:pPr>
            <w:r w:rsidRPr="00D92540">
              <w:rPr>
                <w:rFonts w:cs="ＭＳ Ｐゴシック" w:hint="eastAsia"/>
                <w:kern w:val="0"/>
                <w:sz w:val="20"/>
                <w:szCs w:val="20"/>
              </w:rPr>
              <w:t xml:space="preserve">　</w:t>
            </w:r>
          </w:p>
        </w:tc>
        <w:tc>
          <w:tcPr>
            <w:tcW w:w="218" w:type="dxa"/>
            <w:tcBorders>
              <w:top w:val="nil"/>
              <w:left w:val="nil"/>
              <w:bottom w:val="nil"/>
              <w:right w:val="nil"/>
            </w:tcBorders>
            <w:shd w:val="clear" w:color="000000" w:fill="FFFFFF"/>
            <w:noWrap/>
            <w:vAlign w:val="bottom"/>
            <w:hideMark/>
          </w:tcPr>
          <w:p w14:paraId="5D0DF467"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1757" w:type="dxa"/>
            <w:tcBorders>
              <w:top w:val="nil"/>
              <w:left w:val="nil"/>
              <w:bottom w:val="nil"/>
              <w:right w:val="nil"/>
            </w:tcBorders>
            <w:shd w:val="clear" w:color="000000" w:fill="FFFFFF"/>
            <w:noWrap/>
            <w:vAlign w:val="bottom"/>
            <w:hideMark/>
          </w:tcPr>
          <w:p w14:paraId="7B65ECF4" w14:textId="77777777" w:rsidR="00645ECA" w:rsidRPr="00D92540" w:rsidRDefault="00645ECA" w:rsidP="0095593A">
            <w:pPr>
              <w:widowControl/>
              <w:jc w:val="left"/>
              <w:rPr>
                <w:rFonts w:cs="ＭＳ Ｐゴシック"/>
                <w:kern w:val="0"/>
                <w:sz w:val="20"/>
                <w:szCs w:val="20"/>
              </w:rPr>
            </w:pPr>
            <w:r w:rsidRPr="00D92540">
              <w:rPr>
                <w:rFonts w:cs="ＭＳ Ｐゴシック" w:hint="eastAsia"/>
                <w:kern w:val="0"/>
                <w:sz w:val="20"/>
                <w:szCs w:val="20"/>
              </w:rPr>
              <w:t xml:space="preserve">　</w:t>
            </w:r>
          </w:p>
        </w:tc>
        <w:tc>
          <w:tcPr>
            <w:tcW w:w="695" w:type="dxa"/>
            <w:tcBorders>
              <w:top w:val="nil"/>
              <w:left w:val="nil"/>
              <w:bottom w:val="nil"/>
              <w:right w:val="nil"/>
            </w:tcBorders>
            <w:shd w:val="clear" w:color="000000" w:fill="FFFFFF"/>
            <w:noWrap/>
            <w:vAlign w:val="bottom"/>
            <w:hideMark/>
          </w:tcPr>
          <w:p w14:paraId="10404F2B" w14:textId="77777777" w:rsidR="00645ECA" w:rsidRPr="00D92540" w:rsidRDefault="00645ECA" w:rsidP="0095593A">
            <w:pPr>
              <w:widowControl/>
              <w:jc w:val="left"/>
              <w:rPr>
                <w:rFonts w:cs="ＭＳ Ｐゴシック"/>
                <w:kern w:val="0"/>
                <w:sz w:val="20"/>
                <w:szCs w:val="20"/>
              </w:rPr>
            </w:pPr>
            <w:r w:rsidRPr="00D92540">
              <w:rPr>
                <w:rFonts w:cs="ＭＳ Ｐゴシック" w:hint="eastAsia"/>
                <w:kern w:val="0"/>
                <w:sz w:val="20"/>
                <w:szCs w:val="20"/>
              </w:rPr>
              <w:t xml:space="preserve">　</w:t>
            </w:r>
          </w:p>
        </w:tc>
        <w:tc>
          <w:tcPr>
            <w:tcW w:w="1011" w:type="dxa"/>
            <w:tcBorders>
              <w:top w:val="nil"/>
              <w:left w:val="nil"/>
              <w:bottom w:val="nil"/>
              <w:right w:val="nil"/>
            </w:tcBorders>
            <w:shd w:val="clear" w:color="000000" w:fill="FFFFFF"/>
            <w:noWrap/>
            <w:vAlign w:val="bottom"/>
            <w:hideMark/>
          </w:tcPr>
          <w:p w14:paraId="0E29E849" w14:textId="77777777" w:rsidR="00645ECA" w:rsidRPr="00D92540" w:rsidRDefault="00645ECA" w:rsidP="0095593A">
            <w:pPr>
              <w:widowControl/>
              <w:jc w:val="left"/>
              <w:rPr>
                <w:rFonts w:cs="ＭＳ Ｐゴシック"/>
                <w:kern w:val="0"/>
                <w:sz w:val="20"/>
                <w:szCs w:val="20"/>
              </w:rPr>
            </w:pPr>
            <w:r w:rsidRPr="00D92540">
              <w:rPr>
                <w:rFonts w:cs="ＭＳ Ｐゴシック" w:hint="eastAsia"/>
                <w:kern w:val="0"/>
                <w:sz w:val="20"/>
                <w:szCs w:val="20"/>
              </w:rPr>
              <w:t xml:space="preserve">　</w:t>
            </w:r>
          </w:p>
        </w:tc>
        <w:tc>
          <w:tcPr>
            <w:tcW w:w="224" w:type="dxa"/>
            <w:tcBorders>
              <w:top w:val="nil"/>
              <w:left w:val="nil"/>
              <w:bottom w:val="nil"/>
              <w:right w:val="nil"/>
            </w:tcBorders>
            <w:shd w:val="clear" w:color="000000" w:fill="FFFFFF"/>
            <w:noWrap/>
            <w:vAlign w:val="bottom"/>
            <w:hideMark/>
          </w:tcPr>
          <w:p w14:paraId="78C0ECD1" w14:textId="77777777" w:rsidR="00645ECA" w:rsidRPr="00D92540" w:rsidRDefault="00645ECA" w:rsidP="0095593A">
            <w:pPr>
              <w:widowControl/>
              <w:jc w:val="left"/>
              <w:rPr>
                <w:rFonts w:cs="ＭＳ Ｐゴシック"/>
                <w:kern w:val="0"/>
                <w:sz w:val="20"/>
                <w:szCs w:val="20"/>
              </w:rPr>
            </w:pPr>
            <w:r w:rsidRPr="00D92540">
              <w:rPr>
                <w:rFonts w:cs="ＭＳ Ｐゴシック" w:hint="eastAsia"/>
                <w:kern w:val="0"/>
                <w:sz w:val="20"/>
                <w:szCs w:val="20"/>
              </w:rPr>
              <w:t xml:space="preserve">　</w:t>
            </w:r>
          </w:p>
        </w:tc>
        <w:tc>
          <w:tcPr>
            <w:tcW w:w="373" w:type="dxa"/>
            <w:tcBorders>
              <w:top w:val="nil"/>
              <w:left w:val="nil"/>
              <w:bottom w:val="nil"/>
              <w:right w:val="nil"/>
            </w:tcBorders>
            <w:shd w:val="clear" w:color="000000" w:fill="FFFFFF"/>
            <w:noWrap/>
            <w:vAlign w:val="bottom"/>
            <w:hideMark/>
          </w:tcPr>
          <w:p w14:paraId="1C4A05E3" w14:textId="77777777" w:rsidR="00645ECA" w:rsidRPr="00D92540" w:rsidRDefault="00645ECA" w:rsidP="0095593A">
            <w:pPr>
              <w:widowControl/>
              <w:jc w:val="left"/>
              <w:rPr>
                <w:rFonts w:cs="ＭＳ Ｐゴシック"/>
                <w:kern w:val="0"/>
                <w:sz w:val="20"/>
                <w:szCs w:val="20"/>
              </w:rPr>
            </w:pPr>
            <w:r w:rsidRPr="00D92540">
              <w:rPr>
                <w:rFonts w:cs="ＭＳ Ｐゴシック" w:hint="eastAsia"/>
                <w:kern w:val="0"/>
                <w:sz w:val="20"/>
                <w:szCs w:val="20"/>
              </w:rPr>
              <w:t xml:space="preserve">　</w:t>
            </w:r>
          </w:p>
        </w:tc>
        <w:tc>
          <w:tcPr>
            <w:tcW w:w="620" w:type="dxa"/>
            <w:tcBorders>
              <w:top w:val="nil"/>
              <w:left w:val="nil"/>
              <w:bottom w:val="nil"/>
              <w:right w:val="nil"/>
            </w:tcBorders>
            <w:shd w:val="clear" w:color="000000" w:fill="FFFFFF"/>
            <w:noWrap/>
            <w:vAlign w:val="bottom"/>
            <w:hideMark/>
          </w:tcPr>
          <w:p w14:paraId="5ED0A7F6"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2191" w:type="dxa"/>
            <w:tcBorders>
              <w:top w:val="nil"/>
              <w:left w:val="nil"/>
              <w:bottom w:val="nil"/>
              <w:right w:val="nil"/>
            </w:tcBorders>
            <w:shd w:val="clear" w:color="auto" w:fill="auto"/>
            <w:noWrap/>
            <w:vAlign w:val="center"/>
            <w:hideMark/>
          </w:tcPr>
          <w:p w14:paraId="05C861B0" w14:textId="77777777" w:rsidR="00645ECA" w:rsidRPr="00D92540" w:rsidRDefault="00645ECA" w:rsidP="0095593A">
            <w:pPr>
              <w:widowControl/>
              <w:jc w:val="left"/>
              <w:rPr>
                <w:rFonts w:cs="ＭＳ Ｐゴシック"/>
                <w:kern w:val="0"/>
                <w:sz w:val="20"/>
                <w:szCs w:val="20"/>
              </w:rPr>
            </w:pPr>
          </w:p>
        </w:tc>
      </w:tr>
      <w:tr w:rsidR="00645ECA" w:rsidRPr="00D92540" w14:paraId="15823646" w14:textId="77777777" w:rsidTr="00016FAA">
        <w:trPr>
          <w:trHeight w:val="370"/>
        </w:trPr>
        <w:tc>
          <w:tcPr>
            <w:tcW w:w="1677" w:type="dxa"/>
            <w:vMerge w:val="restart"/>
            <w:tcBorders>
              <w:top w:val="double" w:sz="6" w:space="0" w:color="auto"/>
              <w:left w:val="double" w:sz="6" w:space="0" w:color="auto"/>
              <w:bottom w:val="double" w:sz="6" w:space="0" w:color="000000"/>
              <w:right w:val="double" w:sz="6" w:space="0" w:color="auto"/>
            </w:tcBorders>
            <w:shd w:val="clear" w:color="000000" w:fill="FFF2CC"/>
            <w:vAlign w:val="center"/>
            <w:hideMark/>
          </w:tcPr>
          <w:p w14:paraId="1B48E441" w14:textId="77777777" w:rsidR="00645ECA" w:rsidRPr="00D92540" w:rsidRDefault="00645ECA" w:rsidP="0095593A">
            <w:pPr>
              <w:widowControl/>
              <w:spacing w:line="0" w:lineRule="atLeast"/>
              <w:jc w:val="center"/>
              <w:rPr>
                <w:rFonts w:cs="ＭＳ Ｐゴシック"/>
                <w:kern w:val="0"/>
                <w:sz w:val="20"/>
                <w:szCs w:val="20"/>
              </w:rPr>
            </w:pPr>
            <w:r w:rsidRPr="00D92540">
              <w:rPr>
                <w:rFonts w:cs="ＭＳ Ｐゴシック" w:hint="eastAsia"/>
                <w:kern w:val="0"/>
                <w:sz w:val="20"/>
                <w:szCs w:val="20"/>
              </w:rPr>
              <w:t>３．くまもと</w:t>
            </w:r>
          </w:p>
          <w:p w14:paraId="56695D5D" w14:textId="77777777" w:rsidR="00645ECA" w:rsidRPr="00D92540" w:rsidRDefault="00645ECA" w:rsidP="0095593A">
            <w:pPr>
              <w:widowControl/>
              <w:spacing w:line="0" w:lineRule="atLeast"/>
              <w:jc w:val="center"/>
              <w:rPr>
                <w:rFonts w:cs="ＭＳ Ｐゴシック"/>
                <w:kern w:val="0"/>
                <w:sz w:val="20"/>
                <w:szCs w:val="20"/>
              </w:rPr>
            </w:pPr>
            <w:r w:rsidRPr="00D92540">
              <w:rPr>
                <w:rFonts w:cs="ＭＳ Ｐゴシック" w:hint="eastAsia"/>
                <w:kern w:val="0"/>
                <w:sz w:val="20"/>
                <w:szCs w:val="20"/>
              </w:rPr>
              <w:t>水ブランドの発信</w:t>
            </w:r>
          </w:p>
        </w:tc>
        <w:tc>
          <w:tcPr>
            <w:tcW w:w="218" w:type="dxa"/>
            <w:tcBorders>
              <w:top w:val="nil"/>
              <w:left w:val="nil"/>
              <w:bottom w:val="nil"/>
              <w:right w:val="nil"/>
            </w:tcBorders>
            <w:shd w:val="clear" w:color="000000" w:fill="FFFFFF"/>
            <w:noWrap/>
            <w:vAlign w:val="bottom"/>
            <w:hideMark/>
          </w:tcPr>
          <w:p w14:paraId="232FAB21"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3463" w:type="dxa"/>
            <w:gridSpan w:val="3"/>
            <w:tcBorders>
              <w:top w:val="double" w:sz="6" w:space="0" w:color="FFF2CC"/>
              <w:left w:val="double" w:sz="6" w:space="0" w:color="FFF2CC"/>
              <w:bottom w:val="single" w:sz="4" w:space="0" w:color="FFF2CC"/>
              <w:right w:val="double" w:sz="6" w:space="0" w:color="FFF2CC"/>
            </w:tcBorders>
            <w:shd w:val="clear" w:color="000000" w:fill="FFFFFF"/>
            <w:noWrap/>
            <w:vAlign w:val="center"/>
            <w:hideMark/>
          </w:tcPr>
          <w:p w14:paraId="76C4CB81" w14:textId="77777777" w:rsidR="00645ECA" w:rsidRPr="00D92540" w:rsidRDefault="00645ECA" w:rsidP="0095593A">
            <w:pPr>
              <w:widowControl/>
              <w:jc w:val="left"/>
              <w:rPr>
                <w:rFonts w:cs="ＭＳ Ｐゴシック"/>
                <w:kern w:val="0"/>
                <w:sz w:val="20"/>
                <w:szCs w:val="20"/>
              </w:rPr>
            </w:pPr>
            <w:r w:rsidRPr="00D92540">
              <w:rPr>
                <w:rFonts w:cs="ＭＳ Ｐゴシック" w:hint="eastAsia"/>
                <w:kern w:val="0"/>
                <w:sz w:val="20"/>
                <w:szCs w:val="20"/>
              </w:rPr>
              <w:t>（１）くまもと水ブランドの情報発信</w:t>
            </w:r>
          </w:p>
        </w:tc>
        <w:tc>
          <w:tcPr>
            <w:tcW w:w="224" w:type="dxa"/>
            <w:tcBorders>
              <w:top w:val="nil"/>
              <w:left w:val="nil"/>
              <w:bottom w:val="nil"/>
              <w:right w:val="nil"/>
            </w:tcBorders>
            <w:shd w:val="clear" w:color="000000" w:fill="FFFFFF"/>
            <w:noWrap/>
            <w:vAlign w:val="bottom"/>
            <w:hideMark/>
          </w:tcPr>
          <w:p w14:paraId="76C00EBE"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3326" w:type="dxa"/>
            <w:gridSpan w:val="4"/>
            <w:vMerge w:val="restart"/>
            <w:tcBorders>
              <w:top w:val="double" w:sz="6" w:space="0" w:color="FFF2CC"/>
              <w:left w:val="double" w:sz="6" w:space="0" w:color="FFF2CC"/>
              <w:bottom w:val="double" w:sz="6" w:space="0" w:color="FFF2CC"/>
              <w:right w:val="double" w:sz="6" w:space="0" w:color="FFF2CC"/>
            </w:tcBorders>
            <w:shd w:val="clear" w:color="auto" w:fill="auto"/>
            <w:vAlign w:val="center"/>
            <w:hideMark/>
          </w:tcPr>
          <w:p w14:paraId="41028B08" w14:textId="77777777" w:rsidR="00645ECA" w:rsidRPr="00D92540" w:rsidRDefault="00645ECA" w:rsidP="0095593A">
            <w:pPr>
              <w:snapToGrid w:val="0"/>
              <w:spacing w:line="276" w:lineRule="auto"/>
              <w:jc w:val="left"/>
              <w:rPr>
                <w:sz w:val="20"/>
                <w:szCs w:val="20"/>
              </w:rPr>
            </w:pPr>
            <w:r w:rsidRPr="00D92540">
              <w:rPr>
                <w:rFonts w:cs="ＭＳ Ｐゴシック" w:hint="eastAsia"/>
                <w:kern w:val="0"/>
                <w:sz w:val="20"/>
                <w:szCs w:val="20"/>
              </w:rPr>
              <w:t>・</w:t>
            </w:r>
            <w:r w:rsidRPr="00D92540">
              <w:rPr>
                <w:rFonts w:hint="eastAsia"/>
                <w:sz w:val="20"/>
                <w:szCs w:val="20"/>
              </w:rPr>
              <w:t>くまもとの水の総合的な情報発信</w:t>
            </w:r>
          </w:p>
          <w:p w14:paraId="199C7D10" w14:textId="77777777" w:rsidR="00645ECA" w:rsidRPr="00D92540" w:rsidRDefault="00645ECA" w:rsidP="0095593A">
            <w:pPr>
              <w:widowControl/>
              <w:jc w:val="left"/>
              <w:rPr>
                <w:sz w:val="20"/>
                <w:szCs w:val="20"/>
              </w:rPr>
            </w:pPr>
            <w:r w:rsidRPr="00D92540">
              <w:rPr>
                <w:rFonts w:cs="ＭＳ Ｐゴシック" w:hint="eastAsia"/>
                <w:kern w:val="0"/>
                <w:sz w:val="20"/>
                <w:szCs w:val="20"/>
              </w:rPr>
              <w:t>・</w:t>
            </w:r>
            <w:r w:rsidRPr="00D92540">
              <w:rPr>
                <w:rFonts w:hint="eastAsia"/>
                <w:sz w:val="20"/>
                <w:szCs w:val="20"/>
              </w:rPr>
              <w:t>既存水資源の活用</w:t>
            </w:r>
          </w:p>
          <w:p w14:paraId="4F43F99F" w14:textId="77777777" w:rsidR="00645ECA" w:rsidRDefault="00645ECA" w:rsidP="0095593A">
            <w:pPr>
              <w:widowControl/>
              <w:jc w:val="left"/>
              <w:rPr>
                <w:sz w:val="20"/>
                <w:szCs w:val="20"/>
              </w:rPr>
            </w:pPr>
            <w:r w:rsidRPr="00D92540">
              <w:rPr>
                <w:rFonts w:hint="eastAsia"/>
                <w:sz w:val="20"/>
                <w:szCs w:val="20"/>
              </w:rPr>
              <w:t>・くまもと「水」検定</w:t>
            </w:r>
          </w:p>
          <w:p w14:paraId="23768969" w14:textId="7CF602CF" w:rsidR="009A43B9" w:rsidRPr="009A43B9" w:rsidRDefault="009A43B9" w:rsidP="009A43B9">
            <w:pPr>
              <w:snapToGrid w:val="0"/>
              <w:spacing w:line="276" w:lineRule="auto"/>
              <w:rPr>
                <w:b/>
                <w:bCs/>
                <w:szCs w:val="24"/>
                <w:u w:val="single"/>
              </w:rPr>
            </w:pPr>
            <w:r>
              <w:rPr>
                <w:rFonts w:hint="eastAsia"/>
                <w:sz w:val="20"/>
                <w:szCs w:val="20"/>
              </w:rPr>
              <w:t>・</w:t>
            </w:r>
            <w:r w:rsidRPr="009A43B9">
              <w:rPr>
                <w:rFonts w:hint="eastAsia"/>
                <w:sz w:val="20"/>
                <w:szCs w:val="20"/>
              </w:rPr>
              <w:t>江津湖の自然環境の保全</w:t>
            </w:r>
          </w:p>
        </w:tc>
      </w:tr>
      <w:tr w:rsidR="009A43B9" w:rsidRPr="00D92540" w14:paraId="6A8AA08A" w14:textId="77777777" w:rsidTr="00016FAA">
        <w:trPr>
          <w:trHeight w:val="370"/>
        </w:trPr>
        <w:tc>
          <w:tcPr>
            <w:tcW w:w="1677" w:type="dxa"/>
            <w:vMerge/>
            <w:tcBorders>
              <w:top w:val="double" w:sz="6" w:space="0" w:color="auto"/>
              <w:left w:val="double" w:sz="6" w:space="0" w:color="auto"/>
              <w:bottom w:val="double" w:sz="6" w:space="0" w:color="000000"/>
              <w:right w:val="double" w:sz="6" w:space="0" w:color="auto"/>
            </w:tcBorders>
            <w:shd w:val="clear" w:color="000000" w:fill="FFF2CC"/>
            <w:vAlign w:val="center"/>
          </w:tcPr>
          <w:p w14:paraId="4BA8E0F2" w14:textId="77777777" w:rsidR="009A43B9" w:rsidRPr="00D92540" w:rsidRDefault="009A43B9" w:rsidP="0095593A">
            <w:pPr>
              <w:widowControl/>
              <w:spacing w:line="0" w:lineRule="atLeast"/>
              <w:jc w:val="center"/>
              <w:rPr>
                <w:rFonts w:cs="ＭＳ Ｐゴシック"/>
                <w:kern w:val="0"/>
                <w:sz w:val="20"/>
                <w:szCs w:val="20"/>
              </w:rPr>
            </w:pPr>
          </w:p>
        </w:tc>
        <w:tc>
          <w:tcPr>
            <w:tcW w:w="218" w:type="dxa"/>
            <w:tcBorders>
              <w:top w:val="nil"/>
              <w:left w:val="nil"/>
              <w:bottom w:val="nil"/>
              <w:right w:val="nil"/>
            </w:tcBorders>
            <w:shd w:val="clear" w:color="000000" w:fill="FFFFFF"/>
            <w:noWrap/>
            <w:vAlign w:val="bottom"/>
          </w:tcPr>
          <w:p w14:paraId="28CA7BCF" w14:textId="77777777" w:rsidR="009A43B9" w:rsidRPr="00D92540" w:rsidRDefault="009A43B9" w:rsidP="0095593A">
            <w:pPr>
              <w:widowControl/>
              <w:jc w:val="left"/>
              <w:rPr>
                <w:rFonts w:cs="ＭＳ Ｐゴシック"/>
                <w:kern w:val="0"/>
                <w:szCs w:val="24"/>
              </w:rPr>
            </w:pPr>
          </w:p>
        </w:tc>
        <w:tc>
          <w:tcPr>
            <w:tcW w:w="3463" w:type="dxa"/>
            <w:gridSpan w:val="3"/>
            <w:tcBorders>
              <w:top w:val="double" w:sz="6" w:space="0" w:color="FFF2CC"/>
              <w:left w:val="double" w:sz="6" w:space="0" w:color="FFF2CC"/>
              <w:bottom w:val="single" w:sz="4" w:space="0" w:color="FFF2CC"/>
              <w:right w:val="double" w:sz="6" w:space="0" w:color="FFF2CC"/>
            </w:tcBorders>
            <w:shd w:val="clear" w:color="000000" w:fill="FFFFFF"/>
            <w:noWrap/>
            <w:vAlign w:val="center"/>
          </w:tcPr>
          <w:p w14:paraId="7AFC6A25" w14:textId="5B754FB5" w:rsidR="009A43B9" w:rsidRPr="00D92540" w:rsidRDefault="009A43B9" w:rsidP="0095593A">
            <w:pPr>
              <w:widowControl/>
              <w:jc w:val="left"/>
              <w:rPr>
                <w:rFonts w:cs="ＭＳ Ｐゴシック"/>
                <w:kern w:val="0"/>
                <w:sz w:val="20"/>
                <w:szCs w:val="20"/>
              </w:rPr>
            </w:pPr>
            <w:r w:rsidRPr="00D92540">
              <w:rPr>
                <w:rFonts w:cs="ＭＳ Ｐゴシック" w:hint="eastAsia"/>
                <w:kern w:val="0"/>
                <w:sz w:val="20"/>
                <w:szCs w:val="20"/>
              </w:rPr>
              <w:t>（２）地下水都市熊本空間創出</w:t>
            </w:r>
          </w:p>
        </w:tc>
        <w:tc>
          <w:tcPr>
            <w:tcW w:w="224" w:type="dxa"/>
            <w:tcBorders>
              <w:top w:val="nil"/>
              <w:left w:val="nil"/>
              <w:bottom w:val="nil"/>
              <w:right w:val="nil"/>
            </w:tcBorders>
            <w:shd w:val="clear" w:color="000000" w:fill="FFFFFF"/>
            <w:noWrap/>
            <w:vAlign w:val="bottom"/>
          </w:tcPr>
          <w:p w14:paraId="40810541" w14:textId="77777777" w:rsidR="009A43B9" w:rsidRPr="00D92540" w:rsidRDefault="009A43B9" w:rsidP="0095593A">
            <w:pPr>
              <w:widowControl/>
              <w:jc w:val="left"/>
              <w:rPr>
                <w:rFonts w:cs="ＭＳ Ｐゴシック"/>
                <w:kern w:val="0"/>
                <w:szCs w:val="24"/>
              </w:rPr>
            </w:pPr>
          </w:p>
        </w:tc>
        <w:tc>
          <w:tcPr>
            <w:tcW w:w="3326" w:type="dxa"/>
            <w:gridSpan w:val="4"/>
            <w:vMerge/>
            <w:tcBorders>
              <w:top w:val="double" w:sz="6" w:space="0" w:color="FFF2CC"/>
              <w:left w:val="double" w:sz="6" w:space="0" w:color="FFF2CC"/>
              <w:bottom w:val="double" w:sz="6" w:space="0" w:color="FFF2CC"/>
              <w:right w:val="double" w:sz="6" w:space="0" w:color="FFF2CC"/>
            </w:tcBorders>
            <w:shd w:val="clear" w:color="auto" w:fill="auto"/>
            <w:vAlign w:val="center"/>
          </w:tcPr>
          <w:p w14:paraId="30B3532D" w14:textId="77777777" w:rsidR="009A43B9" w:rsidRPr="00D92540" w:rsidRDefault="009A43B9" w:rsidP="0095593A">
            <w:pPr>
              <w:snapToGrid w:val="0"/>
              <w:spacing w:line="276" w:lineRule="auto"/>
              <w:jc w:val="left"/>
              <w:rPr>
                <w:rFonts w:cs="ＭＳ Ｐゴシック"/>
                <w:kern w:val="0"/>
                <w:sz w:val="20"/>
                <w:szCs w:val="20"/>
              </w:rPr>
            </w:pPr>
          </w:p>
        </w:tc>
      </w:tr>
      <w:tr w:rsidR="00645ECA" w:rsidRPr="00D92540" w14:paraId="2EAEDF2C" w14:textId="77777777" w:rsidTr="00016FAA">
        <w:trPr>
          <w:trHeight w:val="370"/>
        </w:trPr>
        <w:tc>
          <w:tcPr>
            <w:tcW w:w="1677" w:type="dxa"/>
            <w:vMerge/>
            <w:tcBorders>
              <w:top w:val="double" w:sz="6" w:space="0" w:color="auto"/>
              <w:left w:val="double" w:sz="6" w:space="0" w:color="auto"/>
              <w:bottom w:val="double" w:sz="6" w:space="0" w:color="000000"/>
              <w:right w:val="double" w:sz="6" w:space="0" w:color="auto"/>
            </w:tcBorders>
            <w:vAlign w:val="center"/>
            <w:hideMark/>
          </w:tcPr>
          <w:p w14:paraId="3F68C697" w14:textId="77777777" w:rsidR="00645ECA" w:rsidRPr="00D92540" w:rsidRDefault="00645ECA" w:rsidP="0095593A">
            <w:pPr>
              <w:widowControl/>
              <w:spacing w:line="0" w:lineRule="atLeast"/>
              <w:jc w:val="left"/>
              <w:rPr>
                <w:rFonts w:cs="ＭＳ Ｐゴシック"/>
                <w:kern w:val="0"/>
                <w:sz w:val="20"/>
                <w:szCs w:val="20"/>
              </w:rPr>
            </w:pPr>
          </w:p>
        </w:tc>
        <w:tc>
          <w:tcPr>
            <w:tcW w:w="218" w:type="dxa"/>
            <w:tcBorders>
              <w:top w:val="nil"/>
              <w:left w:val="nil"/>
              <w:bottom w:val="nil"/>
              <w:right w:val="nil"/>
            </w:tcBorders>
            <w:shd w:val="clear" w:color="000000" w:fill="FFFFFF"/>
            <w:noWrap/>
            <w:vAlign w:val="bottom"/>
            <w:hideMark/>
          </w:tcPr>
          <w:p w14:paraId="31975A4F"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3463" w:type="dxa"/>
            <w:gridSpan w:val="3"/>
            <w:tcBorders>
              <w:top w:val="single" w:sz="4" w:space="0" w:color="FFF2CC"/>
              <w:left w:val="double" w:sz="6" w:space="0" w:color="FFF2CC"/>
              <w:bottom w:val="single" w:sz="4" w:space="0" w:color="FFF2CC"/>
              <w:right w:val="double" w:sz="6" w:space="0" w:color="FFF2CC"/>
            </w:tcBorders>
            <w:shd w:val="clear" w:color="000000" w:fill="FFFFFF"/>
            <w:noWrap/>
            <w:vAlign w:val="center"/>
            <w:hideMark/>
          </w:tcPr>
          <w:p w14:paraId="16705F2B" w14:textId="67925606" w:rsidR="00645ECA" w:rsidRPr="00D92540" w:rsidRDefault="009A43B9" w:rsidP="0095593A">
            <w:pPr>
              <w:widowControl/>
              <w:jc w:val="left"/>
              <w:rPr>
                <w:rFonts w:cs="ＭＳ Ｐゴシック"/>
                <w:kern w:val="0"/>
                <w:sz w:val="20"/>
                <w:szCs w:val="20"/>
              </w:rPr>
            </w:pPr>
            <w:r w:rsidRPr="00D92540">
              <w:rPr>
                <w:rFonts w:cs="ＭＳ Ｐゴシック" w:hint="eastAsia"/>
                <w:kern w:val="0"/>
                <w:sz w:val="20"/>
                <w:szCs w:val="20"/>
              </w:rPr>
              <w:t>（３）くまもと水ブランド担い手育成</w:t>
            </w:r>
            <w:r>
              <w:rPr>
                <w:rFonts w:cs="ＭＳ Ｐゴシック" w:hint="eastAsia"/>
                <w:kern w:val="0"/>
                <w:sz w:val="20"/>
                <w:szCs w:val="20"/>
              </w:rPr>
              <w:t>推進</w:t>
            </w:r>
          </w:p>
        </w:tc>
        <w:tc>
          <w:tcPr>
            <w:tcW w:w="224" w:type="dxa"/>
            <w:tcBorders>
              <w:top w:val="nil"/>
              <w:left w:val="nil"/>
              <w:bottom w:val="nil"/>
              <w:right w:val="nil"/>
            </w:tcBorders>
            <w:shd w:val="clear" w:color="000000" w:fill="FFFFFF"/>
            <w:noWrap/>
            <w:vAlign w:val="bottom"/>
            <w:hideMark/>
          </w:tcPr>
          <w:p w14:paraId="6FFFBF9F"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3326" w:type="dxa"/>
            <w:gridSpan w:val="4"/>
            <w:vMerge/>
            <w:tcBorders>
              <w:top w:val="double" w:sz="6" w:space="0" w:color="FFF2CC"/>
              <w:left w:val="double" w:sz="6" w:space="0" w:color="FFF2CC"/>
              <w:bottom w:val="double" w:sz="6" w:space="0" w:color="FFF2CC"/>
              <w:right w:val="double" w:sz="6" w:space="0" w:color="FFF2CC"/>
            </w:tcBorders>
            <w:vAlign w:val="center"/>
            <w:hideMark/>
          </w:tcPr>
          <w:p w14:paraId="41673025" w14:textId="77777777" w:rsidR="00645ECA" w:rsidRPr="00D92540" w:rsidRDefault="00645ECA" w:rsidP="0095593A">
            <w:pPr>
              <w:widowControl/>
              <w:jc w:val="left"/>
              <w:rPr>
                <w:rFonts w:cs="ＭＳ Ｐゴシック"/>
                <w:kern w:val="0"/>
                <w:szCs w:val="24"/>
              </w:rPr>
            </w:pPr>
          </w:p>
        </w:tc>
      </w:tr>
      <w:tr w:rsidR="00645ECA" w:rsidRPr="00D92540" w14:paraId="6D4B70AA" w14:textId="77777777" w:rsidTr="00016FAA">
        <w:trPr>
          <w:trHeight w:val="370"/>
        </w:trPr>
        <w:tc>
          <w:tcPr>
            <w:tcW w:w="1677" w:type="dxa"/>
            <w:vMerge/>
            <w:tcBorders>
              <w:top w:val="double" w:sz="6" w:space="0" w:color="auto"/>
              <w:left w:val="double" w:sz="6" w:space="0" w:color="auto"/>
              <w:bottom w:val="double" w:sz="6" w:space="0" w:color="000000"/>
              <w:right w:val="double" w:sz="6" w:space="0" w:color="auto"/>
            </w:tcBorders>
            <w:vAlign w:val="center"/>
            <w:hideMark/>
          </w:tcPr>
          <w:p w14:paraId="05B46BC3" w14:textId="77777777" w:rsidR="00645ECA" w:rsidRPr="00D92540" w:rsidRDefault="00645ECA" w:rsidP="0095593A">
            <w:pPr>
              <w:widowControl/>
              <w:spacing w:line="0" w:lineRule="atLeast"/>
              <w:jc w:val="left"/>
              <w:rPr>
                <w:rFonts w:cs="ＭＳ Ｐゴシック"/>
                <w:kern w:val="0"/>
                <w:sz w:val="20"/>
                <w:szCs w:val="20"/>
              </w:rPr>
            </w:pPr>
          </w:p>
        </w:tc>
        <w:tc>
          <w:tcPr>
            <w:tcW w:w="218" w:type="dxa"/>
            <w:tcBorders>
              <w:top w:val="nil"/>
              <w:left w:val="nil"/>
              <w:bottom w:val="nil"/>
              <w:right w:val="nil"/>
            </w:tcBorders>
            <w:shd w:val="clear" w:color="000000" w:fill="FFFFFF"/>
            <w:noWrap/>
            <w:vAlign w:val="bottom"/>
            <w:hideMark/>
          </w:tcPr>
          <w:p w14:paraId="7596C3F8"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3463" w:type="dxa"/>
            <w:gridSpan w:val="3"/>
            <w:tcBorders>
              <w:top w:val="single" w:sz="4" w:space="0" w:color="FFF2CC"/>
              <w:left w:val="double" w:sz="6" w:space="0" w:color="FFF2CC"/>
              <w:bottom w:val="double" w:sz="6" w:space="0" w:color="FFF2CC"/>
              <w:right w:val="double" w:sz="6" w:space="0" w:color="FFF2CC"/>
            </w:tcBorders>
            <w:shd w:val="clear" w:color="000000" w:fill="FFFFFF"/>
            <w:noWrap/>
            <w:vAlign w:val="center"/>
            <w:hideMark/>
          </w:tcPr>
          <w:p w14:paraId="4C809672" w14:textId="77777777" w:rsidR="009A43B9" w:rsidRDefault="00645ECA" w:rsidP="0095593A">
            <w:pPr>
              <w:widowControl/>
              <w:jc w:val="left"/>
              <w:rPr>
                <w:rFonts w:cs="ＭＳ Ｐゴシック"/>
                <w:kern w:val="0"/>
                <w:sz w:val="20"/>
                <w:szCs w:val="20"/>
              </w:rPr>
            </w:pPr>
            <w:r w:rsidRPr="00D92540">
              <w:rPr>
                <w:rFonts w:cs="ＭＳ Ｐゴシック" w:hint="eastAsia"/>
                <w:kern w:val="0"/>
                <w:sz w:val="20"/>
                <w:szCs w:val="20"/>
              </w:rPr>
              <w:t>（</w:t>
            </w:r>
            <w:r w:rsidR="009A43B9">
              <w:rPr>
                <w:rFonts w:cs="ＭＳ Ｐゴシック" w:hint="eastAsia"/>
                <w:kern w:val="0"/>
                <w:sz w:val="20"/>
                <w:szCs w:val="20"/>
              </w:rPr>
              <w:t>４</w:t>
            </w:r>
            <w:r w:rsidRPr="00D92540">
              <w:rPr>
                <w:rFonts w:cs="ＭＳ Ｐゴシック" w:hint="eastAsia"/>
                <w:kern w:val="0"/>
                <w:sz w:val="20"/>
                <w:szCs w:val="20"/>
              </w:rPr>
              <w:t>）</w:t>
            </w:r>
            <w:r w:rsidR="009A43B9" w:rsidRPr="009A43B9">
              <w:rPr>
                <w:rFonts w:cs="ＭＳ Ｐゴシック" w:hint="eastAsia"/>
                <w:kern w:val="0"/>
                <w:sz w:val="20"/>
                <w:szCs w:val="20"/>
              </w:rPr>
              <w:t>江津湖の自然環境の保全と魅力</w:t>
            </w:r>
          </w:p>
          <w:p w14:paraId="33E900C6" w14:textId="4853A8D4" w:rsidR="00645ECA" w:rsidRPr="00D92540" w:rsidRDefault="009A43B9" w:rsidP="009A43B9">
            <w:pPr>
              <w:widowControl/>
              <w:ind w:firstLineChars="150" w:firstLine="280"/>
              <w:jc w:val="left"/>
              <w:rPr>
                <w:rFonts w:cs="ＭＳ Ｐゴシック"/>
                <w:kern w:val="0"/>
                <w:sz w:val="20"/>
                <w:szCs w:val="20"/>
              </w:rPr>
            </w:pPr>
            <w:r w:rsidRPr="009A43B9">
              <w:rPr>
                <w:rFonts w:cs="ＭＳ Ｐゴシック" w:hint="eastAsia"/>
                <w:kern w:val="0"/>
                <w:sz w:val="20"/>
                <w:szCs w:val="20"/>
              </w:rPr>
              <w:t>発信</w:t>
            </w:r>
          </w:p>
        </w:tc>
        <w:tc>
          <w:tcPr>
            <w:tcW w:w="224" w:type="dxa"/>
            <w:tcBorders>
              <w:top w:val="nil"/>
              <w:left w:val="nil"/>
              <w:bottom w:val="nil"/>
              <w:right w:val="nil"/>
            </w:tcBorders>
            <w:shd w:val="clear" w:color="000000" w:fill="FFFFFF"/>
            <w:noWrap/>
            <w:vAlign w:val="bottom"/>
            <w:hideMark/>
          </w:tcPr>
          <w:p w14:paraId="0CCF7331"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3326" w:type="dxa"/>
            <w:gridSpan w:val="4"/>
            <w:vMerge/>
            <w:tcBorders>
              <w:top w:val="double" w:sz="6" w:space="0" w:color="FFF2CC"/>
              <w:left w:val="double" w:sz="6" w:space="0" w:color="FFF2CC"/>
              <w:bottom w:val="double" w:sz="6" w:space="0" w:color="FFF2CC"/>
              <w:right w:val="double" w:sz="6" w:space="0" w:color="FFF2CC"/>
            </w:tcBorders>
            <w:vAlign w:val="center"/>
            <w:hideMark/>
          </w:tcPr>
          <w:p w14:paraId="0D82C851" w14:textId="77777777" w:rsidR="00645ECA" w:rsidRPr="00D92540" w:rsidRDefault="00645ECA" w:rsidP="0095593A">
            <w:pPr>
              <w:widowControl/>
              <w:jc w:val="left"/>
              <w:rPr>
                <w:rFonts w:cs="ＭＳ Ｐゴシック"/>
                <w:kern w:val="0"/>
                <w:szCs w:val="24"/>
              </w:rPr>
            </w:pPr>
          </w:p>
        </w:tc>
      </w:tr>
      <w:tr w:rsidR="00645ECA" w:rsidRPr="00D92540" w14:paraId="55FDFCD5" w14:textId="77777777" w:rsidTr="00016FAA">
        <w:trPr>
          <w:gridAfter w:val="1"/>
          <w:wAfter w:w="142" w:type="dxa"/>
          <w:trHeight w:val="138"/>
        </w:trPr>
        <w:tc>
          <w:tcPr>
            <w:tcW w:w="1677" w:type="dxa"/>
            <w:tcBorders>
              <w:top w:val="nil"/>
              <w:left w:val="nil"/>
              <w:bottom w:val="nil"/>
              <w:right w:val="nil"/>
            </w:tcBorders>
            <w:shd w:val="clear" w:color="000000" w:fill="FFFFFF"/>
            <w:noWrap/>
            <w:vAlign w:val="bottom"/>
            <w:hideMark/>
          </w:tcPr>
          <w:p w14:paraId="022E0E2A" w14:textId="77777777" w:rsidR="00645ECA" w:rsidRPr="00D92540" w:rsidRDefault="00645ECA" w:rsidP="0095593A">
            <w:pPr>
              <w:widowControl/>
              <w:spacing w:line="0" w:lineRule="atLeast"/>
              <w:jc w:val="left"/>
              <w:rPr>
                <w:rFonts w:cs="ＭＳ Ｐゴシック"/>
                <w:kern w:val="0"/>
                <w:sz w:val="20"/>
                <w:szCs w:val="20"/>
              </w:rPr>
            </w:pPr>
            <w:r w:rsidRPr="00D92540">
              <w:rPr>
                <w:rFonts w:cs="ＭＳ Ｐゴシック" w:hint="eastAsia"/>
                <w:kern w:val="0"/>
                <w:sz w:val="20"/>
                <w:szCs w:val="20"/>
              </w:rPr>
              <w:t xml:space="preserve">　</w:t>
            </w:r>
          </w:p>
        </w:tc>
        <w:tc>
          <w:tcPr>
            <w:tcW w:w="218" w:type="dxa"/>
            <w:tcBorders>
              <w:top w:val="nil"/>
              <w:left w:val="nil"/>
              <w:bottom w:val="nil"/>
              <w:right w:val="nil"/>
            </w:tcBorders>
            <w:shd w:val="clear" w:color="000000" w:fill="FFFFFF"/>
            <w:noWrap/>
            <w:vAlign w:val="bottom"/>
            <w:hideMark/>
          </w:tcPr>
          <w:p w14:paraId="3BE22405"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1757" w:type="dxa"/>
            <w:tcBorders>
              <w:top w:val="nil"/>
              <w:left w:val="nil"/>
              <w:bottom w:val="nil"/>
              <w:right w:val="nil"/>
            </w:tcBorders>
            <w:shd w:val="clear" w:color="000000" w:fill="FFFFFF"/>
            <w:noWrap/>
            <w:vAlign w:val="bottom"/>
            <w:hideMark/>
          </w:tcPr>
          <w:p w14:paraId="6D8CA796" w14:textId="77777777" w:rsidR="00645ECA" w:rsidRPr="00D92540" w:rsidRDefault="00645ECA" w:rsidP="0095593A">
            <w:pPr>
              <w:widowControl/>
              <w:jc w:val="left"/>
              <w:rPr>
                <w:rFonts w:cs="ＭＳ Ｐゴシック"/>
                <w:kern w:val="0"/>
                <w:sz w:val="20"/>
                <w:szCs w:val="20"/>
              </w:rPr>
            </w:pPr>
            <w:r w:rsidRPr="00D92540">
              <w:rPr>
                <w:rFonts w:cs="ＭＳ Ｐゴシック" w:hint="eastAsia"/>
                <w:kern w:val="0"/>
                <w:sz w:val="20"/>
                <w:szCs w:val="20"/>
              </w:rPr>
              <w:t xml:space="preserve">　</w:t>
            </w:r>
          </w:p>
        </w:tc>
        <w:tc>
          <w:tcPr>
            <w:tcW w:w="695" w:type="dxa"/>
            <w:tcBorders>
              <w:top w:val="nil"/>
              <w:left w:val="nil"/>
              <w:bottom w:val="nil"/>
              <w:right w:val="nil"/>
            </w:tcBorders>
            <w:shd w:val="clear" w:color="000000" w:fill="FFFFFF"/>
            <w:noWrap/>
            <w:vAlign w:val="bottom"/>
            <w:hideMark/>
          </w:tcPr>
          <w:p w14:paraId="4806192E" w14:textId="77777777" w:rsidR="00645ECA" w:rsidRPr="00D92540" w:rsidRDefault="00645ECA" w:rsidP="0095593A">
            <w:pPr>
              <w:widowControl/>
              <w:jc w:val="left"/>
              <w:rPr>
                <w:rFonts w:cs="ＭＳ Ｐゴシック"/>
                <w:kern w:val="0"/>
                <w:sz w:val="20"/>
                <w:szCs w:val="20"/>
              </w:rPr>
            </w:pPr>
            <w:r w:rsidRPr="00D92540">
              <w:rPr>
                <w:rFonts w:cs="ＭＳ Ｐゴシック" w:hint="eastAsia"/>
                <w:kern w:val="0"/>
                <w:sz w:val="20"/>
                <w:szCs w:val="20"/>
              </w:rPr>
              <w:t xml:space="preserve">　</w:t>
            </w:r>
          </w:p>
        </w:tc>
        <w:tc>
          <w:tcPr>
            <w:tcW w:w="1011" w:type="dxa"/>
            <w:tcBorders>
              <w:top w:val="nil"/>
              <w:left w:val="nil"/>
              <w:bottom w:val="nil"/>
              <w:right w:val="nil"/>
            </w:tcBorders>
            <w:shd w:val="clear" w:color="000000" w:fill="FFFFFF"/>
            <w:noWrap/>
            <w:vAlign w:val="bottom"/>
            <w:hideMark/>
          </w:tcPr>
          <w:p w14:paraId="2D00E4EF" w14:textId="77777777" w:rsidR="00645ECA" w:rsidRPr="00D92540" w:rsidRDefault="00645ECA" w:rsidP="0095593A">
            <w:pPr>
              <w:widowControl/>
              <w:jc w:val="left"/>
              <w:rPr>
                <w:rFonts w:cs="ＭＳ Ｐゴシック"/>
                <w:kern w:val="0"/>
                <w:sz w:val="20"/>
                <w:szCs w:val="20"/>
              </w:rPr>
            </w:pPr>
            <w:r w:rsidRPr="00D92540">
              <w:rPr>
                <w:rFonts w:cs="ＭＳ Ｐゴシック" w:hint="eastAsia"/>
                <w:kern w:val="0"/>
                <w:sz w:val="20"/>
                <w:szCs w:val="20"/>
              </w:rPr>
              <w:t xml:space="preserve">　</w:t>
            </w:r>
          </w:p>
        </w:tc>
        <w:tc>
          <w:tcPr>
            <w:tcW w:w="224" w:type="dxa"/>
            <w:tcBorders>
              <w:top w:val="nil"/>
              <w:left w:val="nil"/>
              <w:bottom w:val="nil"/>
              <w:right w:val="nil"/>
            </w:tcBorders>
            <w:shd w:val="clear" w:color="000000" w:fill="FFFFFF"/>
            <w:noWrap/>
            <w:vAlign w:val="bottom"/>
            <w:hideMark/>
          </w:tcPr>
          <w:p w14:paraId="165B7BE5" w14:textId="77777777" w:rsidR="00645ECA" w:rsidRPr="00D92540" w:rsidRDefault="00645ECA" w:rsidP="0095593A">
            <w:pPr>
              <w:widowControl/>
              <w:jc w:val="left"/>
              <w:rPr>
                <w:rFonts w:cs="ＭＳ Ｐゴシック"/>
                <w:kern w:val="0"/>
                <w:sz w:val="20"/>
                <w:szCs w:val="20"/>
              </w:rPr>
            </w:pPr>
            <w:r w:rsidRPr="00D92540">
              <w:rPr>
                <w:rFonts w:cs="ＭＳ Ｐゴシック" w:hint="eastAsia"/>
                <w:kern w:val="0"/>
                <w:sz w:val="20"/>
                <w:szCs w:val="20"/>
              </w:rPr>
              <w:t xml:space="preserve">　</w:t>
            </w:r>
          </w:p>
        </w:tc>
        <w:tc>
          <w:tcPr>
            <w:tcW w:w="373" w:type="dxa"/>
            <w:tcBorders>
              <w:top w:val="nil"/>
              <w:left w:val="nil"/>
              <w:bottom w:val="nil"/>
              <w:right w:val="nil"/>
            </w:tcBorders>
            <w:shd w:val="clear" w:color="000000" w:fill="FFFFFF"/>
            <w:noWrap/>
            <w:vAlign w:val="bottom"/>
            <w:hideMark/>
          </w:tcPr>
          <w:p w14:paraId="4EACB637" w14:textId="77777777" w:rsidR="00645ECA" w:rsidRPr="00D92540" w:rsidRDefault="00645ECA" w:rsidP="0095593A">
            <w:pPr>
              <w:widowControl/>
              <w:jc w:val="left"/>
              <w:rPr>
                <w:rFonts w:cs="ＭＳ Ｐゴシック"/>
                <w:kern w:val="0"/>
                <w:sz w:val="20"/>
                <w:szCs w:val="20"/>
              </w:rPr>
            </w:pPr>
            <w:r w:rsidRPr="00D92540">
              <w:rPr>
                <w:rFonts w:cs="ＭＳ Ｐゴシック" w:hint="eastAsia"/>
                <w:kern w:val="0"/>
                <w:sz w:val="20"/>
                <w:szCs w:val="20"/>
              </w:rPr>
              <w:t xml:space="preserve">　</w:t>
            </w:r>
          </w:p>
        </w:tc>
        <w:tc>
          <w:tcPr>
            <w:tcW w:w="620" w:type="dxa"/>
            <w:tcBorders>
              <w:top w:val="nil"/>
              <w:left w:val="nil"/>
              <w:bottom w:val="nil"/>
              <w:right w:val="nil"/>
            </w:tcBorders>
            <w:shd w:val="clear" w:color="000000" w:fill="FFFFFF"/>
            <w:noWrap/>
            <w:vAlign w:val="bottom"/>
            <w:hideMark/>
          </w:tcPr>
          <w:p w14:paraId="52D73465"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2191" w:type="dxa"/>
            <w:tcBorders>
              <w:top w:val="nil"/>
              <w:left w:val="nil"/>
              <w:bottom w:val="nil"/>
              <w:right w:val="nil"/>
            </w:tcBorders>
            <w:shd w:val="clear" w:color="auto" w:fill="auto"/>
            <w:noWrap/>
            <w:vAlign w:val="bottom"/>
            <w:hideMark/>
          </w:tcPr>
          <w:p w14:paraId="2501ED6C" w14:textId="77777777" w:rsidR="00645ECA" w:rsidRPr="00D92540" w:rsidRDefault="00645ECA" w:rsidP="0095593A">
            <w:pPr>
              <w:widowControl/>
              <w:jc w:val="left"/>
              <w:rPr>
                <w:rFonts w:cs="ＭＳ Ｐゴシック"/>
                <w:kern w:val="0"/>
                <w:szCs w:val="24"/>
              </w:rPr>
            </w:pPr>
          </w:p>
        </w:tc>
      </w:tr>
      <w:tr w:rsidR="00645ECA" w:rsidRPr="00D92540" w14:paraId="31CC278C" w14:textId="77777777" w:rsidTr="00016FAA">
        <w:trPr>
          <w:trHeight w:val="370"/>
        </w:trPr>
        <w:tc>
          <w:tcPr>
            <w:tcW w:w="1677" w:type="dxa"/>
            <w:vMerge w:val="restart"/>
            <w:tcBorders>
              <w:top w:val="double" w:sz="6" w:space="0" w:color="auto"/>
              <w:left w:val="double" w:sz="6" w:space="0" w:color="auto"/>
              <w:bottom w:val="double" w:sz="6" w:space="0" w:color="000000"/>
              <w:right w:val="double" w:sz="6" w:space="0" w:color="auto"/>
            </w:tcBorders>
            <w:shd w:val="clear" w:color="000000" w:fill="E2EFDA"/>
            <w:vAlign w:val="center"/>
            <w:hideMark/>
          </w:tcPr>
          <w:p w14:paraId="0BD964DA" w14:textId="77777777" w:rsidR="00645ECA" w:rsidRPr="00D92540" w:rsidRDefault="00645ECA" w:rsidP="0095593A">
            <w:pPr>
              <w:widowControl/>
              <w:spacing w:line="0" w:lineRule="atLeast"/>
              <w:jc w:val="center"/>
              <w:rPr>
                <w:rFonts w:cs="ＭＳ Ｐゴシック"/>
                <w:kern w:val="0"/>
                <w:sz w:val="20"/>
                <w:szCs w:val="20"/>
              </w:rPr>
            </w:pPr>
            <w:r w:rsidRPr="00D92540">
              <w:rPr>
                <w:rFonts w:cs="ＭＳ Ｐゴシック" w:hint="eastAsia"/>
                <w:kern w:val="0"/>
                <w:sz w:val="20"/>
                <w:szCs w:val="20"/>
              </w:rPr>
              <w:t>４．広域連携や</w:t>
            </w:r>
          </w:p>
          <w:p w14:paraId="4F07C25C" w14:textId="77777777" w:rsidR="00286126" w:rsidRDefault="00645ECA" w:rsidP="0095593A">
            <w:pPr>
              <w:widowControl/>
              <w:spacing w:line="0" w:lineRule="atLeast"/>
              <w:jc w:val="center"/>
              <w:rPr>
                <w:rFonts w:cs="ＭＳ Ｐゴシック"/>
                <w:kern w:val="0"/>
                <w:sz w:val="20"/>
                <w:szCs w:val="20"/>
              </w:rPr>
            </w:pPr>
            <w:r w:rsidRPr="00D92540">
              <w:rPr>
                <w:rFonts w:cs="ＭＳ Ｐゴシック" w:hint="eastAsia"/>
                <w:kern w:val="0"/>
                <w:sz w:val="20"/>
                <w:szCs w:val="20"/>
              </w:rPr>
              <w:t>協働による</w:t>
            </w:r>
          </w:p>
          <w:p w14:paraId="30194172" w14:textId="53F0916C" w:rsidR="00286126" w:rsidRDefault="00645ECA" w:rsidP="0095593A">
            <w:pPr>
              <w:widowControl/>
              <w:spacing w:line="0" w:lineRule="atLeast"/>
              <w:jc w:val="center"/>
              <w:rPr>
                <w:rFonts w:cs="ＭＳ Ｐゴシック"/>
                <w:kern w:val="0"/>
                <w:sz w:val="20"/>
                <w:szCs w:val="20"/>
              </w:rPr>
            </w:pPr>
            <w:r w:rsidRPr="00D92540">
              <w:rPr>
                <w:rFonts w:cs="ＭＳ Ｐゴシック" w:hint="eastAsia"/>
                <w:kern w:val="0"/>
                <w:sz w:val="20"/>
                <w:szCs w:val="20"/>
              </w:rPr>
              <w:t>地下水保全</w:t>
            </w:r>
            <w:r w:rsidR="00B87763">
              <w:rPr>
                <w:rFonts w:cs="ＭＳ Ｐゴシック" w:hint="eastAsia"/>
                <w:kern w:val="0"/>
                <w:sz w:val="20"/>
                <w:szCs w:val="20"/>
              </w:rPr>
              <w:t>・</w:t>
            </w:r>
          </w:p>
          <w:p w14:paraId="2DFEC122" w14:textId="1DB47C82" w:rsidR="00645ECA" w:rsidRPr="00D92540" w:rsidRDefault="00645ECA" w:rsidP="0095593A">
            <w:pPr>
              <w:widowControl/>
              <w:spacing w:line="0" w:lineRule="atLeast"/>
              <w:jc w:val="center"/>
              <w:rPr>
                <w:rFonts w:cs="ＭＳ Ｐゴシック"/>
                <w:kern w:val="0"/>
                <w:sz w:val="20"/>
                <w:szCs w:val="20"/>
              </w:rPr>
            </w:pPr>
            <w:r w:rsidRPr="00D92540">
              <w:rPr>
                <w:rFonts w:cs="ＭＳ Ｐゴシック" w:hint="eastAsia"/>
                <w:kern w:val="0"/>
                <w:sz w:val="20"/>
                <w:szCs w:val="20"/>
              </w:rPr>
              <w:t>研究の推進</w:t>
            </w:r>
          </w:p>
        </w:tc>
        <w:tc>
          <w:tcPr>
            <w:tcW w:w="218" w:type="dxa"/>
            <w:tcBorders>
              <w:top w:val="nil"/>
              <w:left w:val="nil"/>
              <w:bottom w:val="nil"/>
              <w:right w:val="nil"/>
            </w:tcBorders>
            <w:shd w:val="clear" w:color="000000" w:fill="FFFFFF"/>
            <w:noWrap/>
            <w:vAlign w:val="bottom"/>
            <w:hideMark/>
          </w:tcPr>
          <w:p w14:paraId="21440933"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3463" w:type="dxa"/>
            <w:gridSpan w:val="3"/>
            <w:tcBorders>
              <w:top w:val="double" w:sz="6" w:space="0" w:color="E2EFDA"/>
              <w:left w:val="double" w:sz="6" w:space="0" w:color="E2EFDA"/>
              <w:bottom w:val="single" w:sz="4" w:space="0" w:color="E2EFDA"/>
              <w:right w:val="double" w:sz="6" w:space="0" w:color="E2EFDA"/>
            </w:tcBorders>
            <w:shd w:val="clear" w:color="000000" w:fill="FFFFFF"/>
            <w:noWrap/>
            <w:vAlign w:val="center"/>
            <w:hideMark/>
          </w:tcPr>
          <w:p w14:paraId="1F38E22C" w14:textId="77777777" w:rsidR="00016FAA" w:rsidRDefault="00645ECA" w:rsidP="00286126">
            <w:pPr>
              <w:widowControl/>
              <w:ind w:leftChars="8" w:left="322" w:hangingChars="163" w:hanging="304"/>
              <w:jc w:val="left"/>
              <w:rPr>
                <w:rFonts w:cs="ＭＳ Ｐゴシック"/>
                <w:kern w:val="0"/>
                <w:sz w:val="20"/>
                <w:szCs w:val="20"/>
              </w:rPr>
            </w:pPr>
            <w:r w:rsidRPr="00D92540">
              <w:rPr>
                <w:rFonts w:cs="ＭＳ Ｐゴシック" w:hint="eastAsia"/>
                <w:kern w:val="0"/>
                <w:sz w:val="20"/>
                <w:szCs w:val="20"/>
              </w:rPr>
              <w:t>（１）（公財）くまもと地下水財団による</w:t>
            </w:r>
          </w:p>
          <w:p w14:paraId="4A21A6D2" w14:textId="7C713CDD" w:rsidR="00645ECA" w:rsidRPr="00D92540" w:rsidRDefault="00645ECA" w:rsidP="003B6A3B">
            <w:pPr>
              <w:widowControl/>
              <w:ind w:leftChars="130" w:left="321" w:hangingChars="14" w:hanging="26"/>
              <w:jc w:val="left"/>
              <w:rPr>
                <w:rFonts w:cs="ＭＳ Ｐゴシック"/>
                <w:kern w:val="0"/>
                <w:sz w:val="20"/>
                <w:szCs w:val="20"/>
              </w:rPr>
            </w:pPr>
            <w:r w:rsidRPr="00D92540">
              <w:rPr>
                <w:rFonts w:cs="ＭＳ Ｐゴシック" w:hint="eastAsia"/>
                <w:kern w:val="0"/>
                <w:sz w:val="20"/>
                <w:szCs w:val="20"/>
              </w:rPr>
              <w:t>広域的な取組</w:t>
            </w:r>
          </w:p>
        </w:tc>
        <w:tc>
          <w:tcPr>
            <w:tcW w:w="224" w:type="dxa"/>
            <w:tcBorders>
              <w:top w:val="nil"/>
              <w:left w:val="nil"/>
              <w:bottom w:val="nil"/>
              <w:right w:val="nil"/>
            </w:tcBorders>
            <w:shd w:val="clear" w:color="000000" w:fill="FFFFFF"/>
            <w:noWrap/>
            <w:vAlign w:val="bottom"/>
            <w:hideMark/>
          </w:tcPr>
          <w:p w14:paraId="08099019"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3326" w:type="dxa"/>
            <w:gridSpan w:val="4"/>
            <w:vMerge w:val="restart"/>
            <w:tcBorders>
              <w:top w:val="double" w:sz="6" w:space="0" w:color="E2EFDA"/>
              <w:left w:val="double" w:sz="6" w:space="0" w:color="E2EFDA"/>
              <w:bottom w:val="double" w:sz="6" w:space="0" w:color="E2EFDA"/>
              <w:right w:val="double" w:sz="6" w:space="0" w:color="E2EFDA"/>
            </w:tcBorders>
            <w:shd w:val="clear" w:color="auto" w:fill="auto"/>
            <w:vAlign w:val="center"/>
            <w:hideMark/>
          </w:tcPr>
          <w:p w14:paraId="71E9BF55" w14:textId="77777777" w:rsidR="00645ECA" w:rsidRPr="00D92540" w:rsidRDefault="00645ECA" w:rsidP="0095593A">
            <w:pPr>
              <w:widowControl/>
              <w:jc w:val="left"/>
              <w:rPr>
                <w:sz w:val="20"/>
                <w:szCs w:val="20"/>
              </w:rPr>
            </w:pPr>
            <w:r w:rsidRPr="00D92540">
              <w:rPr>
                <w:rFonts w:cs="ＭＳ Ｐゴシック" w:hint="eastAsia"/>
                <w:kern w:val="0"/>
                <w:sz w:val="20"/>
                <w:szCs w:val="20"/>
              </w:rPr>
              <w:t>・</w:t>
            </w:r>
            <w:r w:rsidRPr="00D92540">
              <w:rPr>
                <w:rFonts w:hint="eastAsia"/>
                <w:sz w:val="20"/>
                <w:szCs w:val="20"/>
              </w:rPr>
              <w:t>地下水環境調査研究事業</w:t>
            </w:r>
          </w:p>
          <w:p w14:paraId="2F5E1F2F" w14:textId="77777777" w:rsidR="00645ECA" w:rsidRPr="00D92540" w:rsidRDefault="00645ECA" w:rsidP="0095593A">
            <w:pPr>
              <w:widowControl/>
              <w:jc w:val="left"/>
              <w:rPr>
                <w:sz w:val="20"/>
                <w:szCs w:val="20"/>
              </w:rPr>
            </w:pPr>
            <w:r w:rsidRPr="00D92540">
              <w:rPr>
                <w:rFonts w:hint="eastAsia"/>
                <w:sz w:val="20"/>
                <w:szCs w:val="20"/>
              </w:rPr>
              <w:t>・地下水質保全対策事業</w:t>
            </w:r>
          </w:p>
          <w:p w14:paraId="48DF18ED" w14:textId="284061A5" w:rsidR="00645ECA" w:rsidRPr="00F50354" w:rsidRDefault="00645ECA" w:rsidP="00F50354">
            <w:pPr>
              <w:widowControl/>
              <w:jc w:val="left"/>
              <w:rPr>
                <w:color w:val="FF0000"/>
                <w:sz w:val="20"/>
                <w:szCs w:val="20"/>
              </w:rPr>
            </w:pPr>
            <w:r w:rsidRPr="00D92540">
              <w:rPr>
                <w:rFonts w:cs="ＭＳ Ｐゴシック" w:hint="eastAsia"/>
                <w:kern w:val="0"/>
                <w:sz w:val="20"/>
                <w:szCs w:val="20"/>
              </w:rPr>
              <w:t>・</w:t>
            </w:r>
            <w:r w:rsidRPr="009D3FA7">
              <w:rPr>
                <w:rFonts w:hint="eastAsia"/>
                <w:sz w:val="20"/>
                <w:szCs w:val="20"/>
              </w:rPr>
              <w:t>気候変動</w:t>
            </w:r>
            <w:r w:rsidR="00F50354" w:rsidRPr="009D3FA7">
              <w:rPr>
                <w:rFonts w:hint="eastAsia"/>
                <w:sz w:val="20"/>
                <w:szCs w:val="20"/>
              </w:rPr>
              <w:t>と地下水の調査研究</w:t>
            </w:r>
          </w:p>
        </w:tc>
      </w:tr>
      <w:tr w:rsidR="00645ECA" w:rsidRPr="00D92540" w14:paraId="625FD914" w14:textId="77777777" w:rsidTr="00016FAA">
        <w:trPr>
          <w:trHeight w:val="370"/>
        </w:trPr>
        <w:tc>
          <w:tcPr>
            <w:tcW w:w="1677" w:type="dxa"/>
            <w:vMerge/>
            <w:tcBorders>
              <w:top w:val="double" w:sz="6" w:space="0" w:color="auto"/>
              <w:left w:val="double" w:sz="6" w:space="0" w:color="auto"/>
              <w:bottom w:val="double" w:sz="6" w:space="0" w:color="000000"/>
              <w:right w:val="double" w:sz="6" w:space="0" w:color="auto"/>
            </w:tcBorders>
            <w:vAlign w:val="center"/>
            <w:hideMark/>
          </w:tcPr>
          <w:p w14:paraId="0015EB79" w14:textId="77777777" w:rsidR="00645ECA" w:rsidRPr="00D92540" w:rsidRDefault="00645ECA" w:rsidP="0095593A">
            <w:pPr>
              <w:widowControl/>
              <w:jc w:val="left"/>
              <w:rPr>
                <w:rFonts w:cs="ＭＳ Ｐゴシック"/>
                <w:kern w:val="0"/>
                <w:szCs w:val="24"/>
              </w:rPr>
            </w:pPr>
          </w:p>
        </w:tc>
        <w:tc>
          <w:tcPr>
            <w:tcW w:w="218" w:type="dxa"/>
            <w:tcBorders>
              <w:top w:val="nil"/>
              <w:left w:val="nil"/>
              <w:bottom w:val="nil"/>
              <w:right w:val="nil"/>
            </w:tcBorders>
            <w:shd w:val="clear" w:color="000000" w:fill="FFFFFF"/>
            <w:noWrap/>
            <w:vAlign w:val="bottom"/>
            <w:hideMark/>
          </w:tcPr>
          <w:p w14:paraId="63F72A9E"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3463" w:type="dxa"/>
            <w:gridSpan w:val="3"/>
            <w:tcBorders>
              <w:top w:val="single" w:sz="4" w:space="0" w:color="E2EFDA"/>
              <w:left w:val="double" w:sz="6" w:space="0" w:color="E2EFDA"/>
              <w:bottom w:val="double" w:sz="6" w:space="0" w:color="E2EFDA"/>
              <w:right w:val="double" w:sz="6" w:space="0" w:color="E2EFDA"/>
            </w:tcBorders>
            <w:shd w:val="clear" w:color="000000" w:fill="FFFFFF"/>
            <w:noWrap/>
            <w:vAlign w:val="center"/>
            <w:hideMark/>
          </w:tcPr>
          <w:p w14:paraId="1C2AC8F1" w14:textId="77777777" w:rsidR="00645ECA" w:rsidRPr="00D92540" w:rsidRDefault="00645ECA" w:rsidP="0095593A">
            <w:pPr>
              <w:widowControl/>
              <w:jc w:val="left"/>
              <w:rPr>
                <w:rFonts w:cs="ＭＳ Ｐゴシック"/>
                <w:kern w:val="0"/>
                <w:sz w:val="20"/>
                <w:szCs w:val="20"/>
              </w:rPr>
            </w:pPr>
            <w:r w:rsidRPr="00D92540">
              <w:rPr>
                <w:rFonts w:cs="ＭＳ Ｐゴシック" w:hint="eastAsia"/>
                <w:kern w:val="0"/>
                <w:sz w:val="20"/>
                <w:szCs w:val="20"/>
              </w:rPr>
              <w:t>（２）地下水に関する研究の推進</w:t>
            </w:r>
          </w:p>
        </w:tc>
        <w:tc>
          <w:tcPr>
            <w:tcW w:w="224" w:type="dxa"/>
            <w:tcBorders>
              <w:top w:val="nil"/>
              <w:left w:val="nil"/>
              <w:bottom w:val="nil"/>
              <w:right w:val="nil"/>
            </w:tcBorders>
            <w:shd w:val="clear" w:color="000000" w:fill="FFFFFF"/>
            <w:noWrap/>
            <w:vAlign w:val="bottom"/>
            <w:hideMark/>
          </w:tcPr>
          <w:p w14:paraId="306B88FD" w14:textId="77777777" w:rsidR="00645ECA" w:rsidRPr="00D92540" w:rsidRDefault="00645ECA" w:rsidP="0095593A">
            <w:pPr>
              <w:widowControl/>
              <w:jc w:val="left"/>
              <w:rPr>
                <w:rFonts w:cs="ＭＳ Ｐゴシック"/>
                <w:kern w:val="0"/>
                <w:szCs w:val="24"/>
              </w:rPr>
            </w:pPr>
            <w:r w:rsidRPr="00D92540">
              <w:rPr>
                <w:rFonts w:cs="ＭＳ Ｐゴシック" w:hint="eastAsia"/>
                <w:kern w:val="0"/>
                <w:szCs w:val="24"/>
              </w:rPr>
              <w:t xml:space="preserve">　</w:t>
            </w:r>
          </w:p>
        </w:tc>
        <w:tc>
          <w:tcPr>
            <w:tcW w:w="3326" w:type="dxa"/>
            <w:gridSpan w:val="4"/>
            <w:vMerge/>
            <w:tcBorders>
              <w:top w:val="double" w:sz="6" w:space="0" w:color="E2EFDA"/>
              <w:left w:val="double" w:sz="6" w:space="0" w:color="E2EFDA"/>
              <w:bottom w:val="double" w:sz="6" w:space="0" w:color="E2EFDA"/>
              <w:right w:val="double" w:sz="6" w:space="0" w:color="E2EFDA"/>
            </w:tcBorders>
            <w:vAlign w:val="center"/>
            <w:hideMark/>
          </w:tcPr>
          <w:p w14:paraId="287317AC" w14:textId="77777777" w:rsidR="00645ECA" w:rsidRPr="00D92540" w:rsidRDefault="00645ECA" w:rsidP="0095593A">
            <w:pPr>
              <w:widowControl/>
              <w:jc w:val="left"/>
              <w:rPr>
                <w:rFonts w:cs="ＭＳ Ｐゴシック"/>
                <w:kern w:val="0"/>
                <w:szCs w:val="24"/>
              </w:rPr>
            </w:pPr>
          </w:p>
        </w:tc>
      </w:tr>
    </w:tbl>
    <w:p w14:paraId="1217CBEE" w14:textId="77777777" w:rsidR="00645ECA" w:rsidRPr="00D92540" w:rsidRDefault="00645ECA" w:rsidP="00645ECA">
      <w:pPr>
        <w:widowControl/>
        <w:jc w:val="left"/>
        <w:rPr>
          <w:szCs w:val="24"/>
        </w:rPr>
      </w:pPr>
      <w:r w:rsidRPr="00D92540">
        <w:rPr>
          <w:szCs w:val="24"/>
        </w:rPr>
        <w:br w:type="page"/>
      </w:r>
    </w:p>
    <w:p w14:paraId="35F72002" w14:textId="77777777" w:rsidR="00645ECA" w:rsidRPr="00D92540" w:rsidRDefault="00645ECA" w:rsidP="00D22B2C">
      <w:pPr>
        <w:pStyle w:val="2"/>
        <w:spacing w:before="83" w:after="83"/>
      </w:pPr>
      <w:bookmarkStart w:id="35" w:name="_Toc210917589"/>
      <w:bookmarkStart w:id="36" w:name="_Toc212030425"/>
      <w:r w:rsidRPr="00D92540">
        <w:rPr>
          <w:rFonts w:hint="eastAsia"/>
        </w:rPr>
        <w:lastRenderedPageBreak/>
        <w:t>３．指標・目標値</w:t>
      </w:r>
      <w:bookmarkEnd w:id="35"/>
      <w:bookmarkEnd w:id="36"/>
    </w:p>
    <w:p w14:paraId="6493CF8E" w14:textId="77777777" w:rsidR="00645ECA" w:rsidRPr="00D92540" w:rsidRDefault="00645ECA" w:rsidP="00645ECA">
      <w:pPr>
        <w:snapToGrid w:val="0"/>
        <w:spacing w:line="276" w:lineRule="auto"/>
        <w:rPr>
          <w:szCs w:val="24"/>
        </w:rPr>
      </w:pPr>
      <w:r w:rsidRPr="00D92540">
        <w:rPr>
          <w:rFonts w:hint="eastAsia"/>
          <w:noProof/>
          <w:szCs w:val="24"/>
          <w:lang w:val="ja-JP"/>
        </w:rPr>
        <mc:AlternateContent>
          <mc:Choice Requires="wps">
            <w:drawing>
              <wp:anchor distT="0" distB="0" distL="114300" distR="114300" simplePos="0" relativeHeight="251744256" behindDoc="0" locked="0" layoutInCell="1" allowOverlap="1" wp14:anchorId="4CD0837C" wp14:editId="1814B6CE">
                <wp:simplePos x="0" y="0"/>
                <wp:positionH relativeFrom="column">
                  <wp:posOffset>0</wp:posOffset>
                </wp:positionH>
                <wp:positionV relativeFrom="paragraph">
                  <wp:posOffset>83185</wp:posOffset>
                </wp:positionV>
                <wp:extent cx="5721350" cy="0"/>
                <wp:effectExtent l="0" t="19050" r="31750" b="19050"/>
                <wp:wrapNone/>
                <wp:docPr id="1361513659"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8100">
                          <a:solidFill>
                            <a:schemeClr val="tx2">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AC62F0" id="直線コネクタ 3" o:spid="_x0000_s1026" style="position:absolute;z-index:251744256;visibility:visible;mso-wrap-style:square;mso-wrap-distance-left:9pt;mso-wrap-distance-top:0;mso-wrap-distance-right:9pt;mso-wrap-distance-bottom:0;mso-position-horizontal:absolute;mso-position-horizontal-relative:text;mso-position-vertical:absolute;mso-position-vertical-relative:text" from="0,6.55pt" to="450.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" strokecolor="#215e99 [2431]" strokeweight="3pt">
                <v:stroke joinstyle="miter"/>
              </v:line>
            </w:pict>
          </mc:Fallback>
        </mc:AlternateContent>
      </w:r>
      <w:r w:rsidRPr="00D92540">
        <w:rPr>
          <w:rFonts w:hint="eastAsia"/>
          <w:szCs w:val="24"/>
        </w:rPr>
        <w:t xml:space="preserve">　</w:t>
      </w:r>
    </w:p>
    <w:bookmarkEnd w:id="32"/>
    <w:bookmarkEnd w:id="33"/>
    <w:bookmarkEnd w:id="34"/>
    <w:p w14:paraId="1B8EC0CA" w14:textId="2D54ECB5" w:rsidR="00DB027C" w:rsidRPr="00DB027C" w:rsidRDefault="00DB027C" w:rsidP="00DB027C">
      <w:pPr>
        <w:snapToGrid w:val="0"/>
        <w:spacing w:line="276" w:lineRule="auto"/>
        <w:ind w:firstLineChars="100" w:firstLine="227"/>
        <w:rPr>
          <w:szCs w:val="24"/>
        </w:rPr>
      </w:pPr>
      <w:r w:rsidRPr="00DB027C">
        <w:rPr>
          <w:rFonts w:hint="eastAsia"/>
          <w:szCs w:val="24"/>
        </w:rPr>
        <w:t>これまでの実</w:t>
      </w:r>
      <w:r w:rsidRPr="000501F5">
        <w:rPr>
          <w:rFonts w:hint="eastAsia"/>
          <w:szCs w:val="24"/>
        </w:rPr>
        <w:t>績や「第</w:t>
      </w:r>
      <w:r w:rsidR="00F35589" w:rsidRPr="000501F5">
        <w:rPr>
          <w:rFonts w:hint="eastAsia"/>
          <w:szCs w:val="24"/>
        </w:rPr>
        <w:t>二</w:t>
      </w:r>
      <w:r w:rsidRPr="000501F5">
        <w:rPr>
          <w:rFonts w:hint="eastAsia"/>
          <w:szCs w:val="24"/>
        </w:rPr>
        <w:t>期熊</w:t>
      </w:r>
      <w:r w:rsidRPr="00DB027C">
        <w:rPr>
          <w:rFonts w:hint="eastAsia"/>
          <w:szCs w:val="24"/>
        </w:rPr>
        <w:t>本地域地下水総合保全管理計画」を踏まえ、指標及び目標値を次のとおり設定します。</w:t>
      </w:r>
    </w:p>
    <w:p w14:paraId="4E86D508" w14:textId="77777777" w:rsidR="00DB027C" w:rsidRPr="00DB027C" w:rsidRDefault="00DB027C" w:rsidP="00DB027C">
      <w:pPr>
        <w:snapToGrid w:val="0"/>
        <w:spacing w:line="276" w:lineRule="auto"/>
        <w:rPr>
          <w:b/>
          <w:szCs w:val="24"/>
        </w:rPr>
      </w:pPr>
    </w:p>
    <w:p w14:paraId="23A5A480" w14:textId="77777777" w:rsidR="00DB027C" w:rsidRPr="00DB027C" w:rsidRDefault="00DB027C" w:rsidP="00DB027C">
      <w:pPr>
        <w:snapToGrid w:val="0"/>
        <w:spacing w:line="276" w:lineRule="auto"/>
        <w:rPr>
          <w:szCs w:val="24"/>
        </w:rPr>
      </w:pPr>
    </w:p>
    <w:tbl>
      <w:tblPr>
        <w:tblStyle w:val="af3"/>
        <w:tblW w:w="9497" w:type="dxa"/>
        <w:jc w:val="center"/>
        <w:tblLook w:val="04A0" w:firstRow="1" w:lastRow="0" w:firstColumn="1" w:lastColumn="0" w:noHBand="0" w:noVBand="1"/>
      </w:tblPr>
      <w:tblGrid>
        <w:gridCol w:w="456"/>
        <w:gridCol w:w="2538"/>
        <w:gridCol w:w="2246"/>
        <w:gridCol w:w="2126"/>
        <w:gridCol w:w="2131"/>
      </w:tblGrid>
      <w:tr w:rsidR="00DB027C" w:rsidRPr="00DB027C" w14:paraId="68FC5599" w14:textId="77777777" w:rsidTr="00CC2B22">
        <w:trPr>
          <w:cantSplit/>
          <w:trHeight w:val="902"/>
          <w:jc w:val="center"/>
        </w:trPr>
        <w:tc>
          <w:tcPr>
            <w:tcW w:w="2994" w:type="dxa"/>
            <w:gridSpan w:val="2"/>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24A48424" w14:textId="77777777" w:rsidR="00DB027C" w:rsidRPr="00DB027C" w:rsidRDefault="00DB027C" w:rsidP="00651FEA">
            <w:pPr>
              <w:snapToGrid w:val="0"/>
              <w:spacing w:line="276" w:lineRule="auto"/>
              <w:jc w:val="center"/>
              <w:rPr>
                <w:b/>
                <w:bCs/>
                <w:szCs w:val="24"/>
              </w:rPr>
            </w:pPr>
            <w:bookmarkStart w:id="37" w:name="_Hlk213446998"/>
            <w:r w:rsidRPr="00DB027C">
              <w:rPr>
                <w:rFonts w:hint="eastAsia"/>
                <w:b/>
                <w:bCs/>
                <w:szCs w:val="24"/>
              </w:rPr>
              <w:t>成果指標</w:t>
            </w:r>
          </w:p>
        </w:tc>
        <w:tc>
          <w:tcPr>
            <w:tcW w:w="2246" w:type="dxa"/>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566E110C" w14:textId="77777777" w:rsidR="00DB027C" w:rsidRPr="00DB027C" w:rsidRDefault="00DB027C" w:rsidP="00651FEA">
            <w:pPr>
              <w:snapToGrid w:val="0"/>
              <w:spacing w:line="276" w:lineRule="auto"/>
              <w:jc w:val="center"/>
              <w:rPr>
                <w:b/>
                <w:bCs/>
                <w:szCs w:val="24"/>
              </w:rPr>
            </w:pPr>
            <w:r w:rsidRPr="00DB027C">
              <w:rPr>
                <w:rFonts w:hint="eastAsia"/>
                <w:b/>
                <w:bCs/>
                <w:szCs w:val="24"/>
              </w:rPr>
              <w:t>第４次プラン目標値</w:t>
            </w:r>
          </w:p>
          <w:p w14:paraId="5790ED7F" w14:textId="77777777" w:rsidR="00DB027C" w:rsidRPr="00DB027C" w:rsidRDefault="00DB027C" w:rsidP="00651FEA">
            <w:pPr>
              <w:snapToGrid w:val="0"/>
              <w:spacing w:line="276" w:lineRule="auto"/>
              <w:jc w:val="center"/>
              <w:rPr>
                <w:b/>
                <w:bCs/>
                <w:szCs w:val="24"/>
              </w:rPr>
            </w:pPr>
            <w:r w:rsidRPr="00DB027C">
              <w:rPr>
                <w:rFonts w:hint="eastAsia"/>
                <w:b/>
                <w:bCs/>
                <w:szCs w:val="24"/>
              </w:rPr>
              <w:t>令和１２年度</w:t>
            </w:r>
          </w:p>
          <w:p w14:paraId="6DF40FCE" w14:textId="77777777" w:rsidR="00DB027C" w:rsidRPr="00DB027C" w:rsidRDefault="00DB027C" w:rsidP="00651FEA">
            <w:pPr>
              <w:snapToGrid w:val="0"/>
              <w:spacing w:line="276" w:lineRule="auto"/>
              <w:jc w:val="center"/>
              <w:rPr>
                <w:b/>
                <w:bCs/>
                <w:szCs w:val="24"/>
              </w:rPr>
            </w:pPr>
            <w:r w:rsidRPr="00DB027C">
              <w:rPr>
                <w:rFonts w:hint="eastAsia"/>
                <w:b/>
                <w:bCs/>
                <w:szCs w:val="24"/>
              </w:rPr>
              <w:t>（20３０年度）</w:t>
            </w:r>
          </w:p>
        </w:tc>
        <w:tc>
          <w:tcPr>
            <w:tcW w:w="2126" w:type="dxa"/>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470F368A" w14:textId="77777777" w:rsidR="00DB027C" w:rsidRPr="00DB027C" w:rsidRDefault="00DB027C" w:rsidP="00651FEA">
            <w:pPr>
              <w:snapToGrid w:val="0"/>
              <w:spacing w:line="276" w:lineRule="auto"/>
              <w:jc w:val="center"/>
              <w:rPr>
                <w:b/>
                <w:bCs/>
                <w:szCs w:val="24"/>
              </w:rPr>
            </w:pPr>
            <w:r w:rsidRPr="00DB027C">
              <w:rPr>
                <w:rFonts w:hint="eastAsia"/>
                <w:b/>
                <w:bCs/>
                <w:szCs w:val="24"/>
              </w:rPr>
              <w:t>第３次プラン</w:t>
            </w:r>
          </w:p>
          <w:p w14:paraId="2DAC2AC5" w14:textId="77777777" w:rsidR="00DB027C" w:rsidRPr="00DB027C" w:rsidRDefault="00DB027C" w:rsidP="00651FEA">
            <w:pPr>
              <w:snapToGrid w:val="0"/>
              <w:spacing w:line="276" w:lineRule="auto"/>
              <w:jc w:val="center"/>
              <w:rPr>
                <w:b/>
                <w:bCs/>
                <w:szCs w:val="24"/>
              </w:rPr>
            </w:pPr>
            <w:r w:rsidRPr="00DB027C">
              <w:rPr>
                <w:rFonts w:hint="eastAsia"/>
                <w:b/>
                <w:bCs/>
                <w:szCs w:val="24"/>
              </w:rPr>
              <w:t>目標との比較</w:t>
            </w:r>
          </w:p>
        </w:tc>
        <w:tc>
          <w:tcPr>
            <w:tcW w:w="2131" w:type="dxa"/>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0D68AB62" w14:textId="3A675518" w:rsidR="00DB027C" w:rsidRPr="00DB027C" w:rsidRDefault="00DB027C" w:rsidP="00651FEA">
            <w:pPr>
              <w:snapToGrid w:val="0"/>
              <w:spacing w:line="276" w:lineRule="auto"/>
              <w:jc w:val="center"/>
              <w:rPr>
                <w:b/>
                <w:bCs/>
                <w:szCs w:val="24"/>
              </w:rPr>
            </w:pPr>
            <w:r w:rsidRPr="00DB027C">
              <w:rPr>
                <w:rFonts w:hint="eastAsia"/>
                <w:b/>
                <w:bCs/>
                <w:szCs w:val="24"/>
              </w:rPr>
              <w:t>第</w:t>
            </w:r>
            <w:r w:rsidR="00F35589" w:rsidRPr="002D3CF5">
              <w:rPr>
                <w:rFonts w:hint="eastAsia"/>
                <w:b/>
                <w:bCs/>
                <w:szCs w:val="24"/>
              </w:rPr>
              <w:t>二</w:t>
            </w:r>
            <w:r w:rsidRPr="002D3CF5">
              <w:rPr>
                <w:rFonts w:hint="eastAsia"/>
                <w:b/>
                <w:bCs/>
                <w:szCs w:val="24"/>
              </w:rPr>
              <w:t>期</w:t>
            </w:r>
            <w:r w:rsidRPr="00DB027C">
              <w:rPr>
                <w:rFonts w:hint="eastAsia"/>
                <w:b/>
                <w:bCs/>
                <w:szCs w:val="24"/>
              </w:rPr>
              <w:t xml:space="preserve">熊本地域地下水総合保全管理計画　</w:t>
            </w:r>
            <w:r w:rsidR="00651FEA">
              <w:rPr>
                <w:rFonts w:hint="eastAsia"/>
                <w:b/>
                <w:bCs/>
                <w:szCs w:val="24"/>
              </w:rPr>
              <w:t xml:space="preserve">　</w:t>
            </w:r>
            <w:r w:rsidRPr="00DB027C">
              <w:rPr>
                <w:rFonts w:hint="eastAsia"/>
                <w:b/>
                <w:bCs/>
                <w:szCs w:val="24"/>
              </w:rPr>
              <w:t>目標値</w:t>
            </w:r>
          </w:p>
          <w:p w14:paraId="0FD728CC" w14:textId="77777777" w:rsidR="00CF108D" w:rsidRDefault="00DB027C" w:rsidP="00651FEA">
            <w:pPr>
              <w:snapToGrid w:val="0"/>
              <w:spacing w:line="276" w:lineRule="auto"/>
              <w:jc w:val="center"/>
              <w:rPr>
                <w:b/>
                <w:bCs/>
                <w:szCs w:val="24"/>
              </w:rPr>
            </w:pPr>
            <w:r w:rsidRPr="00DB027C">
              <w:rPr>
                <w:rFonts w:hint="eastAsia"/>
                <w:b/>
                <w:bCs/>
                <w:szCs w:val="24"/>
              </w:rPr>
              <w:t>令和１２年度</w:t>
            </w:r>
          </w:p>
          <w:p w14:paraId="03838E72" w14:textId="75CE8BD4" w:rsidR="00DB027C" w:rsidRPr="00DB027C" w:rsidRDefault="00DB027C" w:rsidP="00651FEA">
            <w:pPr>
              <w:snapToGrid w:val="0"/>
              <w:spacing w:line="276" w:lineRule="auto"/>
              <w:jc w:val="center"/>
              <w:rPr>
                <w:b/>
                <w:bCs/>
                <w:szCs w:val="24"/>
              </w:rPr>
            </w:pPr>
            <w:r w:rsidRPr="00DB027C">
              <w:rPr>
                <w:rFonts w:hint="eastAsia"/>
                <w:b/>
                <w:bCs/>
                <w:szCs w:val="24"/>
              </w:rPr>
              <w:t>（20３０年度）</w:t>
            </w:r>
          </w:p>
        </w:tc>
      </w:tr>
      <w:tr w:rsidR="00DB027C" w:rsidRPr="00DB027C" w14:paraId="668D3D00" w14:textId="77777777" w:rsidTr="00CC2B22">
        <w:trPr>
          <w:cantSplit/>
          <w:trHeight w:val="1189"/>
          <w:jc w:val="center"/>
        </w:trPr>
        <w:tc>
          <w:tcPr>
            <w:tcW w:w="456" w:type="dxa"/>
            <w:vMerge w:val="restart"/>
            <w:tcBorders>
              <w:top w:val="single" w:sz="4" w:space="0" w:color="auto"/>
              <w:left w:val="single" w:sz="4" w:space="0" w:color="auto"/>
              <w:bottom w:val="single" w:sz="4" w:space="0" w:color="auto"/>
              <w:right w:val="single" w:sz="4" w:space="0" w:color="auto"/>
            </w:tcBorders>
            <w:hideMark/>
          </w:tcPr>
          <w:p w14:paraId="336CB28A" w14:textId="77777777" w:rsidR="00DB027C" w:rsidRPr="00DB027C" w:rsidRDefault="00DB027C" w:rsidP="00CF108D">
            <w:pPr>
              <w:snapToGrid w:val="0"/>
              <w:spacing w:line="276" w:lineRule="auto"/>
              <w:rPr>
                <w:szCs w:val="24"/>
              </w:rPr>
            </w:pPr>
            <w:bookmarkStart w:id="38" w:name="_Hlk23517705"/>
            <w:r w:rsidRPr="00DB027C">
              <w:rPr>
                <w:rFonts w:hint="eastAsia"/>
                <w:szCs w:val="24"/>
              </w:rPr>
              <w:t>水質関連</w:t>
            </w:r>
          </w:p>
        </w:tc>
        <w:tc>
          <w:tcPr>
            <w:tcW w:w="2538" w:type="dxa"/>
            <w:tcBorders>
              <w:top w:val="single" w:sz="4" w:space="0" w:color="auto"/>
              <w:left w:val="single" w:sz="4" w:space="0" w:color="auto"/>
              <w:bottom w:val="single" w:sz="4" w:space="0" w:color="auto"/>
              <w:right w:val="single" w:sz="4" w:space="0" w:color="auto"/>
            </w:tcBorders>
            <w:vAlign w:val="center"/>
            <w:hideMark/>
          </w:tcPr>
          <w:p w14:paraId="6C0A1772" w14:textId="77777777" w:rsidR="00DB027C" w:rsidRPr="00DB027C" w:rsidRDefault="00DB027C" w:rsidP="00DB027C">
            <w:pPr>
              <w:snapToGrid w:val="0"/>
              <w:spacing w:line="276" w:lineRule="auto"/>
              <w:rPr>
                <w:szCs w:val="24"/>
              </w:rPr>
            </w:pPr>
            <w:r w:rsidRPr="00DB027C">
              <w:rPr>
                <w:rFonts w:hint="eastAsia"/>
                <w:szCs w:val="24"/>
              </w:rPr>
              <w:t>みどり認定（環境負荷低減事業活動実施計画）の認定件数</w:t>
            </w:r>
            <w:r w:rsidRPr="00DB027C">
              <w:rPr>
                <w:szCs w:val="24"/>
                <w:vertAlign w:val="superscript"/>
              </w:rPr>
              <w:footnoteReference w:id="7"/>
            </w:r>
          </w:p>
        </w:tc>
        <w:tc>
          <w:tcPr>
            <w:tcW w:w="2246" w:type="dxa"/>
            <w:tcBorders>
              <w:top w:val="single" w:sz="4" w:space="0" w:color="auto"/>
              <w:left w:val="single" w:sz="4" w:space="0" w:color="auto"/>
              <w:bottom w:val="single" w:sz="4" w:space="0" w:color="auto"/>
              <w:right w:val="single" w:sz="4" w:space="0" w:color="auto"/>
            </w:tcBorders>
            <w:vAlign w:val="center"/>
            <w:hideMark/>
          </w:tcPr>
          <w:p w14:paraId="5A325CE9" w14:textId="77777777" w:rsidR="00DB027C" w:rsidRPr="00DB027C" w:rsidRDefault="00DB027C" w:rsidP="00651FEA">
            <w:pPr>
              <w:snapToGrid w:val="0"/>
              <w:spacing w:line="276" w:lineRule="auto"/>
              <w:jc w:val="center"/>
              <w:rPr>
                <w:szCs w:val="24"/>
              </w:rPr>
            </w:pPr>
            <w:r w:rsidRPr="00DB027C">
              <w:rPr>
                <w:rFonts w:hint="eastAsia"/>
                <w:szCs w:val="24"/>
              </w:rPr>
              <w:t>397件</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9233115" w14:textId="77777777" w:rsidR="00DB027C" w:rsidRPr="00DB027C" w:rsidRDefault="00DB027C" w:rsidP="00651FEA">
            <w:pPr>
              <w:snapToGrid w:val="0"/>
              <w:spacing w:line="276" w:lineRule="auto"/>
              <w:jc w:val="center"/>
              <w:rPr>
                <w:szCs w:val="24"/>
              </w:rPr>
            </w:pPr>
            <w:r w:rsidRPr="00DB027C">
              <w:rPr>
                <w:rFonts w:hint="eastAsia"/>
                <w:szCs w:val="24"/>
              </w:rPr>
              <w:t>―</w:t>
            </w:r>
          </w:p>
          <w:p w14:paraId="361ED5AF" w14:textId="77777777" w:rsidR="00DB027C" w:rsidRPr="00DB027C" w:rsidRDefault="00DB027C" w:rsidP="00651FEA">
            <w:pPr>
              <w:snapToGrid w:val="0"/>
              <w:spacing w:line="276" w:lineRule="auto"/>
              <w:jc w:val="center"/>
              <w:rPr>
                <w:szCs w:val="24"/>
              </w:rPr>
            </w:pPr>
            <w:r w:rsidRPr="00DB027C">
              <w:rPr>
                <w:rFonts w:hint="eastAsia"/>
                <w:szCs w:val="24"/>
              </w:rPr>
              <w:t>（新規）</w:t>
            </w:r>
          </w:p>
        </w:tc>
        <w:tc>
          <w:tcPr>
            <w:tcW w:w="2131" w:type="dxa"/>
            <w:vMerge w:val="restart"/>
            <w:tcBorders>
              <w:top w:val="single" w:sz="4" w:space="0" w:color="auto"/>
              <w:left w:val="single" w:sz="4" w:space="0" w:color="auto"/>
              <w:bottom w:val="single" w:sz="4" w:space="0" w:color="auto"/>
              <w:right w:val="single" w:sz="4" w:space="0" w:color="auto"/>
            </w:tcBorders>
            <w:vAlign w:val="center"/>
            <w:hideMark/>
          </w:tcPr>
          <w:p w14:paraId="260185C2" w14:textId="77777777" w:rsidR="00CC2B22" w:rsidRDefault="00DB027C" w:rsidP="003E1C79">
            <w:pPr>
              <w:snapToGrid w:val="0"/>
              <w:spacing w:line="276" w:lineRule="auto"/>
              <w:jc w:val="center"/>
              <w:rPr>
                <w:szCs w:val="24"/>
              </w:rPr>
            </w:pPr>
            <w:r w:rsidRPr="00DB027C">
              <w:rPr>
                <w:rFonts w:hint="eastAsia"/>
                <w:szCs w:val="24"/>
              </w:rPr>
              <w:t>令和２５年度</w:t>
            </w:r>
          </w:p>
          <w:p w14:paraId="57F8795B" w14:textId="33177573" w:rsidR="00DB027C" w:rsidRPr="00DB027C" w:rsidRDefault="00DB027C" w:rsidP="003E1C79">
            <w:pPr>
              <w:snapToGrid w:val="0"/>
              <w:spacing w:line="276" w:lineRule="auto"/>
              <w:jc w:val="center"/>
              <w:rPr>
                <w:szCs w:val="24"/>
              </w:rPr>
            </w:pPr>
            <w:r w:rsidRPr="00CC2B22">
              <w:rPr>
                <w:rFonts w:hint="eastAsia"/>
                <w:sz w:val="21"/>
                <w:szCs w:val="21"/>
              </w:rPr>
              <w:t>（204３年度）</w:t>
            </w:r>
            <w:r w:rsidRPr="00DB027C">
              <w:rPr>
                <w:rFonts w:hint="eastAsia"/>
                <w:szCs w:val="24"/>
              </w:rPr>
              <w:t>までに</w:t>
            </w:r>
          </w:p>
          <w:p w14:paraId="72548FA4" w14:textId="77777777" w:rsidR="00DB027C" w:rsidRPr="00DB027C" w:rsidRDefault="00DB027C" w:rsidP="003E1C79">
            <w:pPr>
              <w:snapToGrid w:val="0"/>
              <w:spacing w:line="276" w:lineRule="auto"/>
              <w:jc w:val="center"/>
              <w:rPr>
                <w:szCs w:val="24"/>
              </w:rPr>
            </w:pPr>
            <w:r w:rsidRPr="00DB027C">
              <w:rPr>
                <w:rFonts w:hint="eastAsia"/>
                <w:szCs w:val="24"/>
              </w:rPr>
              <w:t>硝酸性窒素濃度の</w:t>
            </w:r>
          </w:p>
          <w:p w14:paraId="311782E3" w14:textId="77777777" w:rsidR="00DB027C" w:rsidRPr="00DB027C" w:rsidRDefault="00DB027C" w:rsidP="003E1C79">
            <w:pPr>
              <w:snapToGrid w:val="0"/>
              <w:spacing w:line="276" w:lineRule="auto"/>
              <w:jc w:val="center"/>
              <w:rPr>
                <w:szCs w:val="24"/>
              </w:rPr>
            </w:pPr>
            <w:r w:rsidRPr="00DB027C">
              <w:rPr>
                <w:rFonts w:hint="eastAsia"/>
                <w:szCs w:val="24"/>
              </w:rPr>
              <w:t>環境基準超過率</w:t>
            </w:r>
          </w:p>
          <w:p w14:paraId="6E04FF20" w14:textId="77777777" w:rsidR="00DB027C" w:rsidRPr="00DB027C" w:rsidRDefault="00DB027C" w:rsidP="003E1C79">
            <w:pPr>
              <w:snapToGrid w:val="0"/>
              <w:spacing w:line="276" w:lineRule="auto"/>
              <w:jc w:val="center"/>
              <w:rPr>
                <w:szCs w:val="24"/>
              </w:rPr>
            </w:pPr>
            <w:r w:rsidRPr="00DB027C">
              <w:rPr>
                <w:rFonts w:hint="eastAsia"/>
                <w:szCs w:val="24"/>
              </w:rPr>
              <w:t>10％以下、</w:t>
            </w:r>
          </w:p>
          <w:p w14:paraId="50BC6576" w14:textId="77777777" w:rsidR="00DB027C" w:rsidRPr="00DB027C" w:rsidRDefault="00DB027C" w:rsidP="003E1C79">
            <w:pPr>
              <w:snapToGrid w:val="0"/>
              <w:spacing w:line="276" w:lineRule="auto"/>
              <w:jc w:val="center"/>
              <w:rPr>
                <w:szCs w:val="24"/>
              </w:rPr>
            </w:pPr>
            <w:r w:rsidRPr="00DB027C">
              <w:rPr>
                <w:rFonts w:hint="eastAsia"/>
                <w:szCs w:val="24"/>
              </w:rPr>
              <w:t>将来的に0％</w:t>
            </w:r>
          </w:p>
        </w:tc>
      </w:tr>
      <w:tr w:rsidR="00DB027C" w:rsidRPr="00DB027C" w14:paraId="54A51EF9" w14:textId="77777777" w:rsidTr="00CC2B22">
        <w:trPr>
          <w:cantSplit/>
          <w:trHeight w:val="90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36A20BC" w14:textId="77777777" w:rsidR="00DB027C" w:rsidRPr="00DB027C" w:rsidRDefault="00DB027C" w:rsidP="00DB027C">
            <w:pPr>
              <w:snapToGrid w:val="0"/>
              <w:spacing w:line="276" w:lineRule="auto"/>
              <w:rPr>
                <w:szCs w:val="24"/>
              </w:rPr>
            </w:pPr>
          </w:p>
        </w:tc>
        <w:tc>
          <w:tcPr>
            <w:tcW w:w="2538" w:type="dxa"/>
            <w:tcBorders>
              <w:top w:val="single" w:sz="4" w:space="0" w:color="auto"/>
              <w:left w:val="single" w:sz="4" w:space="0" w:color="auto"/>
              <w:bottom w:val="single" w:sz="4" w:space="0" w:color="auto"/>
              <w:right w:val="single" w:sz="4" w:space="0" w:color="auto"/>
            </w:tcBorders>
            <w:vAlign w:val="center"/>
            <w:hideMark/>
          </w:tcPr>
          <w:p w14:paraId="2976B02E" w14:textId="77777777" w:rsidR="00DB027C" w:rsidRPr="00DB027C" w:rsidRDefault="00DB027C" w:rsidP="00DB027C">
            <w:pPr>
              <w:snapToGrid w:val="0"/>
              <w:spacing w:line="276" w:lineRule="auto"/>
              <w:rPr>
                <w:szCs w:val="24"/>
              </w:rPr>
            </w:pPr>
            <w:r w:rsidRPr="00DB027C">
              <w:rPr>
                <w:rFonts w:hint="eastAsia"/>
                <w:szCs w:val="24"/>
              </w:rPr>
              <w:t>環境保全型農業の</w:t>
            </w:r>
          </w:p>
          <w:p w14:paraId="49518D0F" w14:textId="77777777" w:rsidR="00DB027C" w:rsidRPr="00DB027C" w:rsidRDefault="00DB027C" w:rsidP="00DB027C">
            <w:pPr>
              <w:snapToGrid w:val="0"/>
              <w:spacing w:line="276" w:lineRule="auto"/>
              <w:rPr>
                <w:szCs w:val="24"/>
              </w:rPr>
            </w:pPr>
            <w:r w:rsidRPr="00DB027C">
              <w:rPr>
                <w:rFonts w:hint="eastAsia"/>
                <w:szCs w:val="24"/>
              </w:rPr>
              <w:t>実施面積</w:t>
            </w:r>
          </w:p>
          <w:p w14:paraId="589D42B4" w14:textId="77777777" w:rsidR="00DB027C" w:rsidRPr="00DB027C" w:rsidRDefault="00DB027C" w:rsidP="00DB027C">
            <w:pPr>
              <w:snapToGrid w:val="0"/>
              <w:spacing w:line="276" w:lineRule="auto"/>
              <w:rPr>
                <w:szCs w:val="24"/>
              </w:rPr>
            </w:pPr>
            <w:r w:rsidRPr="00DB027C">
              <w:rPr>
                <w:rFonts w:hint="eastAsia"/>
                <w:szCs w:val="24"/>
              </w:rPr>
              <w:t>（国交付金事業の取組面積）</w:t>
            </w:r>
          </w:p>
        </w:tc>
        <w:tc>
          <w:tcPr>
            <w:tcW w:w="2246" w:type="dxa"/>
            <w:tcBorders>
              <w:top w:val="single" w:sz="4" w:space="0" w:color="auto"/>
              <w:left w:val="single" w:sz="4" w:space="0" w:color="auto"/>
              <w:bottom w:val="single" w:sz="4" w:space="0" w:color="auto"/>
              <w:right w:val="single" w:sz="4" w:space="0" w:color="auto"/>
            </w:tcBorders>
            <w:vAlign w:val="center"/>
            <w:hideMark/>
          </w:tcPr>
          <w:p w14:paraId="2414CD75" w14:textId="77777777" w:rsidR="00DB027C" w:rsidRPr="00DB027C" w:rsidRDefault="00DB027C" w:rsidP="00651FEA">
            <w:pPr>
              <w:snapToGrid w:val="0"/>
              <w:spacing w:line="276" w:lineRule="auto"/>
              <w:jc w:val="center"/>
              <w:rPr>
                <w:szCs w:val="24"/>
              </w:rPr>
            </w:pPr>
            <w:r w:rsidRPr="00DB027C">
              <w:rPr>
                <w:rFonts w:hint="eastAsia"/>
                <w:szCs w:val="24"/>
              </w:rPr>
              <w:t>87ha</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D1AC1B8" w14:textId="77777777" w:rsidR="00DB027C" w:rsidRPr="00DB027C" w:rsidRDefault="00DB027C" w:rsidP="00651FEA">
            <w:pPr>
              <w:snapToGrid w:val="0"/>
              <w:spacing w:line="276" w:lineRule="auto"/>
              <w:jc w:val="center"/>
              <w:rPr>
                <w:szCs w:val="24"/>
              </w:rPr>
            </w:pPr>
            <w:r w:rsidRPr="00DB027C">
              <w:rPr>
                <w:rFonts w:hint="eastAsia"/>
                <w:szCs w:val="24"/>
              </w:rPr>
              <w:t>―</w:t>
            </w:r>
          </w:p>
          <w:p w14:paraId="16867CDF" w14:textId="77777777" w:rsidR="00DB027C" w:rsidRPr="00DB027C" w:rsidRDefault="00DB027C" w:rsidP="00651FEA">
            <w:pPr>
              <w:snapToGrid w:val="0"/>
              <w:spacing w:line="276" w:lineRule="auto"/>
              <w:jc w:val="center"/>
              <w:rPr>
                <w:szCs w:val="24"/>
              </w:rPr>
            </w:pPr>
            <w:r w:rsidRPr="00DB027C">
              <w:rPr>
                <w:rFonts w:hint="eastAsia"/>
                <w:szCs w:val="24"/>
              </w:rPr>
              <w:t>（新規）</w:t>
            </w:r>
          </w:p>
        </w:tc>
        <w:tc>
          <w:tcPr>
            <w:tcW w:w="2131" w:type="dxa"/>
            <w:vMerge/>
            <w:tcBorders>
              <w:top w:val="single" w:sz="4" w:space="0" w:color="auto"/>
              <w:left w:val="single" w:sz="4" w:space="0" w:color="auto"/>
              <w:bottom w:val="single" w:sz="4" w:space="0" w:color="auto"/>
              <w:right w:val="single" w:sz="4" w:space="0" w:color="auto"/>
            </w:tcBorders>
            <w:vAlign w:val="center"/>
            <w:hideMark/>
          </w:tcPr>
          <w:p w14:paraId="4071465C" w14:textId="77777777" w:rsidR="00DB027C" w:rsidRPr="00DB027C" w:rsidRDefault="00DB027C" w:rsidP="003E1C79">
            <w:pPr>
              <w:snapToGrid w:val="0"/>
              <w:spacing w:line="276" w:lineRule="auto"/>
              <w:jc w:val="center"/>
              <w:rPr>
                <w:szCs w:val="24"/>
              </w:rPr>
            </w:pPr>
          </w:p>
        </w:tc>
      </w:tr>
      <w:tr w:rsidR="00DB027C" w:rsidRPr="00DB027C" w14:paraId="4085C1C7" w14:textId="77777777" w:rsidTr="00CC2B22">
        <w:trPr>
          <w:cantSplit/>
          <w:trHeight w:val="90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DA21158" w14:textId="77777777" w:rsidR="00DB027C" w:rsidRPr="00DB027C" w:rsidRDefault="00DB027C" w:rsidP="00DB027C">
            <w:pPr>
              <w:snapToGrid w:val="0"/>
              <w:spacing w:line="276" w:lineRule="auto"/>
              <w:rPr>
                <w:szCs w:val="24"/>
              </w:rPr>
            </w:pPr>
          </w:p>
        </w:tc>
        <w:tc>
          <w:tcPr>
            <w:tcW w:w="2538" w:type="dxa"/>
            <w:tcBorders>
              <w:top w:val="single" w:sz="4" w:space="0" w:color="auto"/>
              <w:left w:val="single" w:sz="4" w:space="0" w:color="auto"/>
              <w:bottom w:val="single" w:sz="4" w:space="0" w:color="auto"/>
              <w:right w:val="single" w:sz="4" w:space="0" w:color="auto"/>
            </w:tcBorders>
            <w:vAlign w:val="center"/>
            <w:hideMark/>
          </w:tcPr>
          <w:p w14:paraId="2D804379" w14:textId="77777777" w:rsidR="00DB027C" w:rsidRPr="00DB027C" w:rsidRDefault="00DB027C" w:rsidP="00DB027C">
            <w:pPr>
              <w:snapToGrid w:val="0"/>
              <w:spacing w:line="276" w:lineRule="auto"/>
              <w:rPr>
                <w:szCs w:val="24"/>
              </w:rPr>
            </w:pPr>
            <w:r w:rsidRPr="00DB027C">
              <w:rPr>
                <w:rFonts w:hint="eastAsia"/>
                <w:szCs w:val="24"/>
              </w:rPr>
              <w:t>東部地域（託麻水源地）の硝酸性窒素濃度</w:t>
            </w:r>
          </w:p>
        </w:tc>
        <w:tc>
          <w:tcPr>
            <w:tcW w:w="2246" w:type="dxa"/>
            <w:tcBorders>
              <w:top w:val="single" w:sz="4" w:space="0" w:color="auto"/>
              <w:left w:val="single" w:sz="4" w:space="0" w:color="auto"/>
              <w:bottom w:val="single" w:sz="4" w:space="0" w:color="auto"/>
              <w:right w:val="single" w:sz="4" w:space="0" w:color="auto"/>
            </w:tcBorders>
            <w:vAlign w:val="center"/>
            <w:hideMark/>
          </w:tcPr>
          <w:p w14:paraId="2CA93F04" w14:textId="77777777" w:rsidR="00DB027C" w:rsidRPr="00DB027C" w:rsidRDefault="00DB027C" w:rsidP="00651FEA">
            <w:pPr>
              <w:snapToGrid w:val="0"/>
              <w:spacing w:line="276" w:lineRule="auto"/>
              <w:jc w:val="center"/>
              <w:rPr>
                <w:szCs w:val="24"/>
              </w:rPr>
            </w:pPr>
            <w:r w:rsidRPr="00DB027C">
              <w:rPr>
                <w:rFonts w:hint="eastAsia"/>
                <w:szCs w:val="24"/>
              </w:rPr>
              <w:t>5ｍｇ/Ｌ以下</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3E34FEC" w14:textId="77777777" w:rsidR="00DB027C" w:rsidRPr="00DB027C" w:rsidRDefault="00DB027C" w:rsidP="00651FEA">
            <w:pPr>
              <w:snapToGrid w:val="0"/>
              <w:spacing w:line="276" w:lineRule="auto"/>
              <w:jc w:val="center"/>
              <w:rPr>
                <w:szCs w:val="24"/>
              </w:rPr>
            </w:pPr>
            <w:r w:rsidRPr="00DB027C">
              <w:rPr>
                <w:rFonts w:hint="eastAsia"/>
                <w:szCs w:val="24"/>
              </w:rPr>
              <w:t>―</w:t>
            </w:r>
          </w:p>
          <w:p w14:paraId="727DF7E8" w14:textId="77777777" w:rsidR="00DB027C" w:rsidRPr="00DB027C" w:rsidRDefault="00DB027C" w:rsidP="00651FEA">
            <w:pPr>
              <w:snapToGrid w:val="0"/>
              <w:spacing w:line="276" w:lineRule="auto"/>
              <w:jc w:val="center"/>
              <w:rPr>
                <w:szCs w:val="24"/>
              </w:rPr>
            </w:pPr>
            <w:r w:rsidRPr="00DB027C">
              <w:rPr>
                <w:rFonts w:hint="eastAsia"/>
                <w:szCs w:val="24"/>
              </w:rPr>
              <w:t>（新規）</w:t>
            </w:r>
          </w:p>
        </w:tc>
        <w:tc>
          <w:tcPr>
            <w:tcW w:w="2131" w:type="dxa"/>
            <w:vMerge/>
            <w:tcBorders>
              <w:top w:val="single" w:sz="4" w:space="0" w:color="auto"/>
              <w:left w:val="single" w:sz="4" w:space="0" w:color="auto"/>
              <w:bottom w:val="single" w:sz="4" w:space="0" w:color="auto"/>
              <w:right w:val="single" w:sz="4" w:space="0" w:color="auto"/>
            </w:tcBorders>
            <w:vAlign w:val="center"/>
            <w:hideMark/>
          </w:tcPr>
          <w:p w14:paraId="659C8421" w14:textId="77777777" w:rsidR="00DB027C" w:rsidRPr="00DB027C" w:rsidRDefault="00DB027C" w:rsidP="003E1C79">
            <w:pPr>
              <w:snapToGrid w:val="0"/>
              <w:spacing w:line="276" w:lineRule="auto"/>
              <w:jc w:val="center"/>
              <w:rPr>
                <w:szCs w:val="24"/>
              </w:rPr>
            </w:pPr>
          </w:p>
        </w:tc>
      </w:tr>
      <w:tr w:rsidR="00DB027C" w:rsidRPr="00DB027C" w14:paraId="56F94FB0" w14:textId="77777777" w:rsidTr="00CC2B22">
        <w:trPr>
          <w:cantSplit/>
          <w:trHeight w:val="907"/>
          <w:jc w:val="center"/>
        </w:trPr>
        <w:tc>
          <w:tcPr>
            <w:tcW w:w="456" w:type="dxa"/>
            <w:vMerge w:val="restart"/>
            <w:tcBorders>
              <w:top w:val="single" w:sz="4" w:space="0" w:color="auto"/>
              <w:left w:val="single" w:sz="4" w:space="0" w:color="auto"/>
              <w:bottom w:val="single" w:sz="4" w:space="0" w:color="auto"/>
              <w:right w:val="single" w:sz="4" w:space="0" w:color="auto"/>
            </w:tcBorders>
            <w:hideMark/>
          </w:tcPr>
          <w:p w14:paraId="6667B653" w14:textId="77777777" w:rsidR="00DB027C" w:rsidRPr="00DB027C" w:rsidRDefault="00DB027C" w:rsidP="00CF108D">
            <w:pPr>
              <w:snapToGrid w:val="0"/>
              <w:spacing w:line="276" w:lineRule="auto"/>
              <w:jc w:val="center"/>
              <w:rPr>
                <w:szCs w:val="24"/>
              </w:rPr>
            </w:pPr>
            <w:r w:rsidRPr="00DB027C">
              <w:rPr>
                <w:rFonts w:hint="eastAsia"/>
                <w:szCs w:val="24"/>
              </w:rPr>
              <w:t>水量関連</w:t>
            </w:r>
          </w:p>
        </w:tc>
        <w:tc>
          <w:tcPr>
            <w:tcW w:w="2538" w:type="dxa"/>
            <w:tcBorders>
              <w:top w:val="single" w:sz="4" w:space="0" w:color="auto"/>
              <w:left w:val="single" w:sz="4" w:space="0" w:color="auto"/>
              <w:bottom w:val="single" w:sz="4" w:space="0" w:color="auto"/>
              <w:right w:val="single" w:sz="4" w:space="0" w:color="auto"/>
            </w:tcBorders>
            <w:vAlign w:val="center"/>
            <w:hideMark/>
          </w:tcPr>
          <w:p w14:paraId="33CA6F7C" w14:textId="77777777" w:rsidR="00DB027C" w:rsidRPr="00DB027C" w:rsidRDefault="00DB027C" w:rsidP="00DB027C">
            <w:pPr>
              <w:snapToGrid w:val="0"/>
              <w:spacing w:line="276" w:lineRule="auto"/>
              <w:rPr>
                <w:szCs w:val="24"/>
              </w:rPr>
            </w:pPr>
            <w:r w:rsidRPr="00DB027C">
              <w:rPr>
                <w:rFonts w:hint="eastAsia"/>
                <w:szCs w:val="24"/>
              </w:rPr>
              <w:t>地下水人工かん養量（年間）</w:t>
            </w:r>
          </w:p>
        </w:tc>
        <w:tc>
          <w:tcPr>
            <w:tcW w:w="2246" w:type="dxa"/>
            <w:tcBorders>
              <w:top w:val="single" w:sz="4" w:space="0" w:color="auto"/>
              <w:left w:val="single" w:sz="4" w:space="0" w:color="auto"/>
              <w:bottom w:val="single" w:sz="4" w:space="0" w:color="auto"/>
              <w:right w:val="single" w:sz="4" w:space="0" w:color="auto"/>
            </w:tcBorders>
            <w:vAlign w:val="center"/>
            <w:hideMark/>
          </w:tcPr>
          <w:p w14:paraId="7823C002" w14:textId="77777777" w:rsidR="00DB027C" w:rsidRPr="00DB027C" w:rsidRDefault="00DB027C" w:rsidP="00651FEA">
            <w:pPr>
              <w:snapToGrid w:val="0"/>
              <w:spacing w:line="276" w:lineRule="auto"/>
              <w:jc w:val="center"/>
              <w:rPr>
                <w:szCs w:val="24"/>
              </w:rPr>
            </w:pPr>
            <w:r w:rsidRPr="00DB027C">
              <w:rPr>
                <w:rFonts w:hint="eastAsia"/>
                <w:szCs w:val="24"/>
              </w:rPr>
              <w:t>3,４００万㎥</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E8A1660" w14:textId="77777777" w:rsidR="00DB027C" w:rsidRPr="00DB027C" w:rsidRDefault="00DB027C" w:rsidP="00651FEA">
            <w:pPr>
              <w:snapToGrid w:val="0"/>
              <w:spacing w:line="276" w:lineRule="auto"/>
              <w:jc w:val="center"/>
              <w:rPr>
                <w:szCs w:val="24"/>
              </w:rPr>
            </w:pPr>
            <w:r w:rsidRPr="00DB027C">
              <w:rPr>
                <w:rFonts w:hint="eastAsia"/>
                <w:szCs w:val="24"/>
              </w:rPr>
              <w:t>3,000万㎥</w:t>
            </w:r>
          </w:p>
          <w:p w14:paraId="628907E9" w14:textId="77777777" w:rsidR="00DB027C" w:rsidRPr="00DB027C" w:rsidRDefault="00DB027C" w:rsidP="00651FEA">
            <w:pPr>
              <w:snapToGrid w:val="0"/>
              <w:spacing w:line="276" w:lineRule="auto"/>
              <w:jc w:val="center"/>
              <w:rPr>
                <w:szCs w:val="24"/>
              </w:rPr>
            </w:pPr>
            <w:r w:rsidRPr="00DB027C">
              <w:rPr>
                <w:rFonts w:hint="eastAsia"/>
                <w:szCs w:val="24"/>
              </w:rPr>
              <w:t>上昇</w:t>
            </w:r>
          </w:p>
        </w:tc>
        <w:tc>
          <w:tcPr>
            <w:tcW w:w="2131" w:type="dxa"/>
            <w:tcBorders>
              <w:top w:val="single" w:sz="4" w:space="0" w:color="auto"/>
              <w:left w:val="single" w:sz="4" w:space="0" w:color="auto"/>
              <w:bottom w:val="single" w:sz="4" w:space="0" w:color="auto"/>
              <w:right w:val="single" w:sz="4" w:space="0" w:color="auto"/>
            </w:tcBorders>
            <w:vAlign w:val="center"/>
            <w:hideMark/>
          </w:tcPr>
          <w:p w14:paraId="3E0167D6" w14:textId="77777777" w:rsidR="00DB027C" w:rsidRPr="00DB027C" w:rsidRDefault="00DB027C" w:rsidP="003E1C79">
            <w:pPr>
              <w:snapToGrid w:val="0"/>
              <w:spacing w:line="276" w:lineRule="auto"/>
              <w:jc w:val="center"/>
              <w:rPr>
                <w:szCs w:val="24"/>
              </w:rPr>
            </w:pPr>
            <w:r w:rsidRPr="00DB027C">
              <w:rPr>
                <w:rFonts w:hint="eastAsia"/>
                <w:szCs w:val="24"/>
              </w:rPr>
              <w:t>4,82０万㎥</w:t>
            </w:r>
          </w:p>
        </w:tc>
      </w:tr>
      <w:tr w:rsidR="00DB027C" w:rsidRPr="00DB027C" w14:paraId="0A408799" w14:textId="77777777" w:rsidTr="00CC2B22">
        <w:trPr>
          <w:cantSplit/>
          <w:trHeight w:val="90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572EFB3" w14:textId="77777777" w:rsidR="00DB027C" w:rsidRPr="00DB027C" w:rsidRDefault="00DB027C" w:rsidP="00DB027C">
            <w:pPr>
              <w:snapToGrid w:val="0"/>
              <w:spacing w:line="276" w:lineRule="auto"/>
              <w:rPr>
                <w:szCs w:val="24"/>
              </w:rPr>
            </w:pPr>
          </w:p>
        </w:tc>
        <w:tc>
          <w:tcPr>
            <w:tcW w:w="2538" w:type="dxa"/>
            <w:tcBorders>
              <w:top w:val="single" w:sz="4" w:space="0" w:color="auto"/>
              <w:left w:val="single" w:sz="4" w:space="0" w:color="auto"/>
              <w:bottom w:val="single" w:sz="4" w:space="0" w:color="auto"/>
              <w:right w:val="single" w:sz="4" w:space="0" w:color="auto"/>
            </w:tcBorders>
            <w:vAlign w:val="center"/>
            <w:hideMark/>
          </w:tcPr>
          <w:p w14:paraId="15627AED" w14:textId="77777777" w:rsidR="00DB027C" w:rsidRPr="00DB027C" w:rsidRDefault="00DB027C" w:rsidP="00DB027C">
            <w:pPr>
              <w:snapToGrid w:val="0"/>
              <w:spacing w:line="276" w:lineRule="auto"/>
              <w:rPr>
                <w:szCs w:val="24"/>
              </w:rPr>
            </w:pPr>
            <w:r w:rsidRPr="00DB027C">
              <w:rPr>
                <w:rFonts w:hint="eastAsia"/>
                <w:szCs w:val="24"/>
              </w:rPr>
              <w:t>地下水採取量（年間）</w:t>
            </w:r>
          </w:p>
        </w:tc>
        <w:tc>
          <w:tcPr>
            <w:tcW w:w="2246" w:type="dxa"/>
            <w:tcBorders>
              <w:top w:val="single" w:sz="4" w:space="0" w:color="auto"/>
              <w:left w:val="single" w:sz="4" w:space="0" w:color="auto"/>
              <w:bottom w:val="single" w:sz="4" w:space="0" w:color="auto"/>
              <w:right w:val="single" w:sz="4" w:space="0" w:color="auto"/>
            </w:tcBorders>
            <w:vAlign w:val="center"/>
            <w:hideMark/>
          </w:tcPr>
          <w:p w14:paraId="7E1281DA" w14:textId="454864FA" w:rsidR="00DB027C" w:rsidRPr="009D3FA7" w:rsidRDefault="00DB027C" w:rsidP="00651FEA">
            <w:pPr>
              <w:snapToGrid w:val="0"/>
              <w:spacing w:line="276" w:lineRule="auto"/>
              <w:jc w:val="center"/>
              <w:rPr>
                <w:szCs w:val="24"/>
              </w:rPr>
            </w:pPr>
            <w:r w:rsidRPr="009D3FA7">
              <w:rPr>
                <w:rFonts w:hint="eastAsia"/>
                <w:szCs w:val="24"/>
              </w:rPr>
              <w:t>10,０５０万㎥</w:t>
            </w:r>
            <w:r w:rsidR="004E2344" w:rsidRPr="009D3FA7">
              <w:rPr>
                <w:rFonts w:hint="eastAsia"/>
                <w:szCs w:val="24"/>
              </w:rPr>
              <w:t>以下</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70C8B66" w14:textId="029626C0" w:rsidR="00DB027C" w:rsidRPr="009D3FA7" w:rsidRDefault="00DB027C" w:rsidP="00651FEA">
            <w:pPr>
              <w:snapToGrid w:val="0"/>
              <w:spacing w:line="276" w:lineRule="auto"/>
              <w:jc w:val="center"/>
              <w:rPr>
                <w:szCs w:val="24"/>
              </w:rPr>
            </w:pPr>
            <w:r w:rsidRPr="009D3FA7">
              <w:rPr>
                <w:rFonts w:hint="eastAsia"/>
                <w:szCs w:val="24"/>
              </w:rPr>
              <w:t>10,333万㎥</w:t>
            </w:r>
            <w:r w:rsidR="004E2344" w:rsidRPr="009D3FA7">
              <w:rPr>
                <w:rFonts w:hint="eastAsia"/>
                <w:szCs w:val="24"/>
              </w:rPr>
              <w:t>以下</w:t>
            </w:r>
          </w:p>
          <w:p w14:paraId="274C7DA1" w14:textId="77777777" w:rsidR="00DB027C" w:rsidRPr="009D3FA7" w:rsidRDefault="00DB027C" w:rsidP="00651FEA">
            <w:pPr>
              <w:snapToGrid w:val="0"/>
              <w:spacing w:line="276" w:lineRule="auto"/>
              <w:jc w:val="center"/>
              <w:rPr>
                <w:szCs w:val="24"/>
              </w:rPr>
            </w:pPr>
            <w:r w:rsidRPr="009D3FA7">
              <w:rPr>
                <w:rFonts w:hint="eastAsia"/>
                <w:szCs w:val="24"/>
              </w:rPr>
              <w:t>上昇</w:t>
            </w:r>
          </w:p>
        </w:tc>
        <w:tc>
          <w:tcPr>
            <w:tcW w:w="2131" w:type="dxa"/>
            <w:tcBorders>
              <w:top w:val="single" w:sz="4" w:space="0" w:color="auto"/>
              <w:left w:val="single" w:sz="4" w:space="0" w:color="auto"/>
              <w:bottom w:val="single" w:sz="4" w:space="0" w:color="auto"/>
              <w:right w:val="single" w:sz="4" w:space="0" w:color="auto"/>
            </w:tcBorders>
            <w:vAlign w:val="center"/>
            <w:hideMark/>
          </w:tcPr>
          <w:p w14:paraId="3C7C5E75" w14:textId="77777777" w:rsidR="00DB027C" w:rsidRPr="00DB027C" w:rsidRDefault="00DB027C" w:rsidP="003E1C79">
            <w:pPr>
              <w:snapToGrid w:val="0"/>
              <w:spacing w:line="276" w:lineRule="auto"/>
              <w:jc w:val="center"/>
              <w:rPr>
                <w:szCs w:val="24"/>
              </w:rPr>
            </w:pPr>
            <w:r w:rsidRPr="00DB027C">
              <w:rPr>
                <w:rFonts w:hint="eastAsia"/>
                <w:szCs w:val="24"/>
              </w:rPr>
              <w:t>16,70０万㎥</w:t>
            </w:r>
          </w:p>
        </w:tc>
      </w:tr>
      <w:tr w:rsidR="00DB027C" w:rsidRPr="00DB027C" w14:paraId="6EA4A9A8" w14:textId="77777777" w:rsidTr="00CC2B22">
        <w:trPr>
          <w:cantSplit/>
          <w:trHeight w:val="90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9EAAEF" w14:textId="77777777" w:rsidR="00DB027C" w:rsidRPr="00DB027C" w:rsidRDefault="00DB027C" w:rsidP="00DB027C">
            <w:pPr>
              <w:snapToGrid w:val="0"/>
              <w:spacing w:line="276" w:lineRule="auto"/>
              <w:rPr>
                <w:szCs w:val="24"/>
              </w:rPr>
            </w:pPr>
          </w:p>
        </w:tc>
        <w:tc>
          <w:tcPr>
            <w:tcW w:w="2538" w:type="dxa"/>
            <w:tcBorders>
              <w:top w:val="single" w:sz="4" w:space="0" w:color="auto"/>
              <w:left w:val="single" w:sz="4" w:space="0" w:color="auto"/>
              <w:bottom w:val="single" w:sz="4" w:space="0" w:color="auto"/>
              <w:right w:val="single" w:sz="4" w:space="0" w:color="auto"/>
            </w:tcBorders>
            <w:vAlign w:val="center"/>
            <w:hideMark/>
          </w:tcPr>
          <w:p w14:paraId="2A106F10" w14:textId="77777777" w:rsidR="00DB027C" w:rsidRPr="00DB027C" w:rsidRDefault="00DB027C" w:rsidP="00DB027C">
            <w:pPr>
              <w:snapToGrid w:val="0"/>
              <w:spacing w:line="276" w:lineRule="auto"/>
              <w:rPr>
                <w:szCs w:val="24"/>
              </w:rPr>
            </w:pPr>
            <w:r w:rsidRPr="00DB027C">
              <w:rPr>
                <w:rFonts w:hint="eastAsia"/>
                <w:szCs w:val="24"/>
              </w:rPr>
              <w:t>市民１人１日あたりの</w:t>
            </w:r>
          </w:p>
          <w:p w14:paraId="5381834A" w14:textId="77777777" w:rsidR="00DB027C" w:rsidRPr="00DB027C" w:rsidRDefault="00DB027C" w:rsidP="00DB027C">
            <w:pPr>
              <w:snapToGrid w:val="0"/>
              <w:spacing w:line="276" w:lineRule="auto"/>
              <w:rPr>
                <w:szCs w:val="24"/>
              </w:rPr>
            </w:pPr>
            <w:r w:rsidRPr="00DB027C">
              <w:rPr>
                <w:rFonts w:hint="eastAsia"/>
                <w:szCs w:val="24"/>
              </w:rPr>
              <w:t>生活用水使用量</w:t>
            </w:r>
          </w:p>
        </w:tc>
        <w:tc>
          <w:tcPr>
            <w:tcW w:w="2246" w:type="dxa"/>
            <w:tcBorders>
              <w:top w:val="single" w:sz="4" w:space="0" w:color="auto"/>
              <w:left w:val="single" w:sz="4" w:space="0" w:color="auto"/>
              <w:bottom w:val="single" w:sz="4" w:space="0" w:color="auto"/>
              <w:right w:val="single" w:sz="4" w:space="0" w:color="auto"/>
            </w:tcBorders>
            <w:vAlign w:val="center"/>
            <w:hideMark/>
          </w:tcPr>
          <w:p w14:paraId="2A969CDA" w14:textId="77777777" w:rsidR="00DB027C" w:rsidRPr="00DB027C" w:rsidRDefault="00DB027C" w:rsidP="00651FEA">
            <w:pPr>
              <w:snapToGrid w:val="0"/>
              <w:spacing w:line="276" w:lineRule="auto"/>
              <w:jc w:val="center"/>
              <w:rPr>
                <w:szCs w:val="24"/>
              </w:rPr>
            </w:pPr>
            <w:r w:rsidRPr="00DB027C">
              <w:rPr>
                <w:rFonts w:hint="eastAsia"/>
                <w:szCs w:val="24"/>
              </w:rPr>
              <w:t>210L</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F0C3168" w14:textId="77777777" w:rsidR="00DB027C" w:rsidRPr="00DB027C" w:rsidRDefault="00DB027C" w:rsidP="00651FEA">
            <w:pPr>
              <w:snapToGrid w:val="0"/>
              <w:spacing w:line="276" w:lineRule="auto"/>
              <w:jc w:val="center"/>
              <w:rPr>
                <w:szCs w:val="24"/>
              </w:rPr>
            </w:pPr>
            <w:r w:rsidRPr="00DB027C">
              <w:rPr>
                <w:rFonts w:hint="eastAsia"/>
                <w:szCs w:val="24"/>
              </w:rPr>
              <w:t>210L</w:t>
            </w:r>
          </w:p>
          <w:p w14:paraId="41D0574C" w14:textId="77777777" w:rsidR="00DB027C" w:rsidRPr="00DB027C" w:rsidRDefault="00DB027C" w:rsidP="00651FEA">
            <w:pPr>
              <w:snapToGrid w:val="0"/>
              <w:spacing w:line="276" w:lineRule="auto"/>
              <w:jc w:val="center"/>
              <w:rPr>
                <w:szCs w:val="24"/>
              </w:rPr>
            </w:pPr>
            <w:r w:rsidRPr="00DB027C">
              <w:rPr>
                <w:rFonts w:hint="eastAsia"/>
                <w:szCs w:val="24"/>
              </w:rPr>
              <w:t>同一</w:t>
            </w:r>
          </w:p>
        </w:tc>
        <w:tc>
          <w:tcPr>
            <w:tcW w:w="2131" w:type="dxa"/>
            <w:tcBorders>
              <w:top w:val="single" w:sz="4" w:space="0" w:color="auto"/>
              <w:left w:val="single" w:sz="4" w:space="0" w:color="auto"/>
              <w:bottom w:val="single" w:sz="4" w:space="0" w:color="auto"/>
              <w:right w:val="single" w:sz="4" w:space="0" w:color="auto"/>
            </w:tcBorders>
            <w:vAlign w:val="center"/>
            <w:hideMark/>
          </w:tcPr>
          <w:p w14:paraId="70B1C377" w14:textId="77777777" w:rsidR="00DB027C" w:rsidRPr="00DB027C" w:rsidRDefault="00DB027C" w:rsidP="003E1C79">
            <w:pPr>
              <w:snapToGrid w:val="0"/>
              <w:spacing w:line="276" w:lineRule="auto"/>
              <w:jc w:val="center"/>
              <w:rPr>
                <w:szCs w:val="24"/>
              </w:rPr>
            </w:pPr>
            <w:r w:rsidRPr="00DB027C">
              <w:rPr>
                <w:rFonts w:hint="eastAsia"/>
                <w:szCs w:val="24"/>
              </w:rPr>
              <w:t>―</w:t>
            </w:r>
          </w:p>
        </w:tc>
      </w:tr>
      <w:bookmarkEnd w:id="37"/>
      <w:bookmarkEnd w:id="38"/>
    </w:tbl>
    <w:p w14:paraId="3E0D94EE" w14:textId="77777777" w:rsidR="00DB027C" w:rsidRPr="00DB027C" w:rsidRDefault="00DB027C" w:rsidP="00DB027C">
      <w:pPr>
        <w:snapToGrid w:val="0"/>
        <w:spacing w:line="276" w:lineRule="auto"/>
        <w:rPr>
          <w:b/>
          <w:szCs w:val="24"/>
        </w:rPr>
      </w:pPr>
      <w:r w:rsidRPr="00DB027C">
        <w:rPr>
          <w:rFonts w:hint="eastAsia"/>
          <w:b/>
          <w:szCs w:val="24"/>
        </w:rPr>
        <w:br w:type="page"/>
      </w:r>
    </w:p>
    <w:p w14:paraId="2A1754E4" w14:textId="77777777" w:rsidR="00DB027C" w:rsidRPr="00DB027C" w:rsidRDefault="00DB027C" w:rsidP="00DB027C">
      <w:pPr>
        <w:snapToGrid w:val="0"/>
        <w:spacing w:line="276" w:lineRule="auto"/>
        <w:rPr>
          <w:b/>
          <w:szCs w:val="24"/>
        </w:rPr>
      </w:pPr>
      <w:r w:rsidRPr="00DB027C">
        <w:rPr>
          <w:rFonts w:hint="eastAsia"/>
          <w:b/>
          <w:szCs w:val="24"/>
        </w:rPr>
        <w:lastRenderedPageBreak/>
        <w:t>【目標設定理由】</w:t>
      </w:r>
      <w:r w:rsidRPr="00DB027C">
        <w:rPr>
          <w:rFonts w:hint="eastAsia"/>
          <w:b/>
          <w:szCs w:val="24"/>
        </w:rPr>
        <w:tab/>
      </w:r>
    </w:p>
    <w:p w14:paraId="16D89A13" w14:textId="49F0F388" w:rsidR="002932F6" w:rsidRDefault="002932F6" w:rsidP="00DB027C">
      <w:pPr>
        <w:snapToGrid w:val="0"/>
        <w:spacing w:line="276" w:lineRule="auto"/>
        <w:rPr>
          <w:b/>
          <w:szCs w:val="24"/>
        </w:rPr>
      </w:pPr>
      <w:r w:rsidRPr="00D92540">
        <w:rPr>
          <w:rFonts w:hint="eastAsia"/>
          <w:noProof/>
          <w:szCs w:val="24"/>
          <w:lang w:val="ja-JP"/>
        </w:rPr>
        <mc:AlternateContent>
          <mc:Choice Requires="wps">
            <w:drawing>
              <wp:anchor distT="0" distB="0" distL="114300" distR="114300" simplePos="0" relativeHeight="251910144" behindDoc="0" locked="0" layoutInCell="1" allowOverlap="1" wp14:anchorId="3BBB85FE" wp14:editId="276E801A">
                <wp:simplePos x="0" y="0"/>
                <wp:positionH relativeFrom="column">
                  <wp:posOffset>0</wp:posOffset>
                </wp:positionH>
                <wp:positionV relativeFrom="paragraph">
                  <wp:posOffset>60656</wp:posOffset>
                </wp:positionV>
                <wp:extent cx="5764193" cy="414655"/>
                <wp:effectExtent l="0" t="0" r="27305" b="23495"/>
                <wp:wrapNone/>
                <wp:docPr id="1198519795" name="四角形: 角を丸くする 1198519795"/>
                <wp:cNvGraphicFramePr/>
                <a:graphic xmlns:a="http://schemas.openxmlformats.org/drawingml/2006/main">
                  <a:graphicData uri="http://schemas.microsoft.com/office/word/2010/wordprocessingShape">
                    <wps:wsp>
                      <wps:cNvSpPr/>
                      <wps:spPr>
                        <a:xfrm>
                          <a:off x="0" y="0"/>
                          <a:ext cx="5764193" cy="414655"/>
                        </a:xfrm>
                        <a:prstGeom prst="roundRect">
                          <a:avLst/>
                        </a:prstGeom>
                        <a:solidFill>
                          <a:srgbClr val="0070C0"/>
                        </a:solidFill>
                        <a:ln w="127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4741FA1" w14:textId="77777777" w:rsidR="002932F6" w:rsidRPr="007F6B53" w:rsidRDefault="002932F6" w:rsidP="002932F6">
                            <w:pPr>
                              <w:spacing w:line="320" w:lineRule="exact"/>
                              <w:jc w:val="left"/>
                              <w:rPr>
                                <w:b/>
                                <w:color w:val="FFFFFF" w:themeColor="background1"/>
                                <w:sz w:val="28"/>
                                <w:szCs w:val="28"/>
                              </w:rPr>
                            </w:pPr>
                            <w:r>
                              <w:rPr>
                                <w:rFonts w:hint="eastAsia"/>
                                <w:b/>
                                <w:color w:val="FFFFFF" w:themeColor="background1"/>
                                <w:sz w:val="28"/>
                                <w:szCs w:val="28"/>
                              </w:rPr>
                              <w:t>水質関連（地下水の硝酸性窒素対策）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BB85FE" id="四角形: 角を丸くする 1198519795" o:spid="_x0000_s1183" style="position:absolute;left:0;text-align:left;margin-left:0;margin-top:4.8pt;width:453.85pt;height:32.6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" fillcolor="#0070c0" strokecolor="black [3213]" strokeweight="1pt">
                <v:stroke joinstyle="miter"/>
                <v:textbox>
                  <w:txbxContent>
                    <w:p w14:paraId="04741FA1" w14:textId="77777777" w:rsidR="002932F6" w:rsidRPr="007F6B53" w:rsidRDefault="002932F6" w:rsidP="002932F6">
                      <w:pPr>
                        <w:spacing w:line="320" w:lineRule="exact"/>
                        <w:jc w:val="left"/>
                        <w:rPr>
                          <w:b/>
                          <w:color w:val="FFFFFF" w:themeColor="background1"/>
                          <w:sz w:val="28"/>
                          <w:szCs w:val="28"/>
                        </w:rPr>
                      </w:pPr>
                      <w:r>
                        <w:rPr>
                          <w:rFonts w:hint="eastAsia"/>
                          <w:b/>
                          <w:color w:val="FFFFFF" w:themeColor="background1"/>
                          <w:sz w:val="28"/>
                          <w:szCs w:val="28"/>
                        </w:rPr>
                        <w:t>水質関連（地下水の硝酸性窒素対策）</w:t>
                      </w:r>
                    </w:p>
                  </w:txbxContent>
                </v:textbox>
              </v:roundrect>
            </w:pict>
          </mc:Fallback>
        </mc:AlternateContent>
      </w:r>
    </w:p>
    <w:p w14:paraId="7CFEAFE9" w14:textId="77777777" w:rsidR="002932F6" w:rsidRDefault="002932F6" w:rsidP="00DB027C">
      <w:pPr>
        <w:snapToGrid w:val="0"/>
        <w:spacing w:line="276" w:lineRule="auto"/>
        <w:rPr>
          <w:b/>
          <w:szCs w:val="24"/>
        </w:rPr>
      </w:pPr>
    </w:p>
    <w:p w14:paraId="6325A7F6" w14:textId="14431BEF" w:rsidR="00DB027C" w:rsidRPr="00DB027C" w:rsidRDefault="00DB027C" w:rsidP="00DB027C">
      <w:pPr>
        <w:snapToGrid w:val="0"/>
        <w:spacing w:line="276" w:lineRule="auto"/>
        <w:rPr>
          <w:b/>
          <w:szCs w:val="24"/>
        </w:rPr>
      </w:pPr>
    </w:p>
    <w:p w14:paraId="1D1AA68E" w14:textId="23676920" w:rsidR="00DB027C" w:rsidRPr="00DB027C" w:rsidRDefault="00DB027C" w:rsidP="00DB027C">
      <w:pPr>
        <w:snapToGrid w:val="0"/>
        <w:spacing w:line="276" w:lineRule="auto"/>
        <w:ind w:firstLineChars="100" w:firstLine="227"/>
        <w:rPr>
          <w:szCs w:val="24"/>
        </w:rPr>
      </w:pPr>
      <w:r w:rsidRPr="000501F5">
        <w:rPr>
          <w:rFonts w:hint="eastAsia"/>
          <w:szCs w:val="24"/>
        </w:rPr>
        <w:t>「第</w:t>
      </w:r>
      <w:r w:rsidR="00F35589" w:rsidRPr="000501F5">
        <w:rPr>
          <w:rFonts w:hint="eastAsia"/>
          <w:szCs w:val="24"/>
        </w:rPr>
        <w:t>二</w:t>
      </w:r>
      <w:r w:rsidRPr="000501F5">
        <w:rPr>
          <w:rFonts w:hint="eastAsia"/>
          <w:szCs w:val="24"/>
        </w:rPr>
        <w:t>期熊本地</w:t>
      </w:r>
      <w:r w:rsidRPr="00DB027C">
        <w:rPr>
          <w:rFonts w:hint="eastAsia"/>
          <w:szCs w:val="24"/>
        </w:rPr>
        <w:t>域地下水総合保全管理計画」では、硝酸性窒素濃度に関する目標として「令和２５年度（204３年度）までに環境基準超過率（常時監視対象井戸）10％以下、将来的に0％」を掲げています。</w:t>
      </w:r>
    </w:p>
    <w:p w14:paraId="22745893" w14:textId="07057C62" w:rsidR="00DB027C" w:rsidRPr="00DB027C" w:rsidRDefault="00DB027C" w:rsidP="00DB027C">
      <w:pPr>
        <w:snapToGrid w:val="0"/>
        <w:spacing w:line="276" w:lineRule="auto"/>
        <w:ind w:firstLineChars="100" w:firstLine="227"/>
        <w:rPr>
          <w:szCs w:val="24"/>
        </w:rPr>
      </w:pPr>
      <w:r w:rsidRPr="00DB027C">
        <w:rPr>
          <w:rFonts w:hint="eastAsia"/>
          <w:szCs w:val="24"/>
        </w:rPr>
        <w:t>本市の硝酸性窒素濃度の環境基準超過率は、第１次プラン策定時１９．６％、第２次プラン策定時１９．０％、第３次プラン策定時</w:t>
      </w:r>
      <w:r w:rsidR="00CC2ADD">
        <w:rPr>
          <w:rFonts w:hint="eastAsia"/>
          <w:szCs w:val="24"/>
        </w:rPr>
        <w:t>１８</w:t>
      </w:r>
      <w:r w:rsidRPr="00DB027C">
        <w:rPr>
          <w:rFonts w:hint="eastAsia"/>
          <w:szCs w:val="24"/>
        </w:rPr>
        <w:t>.4％、令和６年度（２０２４年度）17.2％と減少しているものの、地下水の水質改善は対策を講じてから効果が表れるまでに長い期間を要し、その減少傾向は非常に緩やかです。そこで、第４次プランでは、令和２５年度（204３年度）までに環境基準超過率（常時監視対象井戸）10％以下を目指し、３つの補助指標を設定します。</w:t>
      </w:r>
    </w:p>
    <w:p w14:paraId="6476C1B6" w14:textId="77777777" w:rsidR="00DB027C" w:rsidRPr="00DB027C" w:rsidRDefault="00DB027C" w:rsidP="00DB027C">
      <w:pPr>
        <w:snapToGrid w:val="0"/>
        <w:spacing w:line="276" w:lineRule="auto"/>
        <w:rPr>
          <w:szCs w:val="24"/>
        </w:rPr>
      </w:pPr>
    </w:p>
    <w:p w14:paraId="3AF259CE" w14:textId="77777777" w:rsidR="00DB027C" w:rsidRPr="00DB027C" w:rsidRDefault="00DB027C" w:rsidP="00DB027C">
      <w:pPr>
        <w:snapToGrid w:val="0"/>
        <w:spacing w:line="276" w:lineRule="auto"/>
        <w:rPr>
          <w:szCs w:val="24"/>
        </w:rPr>
      </w:pPr>
      <w:r w:rsidRPr="00DB027C">
        <w:rPr>
          <w:rFonts w:hint="eastAsia"/>
          <w:szCs w:val="24"/>
        </w:rPr>
        <w:t>（１）施肥対策に係る指標</w:t>
      </w:r>
    </w:p>
    <w:p w14:paraId="7E6C02E2" w14:textId="77777777" w:rsidR="00DB027C" w:rsidRDefault="00DB027C" w:rsidP="00DB027C">
      <w:pPr>
        <w:snapToGrid w:val="0"/>
        <w:spacing w:line="276" w:lineRule="auto"/>
        <w:ind w:firstLineChars="100" w:firstLine="227"/>
        <w:rPr>
          <w:szCs w:val="24"/>
        </w:rPr>
      </w:pPr>
      <w:r w:rsidRPr="00DB027C">
        <w:rPr>
          <w:rFonts w:hint="eastAsia"/>
          <w:szCs w:val="24"/>
        </w:rPr>
        <w:t xml:space="preserve">　「第５次熊本市硝酸性窒素削減計画」との整合を図り、施肥由来の硝酸性窒素削減に向けて「みどり認定（環境負荷低減事業活動実施計画）の件数」と「環境保全型農業の実施面積（国交付金事業の取組面積）」を設定します。</w:t>
      </w:r>
    </w:p>
    <w:p w14:paraId="524490C3" w14:textId="2040D29D" w:rsidR="00CC2ADD" w:rsidRPr="009D3FA7" w:rsidRDefault="00CC2ADD" w:rsidP="00CC2ADD">
      <w:pPr>
        <w:snapToGrid w:val="0"/>
        <w:spacing w:line="276" w:lineRule="auto"/>
        <w:ind w:firstLineChars="100" w:firstLine="227"/>
        <w:rPr>
          <w:szCs w:val="24"/>
        </w:rPr>
      </w:pPr>
      <w:r w:rsidRPr="009D3FA7">
        <w:rPr>
          <w:rFonts w:hint="eastAsia"/>
          <w:szCs w:val="24"/>
        </w:rPr>
        <w:t>各目標値の設定にあたっては、「第５次熊本市硝酸性窒素削減計画」の目標値（</w:t>
      </w:r>
      <w:r w:rsidR="000F4F52" w:rsidRPr="009D3FA7">
        <w:rPr>
          <w:rFonts w:hint="eastAsia"/>
          <w:szCs w:val="24"/>
        </w:rPr>
        <w:t>令和７年度（２０２５年度）～</w:t>
      </w:r>
      <w:r w:rsidRPr="009D3FA7">
        <w:rPr>
          <w:rFonts w:hint="eastAsia"/>
          <w:szCs w:val="24"/>
        </w:rPr>
        <w:t>令和１１年</w:t>
      </w:r>
      <w:r w:rsidR="000F4F52" w:rsidRPr="009D3FA7">
        <w:rPr>
          <w:rFonts w:hint="eastAsia"/>
          <w:szCs w:val="24"/>
        </w:rPr>
        <w:t>度</w:t>
      </w:r>
      <w:r w:rsidRPr="009D3FA7">
        <w:rPr>
          <w:rFonts w:hint="eastAsia"/>
          <w:szCs w:val="24"/>
        </w:rPr>
        <w:t>（２０２９年</w:t>
      </w:r>
      <w:r w:rsidR="000F4F52" w:rsidRPr="009D3FA7">
        <w:rPr>
          <w:rFonts w:hint="eastAsia"/>
          <w:szCs w:val="24"/>
        </w:rPr>
        <w:t>度</w:t>
      </w:r>
      <w:r w:rsidRPr="009D3FA7">
        <w:rPr>
          <w:rFonts w:hint="eastAsia"/>
          <w:szCs w:val="24"/>
        </w:rPr>
        <w:t>）</w:t>
      </w:r>
      <w:r w:rsidR="000F4F52" w:rsidRPr="009D3FA7">
        <w:rPr>
          <w:rFonts w:hint="eastAsia"/>
          <w:szCs w:val="24"/>
        </w:rPr>
        <w:t>まで</w:t>
      </w:r>
      <w:r w:rsidRPr="009D3FA7">
        <w:rPr>
          <w:rFonts w:hint="eastAsia"/>
          <w:szCs w:val="24"/>
        </w:rPr>
        <w:t>）及び「第３次熊本市農水産業計画」の検証値（</w:t>
      </w:r>
      <w:r w:rsidR="000F4F52" w:rsidRPr="009D3FA7">
        <w:rPr>
          <w:rFonts w:hint="eastAsia"/>
          <w:szCs w:val="24"/>
        </w:rPr>
        <w:t>令和６年度（２０２４年度）～</w:t>
      </w:r>
      <w:r w:rsidRPr="009D3FA7">
        <w:rPr>
          <w:rFonts w:hint="eastAsia"/>
          <w:szCs w:val="24"/>
        </w:rPr>
        <w:t>令和１３年度（２０３１年度）</w:t>
      </w:r>
      <w:r w:rsidR="000F4F52" w:rsidRPr="009D3FA7">
        <w:rPr>
          <w:rFonts w:hint="eastAsia"/>
          <w:szCs w:val="24"/>
        </w:rPr>
        <w:t>まで</w:t>
      </w:r>
      <w:r w:rsidRPr="009D3FA7">
        <w:rPr>
          <w:rFonts w:hint="eastAsia"/>
          <w:szCs w:val="24"/>
        </w:rPr>
        <w:t>）を</w:t>
      </w:r>
      <w:r w:rsidRPr="008E1EB2">
        <w:rPr>
          <w:rFonts w:hint="eastAsia"/>
          <w:szCs w:val="24"/>
        </w:rPr>
        <w:t>基に、</w:t>
      </w:r>
      <w:r w:rsidR="00236B53" w:rsidRPr="008E1EB2">
        <w:rPr>
          <w:rFonts w:hint="eastAsia"/>
          <w:szCs w:val="24"/>
        </w:rPr>
        <w:t>本プラン</w:t>
      </w:r>
      <w:r w:rsidRPr="008E1EB2">
        <w:rPr>
          <w:rFonts w:hint="eastAsia"/>
          <w:szCs w:val="24"/>
        </w:rPr>
        <w:t>の目</w:t>
      </w:r>
      <w:r w:rsidRPr="009D3FA7">
        <w:rPr>
          <w:rFonts w:hint="eastAsia"/>
          <w:szCs w:val="24"/>
        </w:rPr>
        <w:t>標年度（令和１２年度（２０３０年度））にあわせて算出しました。</w:t>
      </w:r>
    </w:p>
    <w:p w14:paraId="10B78A25" w14:textId="77777777" w:rsidR="00DB027C" w:rsidRPr="00DB027C" w:rsidRDefault="00DB027C" w:rsidP="00DB027C">
      <w:pPr>
        <w:snapToGrid w:val="0"/>
        <w:spacing w:line="276" w:lineRule="auto"/>
        <w:rPr>
          <w:szCs w:val="24"/>
        </w:rPr>
      </w:pPr>
    </w:p>
    <w:p w14:paraId="6C3B7299" w14:textId="6207FA0C" w:rsidR="00DB027C" w:rsidRPr="00DB027C" w:rsidRDefault="00EC4CD7" w:rsidP="00DB027C">
      <w:pPr>
        <w:snapToGrid w:val="0"/>
        <w:spacing w:line="276" w:lineRule="auto"/>
        <w:rPr>
          <w:b/>
          <w:szCs w:val="24"/>
        </w:rPr>
      </w:pPr>
      <w:r w:rsidRPr="00DB027C">
        <w:rPr>
          <w:rFonts w:hint="eastAsia"/>
          <w:noProof/>
          <w:szCs w:val="24"/>
        </w:rPr>
        <mc:AlternateContent>
          <mc:Choice Requires="wps">
            <w:drawing>
              <wp:anchor distT="0" distB="0" distL="114300" distR="114300" simplePos="0" relativeHeight="251897856" behindDoc="0" locked="0" layoutInCell="1" allowOverlap="1" wp14:anchorId="23B28E92" wp14:editId="4E895A20">
                <wp:simplePos x="0" y="0"/>
                <wp:positionH relativeFrom="column">
                  <wp:posOffset>7620</wp:posOffset>
                </wp:positionH>
                <wp:positionV relativeFrom="paragraph">
                  <wp:posOffset>9525</wp:posOffset>
                </wp:positionV>
                <wp:extent cx="5778500" cy="330200"/>
                <wp:effectExtent l="0" t="0" r="0" b="0"/>
                <wp:wrapNone/>
                <wp:docPr id="680741540" name="正方形/長方形 54"/>
                <wp:cNvGraphicFramePr/>
                <a:graphic xmlns:a="http://schemas.openxmlformats.org/drawingml/2006/main">
                  <a:graphicData uri="http://schemas.microsoft.com/office/word/2010/wordprocessingShape">
                    <wps:wsp>
                      <wps:cNvSpPr/>
                      <wps:spPr>
                        <a:xfrm>
                          <a:off x="0" y="0"/>
                          <a:ext cx="5778500" cy="330200"/>
                        </a:xfrm>
                        <a:prstGeom prst="rect">
                          <a:avLst/>
                        </a:prstGeom>
                        <a:solidFill>
                          <a:srgbClr val="156082">
                            <a:lumMod val="20000"/>
                            <a:lumOff val="80000"/>
                          </a:srgbClr>
                        </a:solidFill>
                        <a:ln w="12700" cap="flat" cmpd="sng" algn="ctr">
                          <a:noFill/>
                          <a:prstDash val="solid"/>
                          <a:miter lim="800000"/>
                        </a:ln>
                        <a:effectLst/>
                      </wps:spPr>
                      <wps:txbx>
                        <w:txbxContent>
                          <w:p w14:paraId="6E0F189B" w14:textId="77777777" w:rsidR="00DB027C" w:rsidRDefault="00DB027C" w:rsidP="00DB027C">
                            <w:pPr>
                              <w:snapToGrid w:val="0"/>
                              <w:spacing w:line="276" w:lineRule="auto"/>
                              <w:ind w:firstLineChars="100" w:firstLine="247"/>
                              <w:rPr>
                                <w:b/>
                                <w:sz w:val="26"/>
                                <w:szCs w:val="26"/>
                              </w:rPr>
                            </w:pPr>
                            <w:r>
                              <w:rPr>
                                <w:rFonts w:hint="eastAsia"/>
                                <w:b/>
                                <w:sz w:val="26"/>
                                <w:szCs w:val="26"/>
                              </w:rPr>
                              <w:t>みどり認定（環境負荷低減事業活動実施計画）の認定件数</w:t>
                            </w:r>
                          </w:p>
                          <w:p w14:paraId="542FF6B5" w14:textId="77777777" w:rsidR="00DB027C" w:rsidRDefault="00DB027C" w:rsidP="00DB027C">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B28E92" id="正方形/長方形 54" o:spid="_x0000_s1184" style="position:absolute;left:0;text-align:left;margin-left:.6pt;margin-top:.75pt;width:455pt;height:26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" fillcolor="#c1e5f5" stroked="f" strokeweight="1pt">
                <v:textbox>
                  <w:txbxContent>
                    <w:p w14:paraId="6E0F189B" w14:textId="77777777" w:rsidR="00DB027C" w:rsidRDefault="00DB027C" w:rsidP="00DB027C">
                      <w:pPr>
                        <w:snapToGrid w:val="0"/>
                        <w:spacing w:line="276" w:lineRule="auto"/>
                        <w:ind w:firstLineChars="100" w:firstLine="247"/>
                        <w:rPr>
                          <w:b/>
                          <w:sz w:val="26"/>
                          <w:szCs w:val="26"/>
                        </w:rPr>
                      </w:pPr>
                      <w:r>
                        <w:rPr>
                          <w:rFonts w:hint="eastAsia"/>
                          <w:b/>
                          <w:sz w:val="26"/>
                          <w:szCs w:val="26"/>
                        </w:rPr>
                        <w:t>みどり認定（環境負荷低減事業活動実施計画）の認定件数</w:t>
                      </w:r>
                    </w:p>
                    <w:p w14:paraId="542FF6B5" w14:textId="77777777" w:rsidR="00DB027C" w:rsidRDefault="00DB027C" w:rsidP="00DB027C">
                      <w:pPr>
                        <w:jc w:val="center"/>
                      </w:pPr>
                    </w:p>
                  </w:txbxContent>
                </v:textbox>
              </v:rect>
            </w:pict>
          </mc:Fallback>
        </mc:AlternateContent>
      </w:r>
      <w:r w:rsidRPr="00DB027C">
        <w:rPr>
          <w:rFonts w:hint="eastAsia"/>
          <w:noProof/>
          <w:szCs w:val="24"/>
        </w:rPr>
        <mc:AlternateContent>
          <mc:Choice Requires="wps">
            <w:drawing>
              <wp:anchor distT="0" distB="0" distL="114300" distR="114300" simplePos="0" relativeHeight="251898880" behindDoc="0" locked="0" layoutInCell="1" allowOverlap="1" wp14:anchorId="1414395B" wp14:editId="06536EEC">
                <wp:simplePos x="0" y="0"/>
                <wp:positionH relativeFrom="column">
                  <wp:posOffset>7620</wp:posOffset>
                </wp:positionH>
                <wp:positionV relativeFrom="paragraph">
                  <wp:posOffset>9525</wp:posOffset>
                </wp:positionV>
                <wp:extent cx="133350" cy="330200"/>
                <wp:effectExtent l="0" t="0" r="0" b="0"/>
                <wp:wrapNone/>
                <wp:docPr id="349368304" name="四角形: 角を丸くする 53"/>
                <wp:cNvGraphicFramePr/>
                <a:graphic xmlns:a="http://schemas.openxmlformats.org/drawingml/2006/main">
                  <a:graphicData uri="http://schemas.microsoft.com/office/word/2010/wordprocessingShape">
                    <wps:wsp>
                      <wps:cNvSpPr/>
                      <wps:spPr>
                        <a:xfrm>
                          <a:off x="0" y="0"/>
                          <a:ext cx="133350" cy="330200"/>
                        </a:xfrm>
                        <a:prstGeom prst="roundRect">
                          <a:avLst>
                            <a:gd name="adj" fmla="val 0"/>
                          </a:avLst>
                        </a:prstGeom>
                        <a:solidFill>
                          <a:srgbClr val="0070C0"/>
                        </a:solidFill>
                        <a:ln w="25400" cap="flat" cmpd="sng" algn="ctr">
                          <a:noFill/>
                          <a:prstDash val="solid"/>
                        </a:ln>
                        <a:effectLst/>
                      </wps:spPr>
                      <wps:bodyPr vertOverflow="clip" horzOverflow="clip" rtlCol="0" anchor="ctr"/>
                    </wps:wsp>
                  </a:graphicData>
                </a:graphic>
                <wp14:sizeRelH relativeFrom="margin">
                  <wp14:pctWidth>0</wp14:pctWidth>
                </wp14:sizeRelH>
                <wp14:sizeRelV relativeFrom="margin">
                  <wp14:pctHeight>0</wp14:pctHeight>
                </wp14:sizeRelV>
              </wp:anchor>
            </w:drawing>
          </mc:Choice>
          <mc:Fallback>
            <w:pict>
              <v:roundrect w14:anchorId="3AAFEFA9" id="四角形: 角を丸くする 53" o:spid="_x0000_s1026" style="position:absolute;margin-left:.6pt;margin-top:.75pt;width:10.5pt;height:26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" fillcolor="#0070c0" stroked="f" strokeweight="2pt"/>
            </w:pict>
          </mc:Fallback>
        </mc:AlternateContent>
      </w:r>
    </w:p>
    <w:p w14:paraId="3FA84A86" w14:textId="77777777" w:rsidR="00DB027C" w:rsidRPr="00DB027C" w:rsidRDefault="00DB027C" w:rsidP="00DB027C">
      <w:pPr>
        <w:snapToGrid w:val="0"/>
        <w:spacing w:line="276" w:lineRule="auto"/>
        <w:rPr>
          <w:szCs w:val="24"/>
        </w:rPr>
      </w:pPr>
    </w:p>
    <w:p w14:paraId="363FC2BC" w14:textId="44604C58" w:rsidR="00DB027C" w:rsidRDefault="00F50354" w:rsidP="00DB027C">
      <w:pPr>
        <w:snapToGrid w:val="0"/>
        <w:spacing w:line="276" w:lineRule="auto"/>
        <w:ind w:firstLineChars="100" w:firstLine="227"/>
        <w:rPr>
          <w:szCs w:val="24"/>
        </w:rPr>
      </w:pPr>
      <w:r w:rsidRPr="003E752F">
        <w:rPr>
          <w:rFonts w:hint="eastAsia"/>
          <w:color w:val="auto"/>
          <w:szCs w:val="24"/>
        </w:rPr>
        <w:t>「</w:t>
      </w:r>
      <w:r w:rsidR="00DB027C" w:rsidRPr="003E752F">
        <w:rPr>
          <w:rFonts w:hint="eastAsia"/>
          <w:color w:val="auto"/>
          <w:szCs w:val="24"/>
        </w:rPr>
        <w:t>み</w:t>
      </w:r>
      <w:r w:rsidR="00DB027C" w:rsidRPr="00DB027C">
        <w:rPr>
          <w:rFonts w:hint="eastAsia"/>
          <w:szCs w:val="24"/>
        </w:rPr>
        <w:t>どりの食料システム法」に基づき、土づくり、化学肥料・化学合成農薬の使用低減をはじめとする環境負荷低減に取り組む農林漁業者の事業計画を県知事が認定するもので、エコファーマー制度の後継にあたります。</w:t>
      </w:r>
    </w:p>
    <w:p w14:paraId="43118619" w14:textId="77777777" w:rsidR="003268FB" w:rsidRPr="00DB027C" w:rsidRDefault="003268FB" w:rsidP="00DB027C">
      <w:pPr>
        <w:snapToGrid w:val="0"/>
        <w:spacing w:line="276" w:lineRule="auto"/>
        <w:ind w:firstLineChars="100" w:firstLine="227"/>
        <w:rPr>
          <w:szCs w:val="24"/>
        </w:rPr>
      </w:pPr>
    </w:p>
    <w:tbl>
      <w:tblPr>
        <w:tblStyle w:val="af3"/>
        <w:tblW w:w="8935" w:type="dxa"/>
        <w:jc w:val="center"/>
        <w:tblLook w:val="04A0" w:firstRow="1" w:lastRow="0" w:firstColumn="1" w:lastColumn="0" w:noHBand="0" w:noVBand="1"/>
      </w:tblPr>
      <w:tblGrid>
        <w:gridCol w:w="3373"/>
        <w:gridCol w:w="2781"/>
        <w:gridCol w:w="2781"/>
      </w:tblGrid>
      <w:tr w:rsidR="00DB027C" w:rsidRPr="00DB027C" w14:paraId="1ED84263" w14:textId="77777777" w:rsidTr="00DB027C">
        <w:trPr>
          <w:cantSplit/>
          <w:trHeight w:val="469"/>
          <w:jc w:val="center"/>
        </w:trPr>
        <w:tc>
          <w:tcPr>
            <w:tcW w:w="3373" w:type="dxa"/>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471E67C9" w14:textId="77777777" w:rsidR="00DB027C" w:rsidRPr="00DB027C" w:rsidRDefault="00DB027C" w:rsidP="00A2442E">
            <w:pPr>
              <w:snapToGrid w:val="0"/>
              <w:spacing w:line="276" w:lineRule="auto"/>
              <w:jc w:val="center"/>
              <w:rPr>
                <w:b/>
                <w:bCs/>
                <w:szCs w:val="24"/>
              </w:rPr>
            </w:pPr>
            <w:r w:rsidRPr="00DB027C">
              <w:rPr>
                <w:rFonts w:hint="eastAsia"/>
                <w:b/>
                <w:bCs/>
                <w:szCs w:val="24"/>
              </w:rPr>
              <w:t>成果指標</w:t>
            </w:r>
          </w:p>
        </w:tc>
        <w:tc>
          <w:tcPr>
            <w:tcW w:w="2781" w:type="dxa"/>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74805A6A" w14:textId="77777777" w:rsidR="00DB027C" w:rsidRPr="00DB027C" w:rsidRDefault="00DB027C" w:rsidP="00A2442E">
            <w:pPr>
              <w:snapToGrid w:val="0"/>
              <w:spacing w:line="276" w:lineRule="auto"/>
              <w:jc w:val="center"/>
              <w:rPr>
                <w:b/>
                <w:bCs/>
                <w:szCs w:val="24"/>
              </w:rPr>
            </w:pPr>
            <w:r w:rsidRPr="00DB027C">
              <w:rPr>
                <w:rFonts w:hint="eastAsia"/>
                <w:b/>
                <w:bCs/>
                <w:szCs w:val="24"/>
              </w:rPr>
              <w:t>現状値</w:t>
            </w:r>
          </w:p>
        </w:tc>
        <w:tc>
          <w:tcPr>
            <w:tcW w:w="2781" w:type="dxa"/>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7B1990E3" w14:textId="77777777" w:rsidR="00DB027C" w:rsidRPr="00DB027C" w:rsidRDefault="00DB027C" w:rsidP="00A2442E">
            <w:pPr>
              <w:snapToGrid w:val="0"/>
              <w:spacing w:line="276" w:lineRule="auto"/>
              <w:jc w:val="center"/>
              <w:rPr>
                <w:b/>
                <w:bCs/>
                <w:szCs w:val="24"/>
              </w:rPr>
            </w:pPr>
            <w:r w:rsidRPr="00DB027C">
              <w:rPr>
                <w:rFonts w:hint="eastAsia"/>
                <w:b/>
                <w:bCs/>
                <w:szCs w:val="24"/>
              </w:rPr>
              <w:t>目標値</w:t>
            </w:r>
          </w:p>
        </w:tc>
      </w:tr>
      <w:tr w:rsidR="00DB027C" w:rsidRPr="00DB027C" w14:paraId="2D345A3D" w14:textId="77777777" w:rsidTr="00DB027C">
        <w:trPr>
          <w:cantSplit/>
          <w:trHeight w:val="907"/>
          <w:jc w:val="center"/>
        </w:trPr>
        <w:tc>
          <w:tcPr>
            <w:tcW w:w="3373" w:type="dxa"/>
            <w:tcBorders>
              <w:top w:val="single" w:sz="4" w:space="0" w:color="auto"/>
              <w:left w:val="single" w:sz="4" w:space="0" w:color="auto"/>
              <w:bottom w:val="single" w:sz="4" w:space="0" w:color="auto"/>
              <w:right w:val="single" w:sz="4" w:space="0" w:color="auto"/>
            </w:tcBorders>
            <w:vAlign w:val="center"/>
            <w:hideMark/>
          </w:tcPr>
          <w:p w14:paraId="6977956C" w14:textId="588BDC71" w:rsidR="00DB027C" w:rsidRPr="009D3FA7" w:rsidRDefault="00F50354" w:rsidP="00A2442E">
            <w:pPr>
              <w:snapToGrid w:val="0"/>
              <w:spacing w:line="276" w:lineRule="auto"/>
              <w:jc w:val="center"/>
              <w:rPr>
                <w:szCs w:val="24"/>
              </w:rPr>
            </w:pPr>
            <w:r w:rsidRPr="009D3FA7">
              <w:rPr>
                <w:rFonts w:hint="eastAsia"/>
                <w:szCs w:val="24"/>
              </w:rPr>
              <w:t>みどり認定（環境負荷低減事業活動実施計画）の認定件数</w:t>
            </w:r>
          </w:p>
        </w:tc>
        <w:tc>
          <w:tcPr>
            <w:tcW w:w="2781" w:type="dxa"/>
            <w:tcBorders>
              <w:top w:val="single" w:sz="4" w:space="0" w:color="auto"/>
              <w:left w:val="single" w:sz="4" w:space="0" w:color="auto"/>
              <w:bottom w:val="single" w:sz="4" w:space="0" w:color="auto"/>
              <w:right w:val="single" w:sz="4" w:space="0" w:color="auto"/>
            </w:tcBorders>
            <w:vAlign w:val="center"/>
            <w:hideMark/>
          </w:tcPr>
          <w:p w14:paraId="2BAC38B0" w14:textId="77777777" w:rsidR="00DB027C" w:rsidRPr="009D3FA7" w:rsidRDefault="00DB027C" w:rsidP="00A2442E">
            <w:pPr>
              <w:snapToGrid w:val="0"/>
              <w:spacing w:line="276" w:lineRule="auto"/>
              <w:jc w:val="center"/>
              <w:rPr>
                <w:szCs w:val="24"/>
              </w:rPr>
            </w:pPr>
            <w:r w:rsidRPr="009D3FA7">
              <w:rPr>
                <w:rFonts w:hint="eastAsia"/>
                <w:szCs w:val="24"/>
              </w:rPr>
              <w:t>１２件</w:t>
            </w:r>
          </w:p>
          <w:p w14:paraId="0907735C" w14:textId="77777777" w:rsidR="00DB027C" w:rsidRPr="009D3FA7" w:rsidRDefault="00DB027C" w:rsidP="00A2442E">
            <w:pPr>
              <w:snapToGrid w:val="0"/>
              <w:spacing w:line="276" w:lineRule="auto"/>
              <w:jc w:val="center"/>
              <w:rPr>
                <w:szCs w:val="24"/>
              </w:rPr>
            </w:pPr>
            <w:r w:rsidRPr="009D3FA7">
              <w:rPr>
                <w:rFonts w:hint="eastAsia"/>
                <w:szCs w:val="24"/>
              </w:rPr>
              <w:t>（R５年度）</w:t>
            </w:r>
          </w:p>
        </w:tc>
        <w:tc>
          <w:tcPr>
            <w:tcW w:w="2781" w:type="dxa"/>
            <w:tcBorders>
              <w:top w:val="single" w:sz="4" w:space="0" w:color="auto"/>
              <w:left w:val="single" w:sz="4" w:space="0" w:color="auto"/>
              <w:bottom w:val="single" w:sz="4" w:space="0" w:color="auto"/>
              <w:right w:val="single" w:sz="4" w:space="0" w:color="auto"/>
            </w:tcBorders>
            <w:vAlign w:val="center"/>
            <w:hideMark/>
          </w:tcPr>
          <w:p w14:paraId="7DE14578" w14:textId="77777777" w:rsidR="00DB027C" w:rsidRPr="00DB027C" w:rsidRDefault="00DB027C" w:rsidP="00A2442E">
            <w:pPr>
              <w:snapToGrid w:val="0"/>
              <w:spacing w:line="276" w:lineRule="auto"/>
              <w:jc w:val="center"/>
              <w:rPr>
                <w:szCs w:val="24"/>
              </w:rPr>
            </w:pPr>
            <w:r w:rsidRPr="00DB027C">
              <w:rPr>
                <w:rFonts w:hint="eastAsia"/>
                <w:szCs w:val="24"/>
              </w:rPr>
              <w:t>３９７件</w:t>
            </w:r>
          </w:p>
          <w:p w14:paraId="4632FD83" w14:textId="7AA7F536" w:rsidR="00DB027C" w:rsidRPr="00DB027C" w:rsidRDefault="00DB027C" w:rsidP="00A2442E">
            <w:pPr>
              <w:snapToGrid w:val="0"/>
              <w:spacing w:line="276" w:lineRule="auto"/>
              <w:jc w:val="center"/>
              <w:rPr>
                <w:szCs w:val="24"/>
              </w:rPr>
            </w:pPr>
            <w:r w:rsidRPr="00DB027C">
              <w:rPr>
                <w:rFonts w:hint="eastAsia"/>
                <w:szCs w:val="24"/>
              </w:rPr>
              <w:t>（R</w:t>
            </w:r>
            <w:r w:rsidR="00CF108D">
              <w:rPr>
                <w:rFonts w:hint="eastAsia"/>
                <w:szCs w:val="24"/>
              </w:rPr>
              <w:t>１２</w:t>
            </w:r>
            <w:r w:rsidRPr="00DB027C">
              <w:rPr>
                <w:rFonts w:hint="eastAsia"/>
                <w:szCs w:val="24"/>
              </w:rPr>
              <w:t>年度）</w:t>
            </w:r>
          </w:p>
        </w:tc>
      </w:tr>
    </w:tbl>
    <w:p w14:paraId="79F0A136" w14:textId="1F65987F" w:rsidR="00DB027C" w:rsidRPr="00DB027C" w:rsidRDefault="00DB027C" w:rsidP="00DB027C">
      <w:pPr>
        <w:widowControl/>
        <w:jc w:val="left"/>
        <w:rPr>
          <w:szCs w:val="24"/>
        </w:rPr>
      </w:pPr>
      <w:r>
        <w:rPr>
          <w:szCs w:val="24"/>
        </w:rPr>
        <w:br w:type="page"/>
      </w:r>
    </w:p>
    <w:p w14:paraId="5E343A35" w14:textId="11FD62AB" w:rsidR="00DB027C" w:rsidRPr="00DB027C" w:rsidRDefault="00EC4CD7" w:rsidP="00DB027C">
      <w:pPr>
        <w:snapToGrid w:val="0"/>
        <w:spacing w:line="276" w:lineRule="auto"/>
        <w:rPr>
          <w:b/>
          <w:szCs w:val="24"/>
        </w:rPr>
      </w:pPr>
      <w:r w:rsidRPr="00DB027C">
        <w:rPr>
          <w:rFonts w:hint="eastAsia"/>
          <w:noProof/>
          <w:szCs w:val="24"/>
        </w:rPr>
        <w:lastRenderedPageBreak/>
        <mc:AlternateContent>
          <mc:Choice Requires="wps">
            <w:drawing>
              <wp:anchor distT="0" distB="0" distL="114300" distR="114300" simplePos="0" relativeHeight="251899904" behindDoc="0" locked="0" layoutInCell="1" allowOverlap="1" wp14:anchorId="66E90204" wp14:editId="49D2F96C">
                <wp:simplePos x="0" y="0"/>
                <wp:positionH relativeFrom="column">
                  <wp:posOffset>7620</wp:posOffset>
                </wp:positionH>
                <wp:positionV relativeFrom="paragraph">
                  <wp:posOffset>9525</wp:posOffset>
                </wp:positionV>
                <wp:extent cx="5778500" cy="330200"/>
                <wp:effectExtent l="0" t="0" r="0" b="0"/>
                <wp:wrapNone/>
                <wp:docPr id="1928983819" name="正方形/長方形 52"/>
                <wp:cNvGraphicFramePr/>
                <a:graphic xmlns:a="http://schemas.openxmlformats.org/drawingml/2006/main">
                  <a:graphicData uri="http://schemas.microsoft.com/office/word/2010/wordprocessingShape">
                    <wps:wsp>
                      <wps:cNvSpPr/>
                      <wps:spPr>
                        <a:xfrm>
                          <a:off x="0" y="0"/>
                          <a:ext cx="5778500" cy="330200"/>
                        </a:xfrm>
                        <a:prstGeom prst="rect">
                          <a:avLst/>
                        </a:prstGeom>
                        <a:solidFill>
                          <a:srgbClr val="156082">
                            <a:lumMod val="20000"/>
                            <a:lumOff val="80000"/>
                          </a:srgbClr>
                        </a:solidFill>
                        <a:ln w="12700" cap="flat" cmpd="sng" algn="ctr">
                          <a:noFill/>
                          <a:prstDash val="solid"/>
                          <a:miter lim="800000"/>
                        </a:ln>
                        <a:effectLst/>
                      </wps:spPr>
                      <wps:txbx>
                        <w:txbxContent>
                          <w:p w14:paraId="4F185618" w14:textId="77777777" w:rsidR="00DB027C" w:rsidRDefault="00DB027C" w:rsidP="00DB027C">
                            <w:pPr>
                              <w:snapToGrid w:val="0"/>
                              <w:spacing w:line="276" w:lineRule="auto"/>
                              <w:ind w:firstLineChars="100" w:firstLine="247"/>
                              <w:rPr>
                                <w:b/>
                                <w:sz w:val="26"/>
                                <w:szCs w:val="26"/>
                              </w:rPr>
                            </w:pPr>
                            <w:r>
                              <w:rPr>
                                <w:rFonts w:hint="eastAsia"/>
                                <w:b/>
                                <w:sz w:val="26"/>
                                <w:szCs w:val="26"/>
                              </w:rPr>
                              <w:t>環境保全型農業の実施面積（国交付金事業の取組面積）</w:t>
                            </w:r>
                          </w:p>
                          <w:p w14:paraId="73ABB679" w14:textId="77777777" w:rsidR="00DB027C" w:rsidRDefault="00DB027C" w:rsidP="00DB027C">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E90204" id="正方形/長方形 52" o:spid="_x0000_s1185" style="position:absolute;left:0;text-align:left;margin-left:.6pt;margin-top:.75pt;width:455pt;height:26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" fillcolor="#c1e5f5" stroked="f" strokeweight="1pt">
                <v:textbox>
                  <w:txbxContent>
                    <w:p w14:paraId="4F185618" w14:textId="77777777" w:rsidR="00DB027C" w:rsidRDefault="00DB027C" w:rsidP="00DB027C">
                      <w:pPr>
                        <w:snapToGrid w:val="0"/>
                        <w:spacing w:line="276" w:lineRule="auto"/>
                        <w:ind w:firstLineChars="100" w:firstLine="247"/>
                        <w:rPr>
                          <w:b/>
                          <w:sz w:val="26"/>
                          <w:szCs w:val="26"/>
                        </w:rPr>
                      </w:pPr>
                      <w:r>
                        <w:rPr>
                          <w:rFonts w:hint="eastAsia"/>
                          <w:b/>
                          <w:sz w:val="26"/>
                          <w:szCs w:val="26"/>
                        </w:rPr>
                        <w:t>環境保全型農業の実施面積（国交付金事業の取組面積）</w:t>
                      </w:r>
                    </w:p>
                    <w:p w14:paraId="73ABB679" w14:textId="77777777" w:rsidR="00DB027C" w:rsidRDefault="00DB027C" w:rsidP="00DB027C">
                      <w:pPr>
                        <w:jc w:val="center"/>
                      </w:pPr>
                    </w:p>
                  </w:txbxContent>
                </v:textbox>
              </v:rect>
            </w:pict>
          </mc:Fallback>
        </mc:AlternateContent>
      </w:r>
      <w:r w:rsidRPr="00DB027C">
        <w:rPr>
          <w:rFonts w:hint="eastAsia"/>
          <w:noProof/>
          <w:szCs w:val="24"/>
        </w:rPr>
        <mc:AlternateContent>
          <mc:Choice Requires="wps">
            <w:drawing>
              <wp:anchor distT="0" distB="0" distL="114300" distR="114300" simplePos="0" relativeHeight="251900928" behindDoc="0" locked="0" layoutInCell="1" allowOverlap="1" wp14:anchorId="13FF48DE" wp14:editId="3DB78C16">
                <wp:simplePos x="0" y="0"/>
                <wp:positionH relativeFrom="column">
                  <wp:posOffset>7620</wp:posOffset>
                </wp:positionH>
                <wp:positionV relativeFrom="paragraph">
                  <wp:posOffset>9525</wp:posOffset>
                </wp:positionV>
                <wp:extent cx="133350" cy="330200"/>
                <wp:effectExtent l="0" t="0" r="0" b="0"/>
                <wp:wrapNone/>
                <wp:docPr id="53841029" name="四角形: 角を丸くする 51"/>
                <wp:cNvGraphicFramePr/>
                <a:graphic xmlns:a="http://schemas.openxmlformats.org/drawingml/2006/main">
                  <a:graphicData uri="http://schemas.microsoft.com/office/word/2010/wordprocessingShape">
                    <wps:wsp>
                      <wps:cNvSpPr/>
                      <wps:spPr>
                        <a:xfrm>
                          <a:off x="0" y="0"/>
                          <a:ext cx="133350" cy="330200"/>
                        </a:xfrm>
                        <a:prstGeom prst="roundRect">
                          <a:avLst>
                            <a:gd name="adj" fmla="val 0"/>
                          </a:avLst>
                        </a:prstGeom>
                        <a:solidFill>
                          <a:srgbClr val="0070C0"/>
                        </a:solidFill>
                        <a:ln w="25400" cap="flat" cmpd="sng" algn="ctr">
                          <a:noFill/>
                          <a:prstDash val="solid"/>
                        </a:ln>
                        <a:effectLst/>
                      </wps:spPr>
                      <wps:bodyPr vertOverflow="clip" horzOverflow="clip" rtlCol="0" anchor="ctr"/>
                    </wps:wsp>
                  </a:graphicData>
                </a:graphic>
                <wp14:sizeRelH relativeFrom="margin">
                  <wp14:pctWidth>0</wp14:pctWidth>
                </wp14:sizeRelH>
                <wp14:sizeRelV relativeFrom="margin">
                  <wp14:pctHeight>0</wp14:pctHeight>
                </wp14:sizeRelV>
              </wp:anchor>
            </w:drawing>
          </mc:Choice>
          <mc:Fallback>
            <w:pict>
              <v:roundrect w14:anchorId="6DE8FF34" id="四角形: 角を丸くする 51" o:spid="_x0000_s1026" style="position:absolute;margin-left:.6pt;margin-top:.75pt;width:10.5pt;height:26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" fillcolor="#0070c0" stroked="f" strokeweight="2pt"/>
            </w:pict>
          </mc:Fallback>
        </mc:AlternateContent>
      </w:r>
    </w:p>
    <w:p w14:paraId="14A9F479" w14:textId="77777777" w:rsidR="00DB027C" w:rsidRPr="00DB027C" w:rsidRDefault="00DB027C" w:rsidP="00DB027C">
      <w:pPr>
        <w:snapToGrid w:val="0"/>
        <w:spacing w:line="276" w:lineRule="auto"/>
        <w:rPr>
          <w:szCs w:val="24"/>
        </w:rPr>
      </w:pPr>
    </w:p>
    <w:p w14:paraId="57148B0A" w14:textId="2FA5433F" w:rsidR="00DB027C" w:rsidRPr="00DB027C" w:rsidRDefault="00DB027C" w:rsidP="00DB027C">
      <w:pPr>
        <w:snapToGrid w:val="0"/>
        <w:spacing w:line="276" w:lineRule="auto"/>
        <w:ind w:firstLineChars="100" w:firstLine="227"/>
        <w:rPr>
          <w:szCs w:val="24"/>
        </w:rPr>
      </w:pPr>
      <w:r w:rsidRPr="00DB027C">
        <w:rPr>
          <w:rFonts w:hint="eastAsia"/>
          <w:szCs w:val="24"/>
        </w:rPr>
        <w:t>化学肥料や化学合成農薬を</w:t>
      </w:r>
      <w:r w:rsidR="00CC2ADD">
        <w:rPr>
          <w:rFonts w:hint="eastAsia"/>
          <w:szCs w:val="24"/>
        </w:rPr>
        <w:t>５</w:t>
      </w:r>
      <w:r w:rsidRPr="00DB027C">
        <w:rPr>
          <w:rFonts w:hint="eastAsia"/>
          <w:szCs w:val="24"/>
        </w:rPr>
        <w:t>割以上低減する取組とあわせて行う、有機農業や緑肥（カバークロップ）の施用などの地球温暖化防止や生物多様性保全等に効果の高い営農活動に対し、国・県・市が支援する「環境保全型直接支払交付金」等の国交付金事業における本市の取組面積です。</w:t>
      </w:r>
    </w:p>
    <w:p w14:paraId="4A26EA9B" w14:textId="77777777" w:rsidR="00DB027C" w:rsidRPr="00DB027C" w:rsidRDefault="00DB027C" w:rsidP="00DB027C">
      <w:pPr>
        <w:snapToGrid w:val="0"/>
        <w:spacing w:line="276" w:lineRule="auto"/>
        <w:rPr>
          <w:szCs w:val="24"/>
        </w:rPr>
      </w:pPr>
    </w:p>
    <w:tbl>
      <w:tblPr>
        <w:tblStyle w:val="af3"/>
        <w:tblW w:w="8935" w:type="dxa"/>
        <w:jc w:val="center"/>
        <w:tblLook w:val="04A0" w:firstRow="1" w:lastRow="0" w:firstColumn="1" w:lastColumn="0" w:noHBand="0" w:noVBand="1"/>
      </w:tblPr>
      <w:tblGrid>
        <w:gridCol w:w="3373"/>
        <w:gridCol w:w="2781"/>
        <w:gridCol w:w="2781"/>
      </w:tblGrid>
      <w:tr w:rsidR="00DB027C" w:rsidRPr="00DB027C" w14:paraId="32CF4FC8" w14:textId="77777777" w:rsidTr="00DB027C">
        <w:trPr>
          <w:cantSplit/>
          <w:trHeight w:val="469"/>
          <w:jc w:val="center"/>
        </w:trPr>
        <w:tc>
          <w:tcPr>
            <w:tcW w:w="3373" w:type="dxa"/>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52030C55" w14:textId="77777777" w:rsidR="00DB027C" w:rsidRPr="00DB027C" w:rsidRDefault="00DB027C" w:rsidP="00A2442E">
            <w:pPr>
              <w:snapToGrid w:val="0"/>
              <w:spacing w:line="276" w:lineRule="auto"/>
              <w:jc w:val="center"/>
              <w:rPr>
                <w:b/>
                <w:bCs/>
                <w:szCs w:val="24"/>
              </w:rPr>
            </w:pPr>
            <w:r w:rsidRPr="00DB027C">
              <w:rPr>
                <w:rFonts w:hint="eastAsia"/>
                <w:b/>
                <w:bCs/>
                <w:szCs w:val="24"/>
              </w:rPr>
              <w:t>成果指標</w:t>
            </w:r>
          </w:p>
        </w:tc>
        <w:tc>
          <w:tcPr>
            <w:tcW w:w="2781" w:type="dxa"/>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59FCF26B" w14:textId="77777777" w:rsidR="00DB027C" w:rsidRPr="00DB027C" w:rsidRDefault="00DB027C" w:rsidP="00A2442E">
            <w:pPr>
              <w:snapToGrid w:val="0"/>
              <w:spacing w:line="276" w:lineRule="auto"/>
              <w:jc w:val="center"/>
              <w:rPr>
                <w:b/>
                <w:bCs/>
                <w:szCs w:val="24"/>
              </w:rPr>
            </w:pPr>
            <w:r w:rsidRPr="00DB027C">
              <w:rPr>
                <w:rFonts w:hint="eastAsia"/>
                <w:b/>
                <w:bCs/>
                <w:szCs w:val="24"/>
              </w:rPr>
              <w:t>現状値</w:t>
            </w:r>
          </w:p>
        </w:tc>
        <w:tc>
          <w:tcPr>
            <w:tcW w:w="2781" w:type="dxa"/>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57ECCF08" w14:textId="77777777" w:rsidR="00DB027C" w:rsidRPr="00DB027C" w:rsidRDefault="00DB027C" w:rsidP="00A2442E">
            <w:pPr>
              <w:snapToGrid w:val="0"/>
              <w:spacing w:line="276" w:lineRule="auto"/>
              <w:jc w:val="center"/>
              <w:rPr>
                <w:b/>
                <w:bCs/>
                <w:szCs w:val="24"/>
              </w:rPr>
            </w:pPr>
            <w:r w:rsidRPr="00DB027C">
              <w:rPr>
                <w:rFonts w:hint="eastAsia"/>
                <w:b/>
                <w:bCs/>
                <w:szCs w:val="24"/>
              </w:rPr>
              <w:t>目標値</w:t>
            </w:r>
          </w:p>
        </w:tc>
      </w:tr>
      <w:tr w:rsidR="00DB027C" w:rsidRPr="00DB027C" w14:paraId="3B71F2D3" w14:textId="77777777" w:rsidTr="00DB027C">
        <w:trPr>
          <w:cantSplit/>
          <w:trHeight w:val="907"/>
          <w:jc w:val="center"/>
        </w:trPr>
        <w:tc>
          <w:tcPr>
            <w:tcW w:w="3373" w:type="dxa"/>
            <w:tcBorders>
              <w:top w:val="single" w:sz="4" w:space="0" w:color="auto"/>
              <w:left w:val="single" w:sz="4" w:space="0" w:color="auto"/>
              <w:bottom w:val="single" w:sz="4" w:space="0" w:color="auto"/>
              <w:right w:val="single" w:sz="4" w:space="0" w:color="auto"/>
            </w:tcBorders>
            <w:vAlign w:val="center"/>
            <w:hideMark/>
          </w:tcPr>
          <w:p w14:paraId="359523C5" w14:textId="77777777" w:rsidR="00DB027C" w:rsidRPr="009D3FA7" w:rsidRDefault="00DB027C" w:rsidP="00A2442E">
            <w:pPr>
              <w:snapToGrid w:val="0"/>
              <w:spacing w:line="276" w:lineRule="auto"/>
              <w:jc w:val="center"/>
              <w:rPr>
                <w:szCs w:val="24"/>
              </w:rPr>
            </w:pPr>
            <w:r w:rsidRPr="009D3FA7">
              <w:rPr>
                <w:rFonts w:hint="eastAsia"/>
                <w:szCs w:val="24"/>
              </w:rPr>
              <w:t>環境保全型農業の実施面積</w:t>
            </w:r>
          </w:p>
          <w:p w14:paraId="56347862" w14:textId="358A03AD" w:rsidR="00F50354" w:rsidRPr="009D3FA7" w:rsidRDefault="00F50354" w:rsidP="00A2442E">
            <w:pPr>
              <w:snapToGrid w:val="0"/>
              <w:spacing w:line="276" w:lineRule="auto"/>
              <w:jc w:val="center"/>
              <w:rPr>
                <w:szCs w:val="24"/>
              </w:rPr>
            </w:pPr>
            <w:r w:rsidRPr="009D3FA7">
              <w:rPr>
                <w:rFonts w:hint="eastAsia"/>
                <w:szCs w:val="24"/>
              </w:rPr>
              <w:t>（国交付金事業の取組面積）</w:t>
            </w:r>
          </w:p>
        </w:tc>
        <w:tc>
          <w:tcPr>
            <w:tcW w:w="2781" w:type="dxa"/>
            <w:tcBorders>
              <w:top w:val="single" w:sz="4" w:space="0" w:color="auto"/>
              <w:left w:val="single" w:sz="4" w:space="0" w:color="auto"/>
              <w:bottom w:val="single" w:sz="4" w:space="0" w:color="auto"/>
              <w:right w:val="single" w:sz="4" w:space="0" w:color="auto"/>
            </w:tcBorders>
            <w:vAlign w:val="center"/>
            <w:hideMark/>
          </w:tcPr>
          <w:p w14:paraId="35FB2171" w14:textId="77777777" w:rsidR="00DB027C" w:rsidRPr="009D3FA7" w:rsidRDefault="00DB027C" w:rsidP="00A2442E">
            <w:pPr>
              <w:snapToGrid w:val="0"/>
              <w:spacing w:line="276" w:lineRule="auto"/>
              <w:jc w:val="center"/>
              <w:rPr>
                <w:szCs w:val="24"/>
              </w:rPr>
            </w:pPr>
            <w:r w:rsidRPr="009D3FA7">
              <w:rPr>
                <w:rFonts w:hint="eastAsia"/>
                <w:szCs w:val="24"/>
              </w:rPr>
              <w:t>６７ha</w:t>
            </w:r>
          </w:p>
          <w:p w14:paraId="7E3EBDB8" w14:textId="77777777" w:rsidR="00DB027C" w:rsidRPr="009D3FA7" w:rsidRDefault="00DB027C" w:rsidP="00A2442E">
            <w:pPr>
              <w:snapToGrid w:val="0"/>
              <w:spacing w:line="276" w:lineRule="auto"/>
              <w:jc w:val="center"/>
              <w:rPr>
                <w:szCs w:val="24"/>
              </w:rPr>
            </w:pPr>
            <w:r w:rsidRPr="009D3FA7">
              <w:rPr>
                <w:rFonts w:hint="eastAsia"/>
                <w:szCs w:val="24"/>
              </w:rPr>
              <w:t>（R５年度）</w:t>
            </w:r>
          </w:p>
        </w:tc>
        <w:tc>
          <w:tcPr>
            <w:tcW w:w="2781" w:type="dxa"/>
            <w:tcBorders>
              <w:top w:val="single" w:sz="4" w:space="0" w:color="auto"/>
              <w:left w:val="single" w:sz="4" w:space="0" w:color="auto"/>
              <w:bottom w:val="single" w:sz="4" w:space="0" w:color="auto"/>
              <w:right w:val="single" w:sz="4" w:space="0" w:color="auto"/>
            </w:tcBorders>
            <w:vAlign w:val="center"/>
            <w:hideMark/>
          </w:tcPr>
          <w:p w14:paraId="48013B99" w14:textId="77777777" w:rsidR="00DB027C" w:rsidRPr="00DB027C" w:rsidRDefault="00DB027C" w:rsidP="00A2442E">
            <w:pPr>
              <w:snapToGrid w:val="0"/>
              <w:spacing w:line="276" w:lineRule="auto"/>
              <w:jc w:val="center"/>
              <w:rPr>
                <w:szCs w:val="24"/>
              </w:rPr>
            </w:pPr>
            <w:r w:rsidRPr="00DB027C">
              <w:rPr>
                <w:rFonts w:hint="eastAsia"/>
                <w:szCs w:val="24"/>
              </w:rPr>
              <w:t>８７ha</w:t>
            </w:r>
          </w:p>
          <w:p w14:paraId="72582AE1" w14:textId="46EDEDEF" w:rsidR="00DB027C" w:rsidRPr="00DB027C" w:rsidRDefault="00DB027C" w:rsidP="00A2442E">
            <w:pPr>
              <w:snapToGrid w:val="0"/>
              <w:spacing w:line="276" w:lineRule="auto"/>
              <w:jc w:val="center"/>
              <w:rPr>
                <w:szCs w:val="24"/>
              </w:rPr>
            </w:pPr>
            <w:r w:rsidRPr="00DB027C">
              <w:rPr>
                <w:rFonts w:hint="eastAsia"/>
                <w:szCs w:val="24"/>
              </w:rPr>
              <w:t>（R</w:t>
            </w:r>
            <w:r w:rsidR="00CF108D">
              <w:rPr>
                <w:rFonts w:hint="eastAsia"/>
                <w:szCs w:val="24"/>
              </w:rPr>
              <w:t>１２</w:t>
            </w:r>
            <w:r w:rsidRPr="00DB027C">
              <w:rPr>
                <w:rFonts w:hint="eastAsia"/>
                <w:szCs w:val="24"/>
              </w:rPr>
              <w:t>年度）</w:t>
            </w:r>
          </w:p>
        </w:tc>
      </w:tr>
    </w:tbl>
    <w:p w14:paraId="5CE16778" w14:textId="77777777" w:rsidR="00DB027C" w:rsidRDefault="00DB027C" w:rsidP="00DB027C">
      <w:pPr>
        <w:snapToGrid w:val="0"/>
        <w:spacing w:line="276" w:lineRule="auto"/>
        <w:rPr>
          <w:szCs w:val="24"/>
        </w:rPr>
      </w:pPr>
    </w:p>
    <w:p w14:paraId="37402552" w14:textId="77777777" w:rsidR="003E752F" w:rsidRPr="00DB027C" w:rsidRDefault="003E752F" w:rsidP="00DB027C">
      <w:pPr>
        <w:snapToGrid w:val="0"/>
        <w:spacing w:line="276" w:lineRule="auto"/>
        <w:rPr>
          <w:szCs w:val="24"/>
        </w:rPr>
      </w:pPr>
    </w:p>
    <w:p w14:paraId="43C9F9E1" w14:textId="31AE4586" w:rsidR="00CF6B5D" w:rsidRPr="00DB027C" w:rsidRDefault="00DB027C" w:rsidP="00CF6B5D">
      <w:pPr>
        <w:snapToGrid w:val="0"/>
        <w:spacing w:line="276" w:lineRule="auto"/>
        <w:rPr>
          <w:szCs w:val="24"/>
        </w:rPr>
      </w:pPr>
      <w:r w:rsidRPr="00DB027C">
        <w:rPr>
          <w:rFonts w:hint="eastAsia"/>
          <w:szCs w:val="24"/>
        </w:rPr>
        <w:t>（２）家畜排せつ物対策に係る指標</w:t>
      </w:r>
    </w:p>
    <w:p w14:paraId="368410C5" w14:textId="0FCB271F" w:rsidR="00CF6B5D" w:rsidRPr="00DB027C" w:rsidRDefault="00EC4CD7" w:rsidP="00CF6B5D">
      <w:pPr>
        <w:snapToGrid w:val="0"/>
        <w:spacing w:line="276" w:lineRule="auto"/>
        <w:rPr>
          <w:b/>
          <w:szCs w:val="24"/>
        </w:rPr>
      </w:pPr>
      <w:r w:rsidRPr="00DB027C">
        <w:rPr>
          <w:rFonts w:hint="eastAsia"/>
          <w:noProof/>
          <w:szCs w:val="24"/>
        </w:rPr>
        <mc:AlternateContent>
          <mc:Choice Requires="wps">
            <w:drawing>
              <wp:anchor distT="0" distB="0" distL="114300" distR="114300" simplePos="0" relativeHeight="251922432" behindDoc="0" locked="0" layoutInCell="1" allowOverlap="1" wp14:anchorId="7E2D3C34" wp14:editId="29318902">
                <wp:simplePos x="0" y="0"/>
                <wp:positionH relativeFrom="column">
                  <wp:posOffset>7620</wp:posOffset>
                </wp:positionH>
                <wp:positionV relativeFrom="paragraph">
                  <wp:posOffset>9525</wp:posOffset>
                </wp:positionV>
                <wp:extent cx="5778500" cy="330200"/>
                <wp:effectExtent l="0" t="0" r="0" b="0"/>
                <wp:wrapNone/>
                <wp:docPr id="1795111481" name="正方形/長方形 50"/>
                <wp:cNvGraphicFramePr/>
                <a:graphic xmlns:a="http://schemas.openxmlformats.org/drawingml/2006/main">
                  <a:graphicData uri="http://schemas.microsoft.com/office/word/2010/wordprocessingShape">
                    <wps:wsp>
                      <wps:cNvSpPr/>
                      <wps:spPr>
                        <a:xfrm>
                          <a:off x="0" y="0"/>
                          <a:ext cx="5778500" cy="330200"/>
                        </a:xfrm>
                        <a:prstGeom prst="rect">
                          <a:avLst/>
                        </a:prstGeom>
                        <a:solidFill>
                          <a:srgbClr val="156082">
                            <a:lumMod val="20000"/>
                            <a:lumOff val="80000"/>
                          </a:srgbClr>
                        </a:solidFill>
                        <a:ln w="12700" cap="flat" cmpd="sng" algn="ctr">
                          <a:noFill/>
                          <a:prstDash val="solid"/>
                          <a:miter lim="800000"/>
                        </a:ln>
                        <a:effectLst/>
                      </wps:spPr>
                      <wps:txbx>
                        <w:txbxContent>
                          <w:p w14:paraId="4BC13EDF" w14:textId="6551BA57" w:rsidR="00CF6B5D" w:rsidRDefault="00CF6B5D" w:rsidP="00CF6B5D">
                            <w:pPr>
                              <w:snapToGrid w:val="0"/>
                              <w:spacing w:line="276" w:lineRule="auto"/>
                              <w:ind w:firstLineChars="100" w:firstLine="247"/>
                              <w:rPr>
                                <w:b/>
                                <w:sz w:val="26"/>
                                <w:szCs w:val="26"/>
                              </w:rPr>
                            </w:pPr>
                            <w:r>
                              <w:rPr>
                                <w:rFonts w:hint="eastAsia"/>
                                <w:b/>
                                <w:sz w:val="26"/>
                                <w:szCs w:val="26"/>
                              </w:rPr>
                              <w:t>東部地域（託麻水</w:t>
                            </w:r>
                            <w:r w:rsidRPr="009D3FA7">
                              <w:rPr>
                                <w:rFonts w:hint="eastAsia"/>
                                <w:b/>
                                <w:sz w:val="26"/>
                                <w:szCs w:val="26"/>
                              </w:rPr>
                              <w:t>源地）の硝</w:t>
                            </w:r>
                            <w:r>
                              <w:rPr>
                                <w:rFonts w:hint="eastAsia"/>
                                <w:b/>
                                <w:sz w:val="26"/>
                                <w:szCs w:val="26"/>
                              </w:rPr>
                              <w:t>酸性窒素濃度</w:t>
                            </w:r>
                          </w:p>
                          <w:p w14:paraId="4F95E048" w14:textId="77777777" w:rsidR="00CF6B5D" w:rsidRDefault="00CF6B5D" w:rsidP="00CF6B5D">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2D3C34" id="_x0000_s1186" style="position:absolute;left:0;text-align:left;margin-left:.6pt;margin-top:.75pt;width:455pt;height:26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" fillcolor="#c1e5f5" stroked="f" strokeweight="1pt">
                <v:textbox>
                  <w:txbxContent>
                    <w:p w14:paraId="4BC13EDF" w14:textId="6551BA57" w:rsidR="00CF6B5D" w:rsidRDefault="00CF6B5D" w:rsidP="00CF6B5D">
                      <w:pPr>
                        <w:snapToGrid w:val="0"/>
                        <w:spacing w:line="276" w:lineRule="auto"/>
                        <w:ind w:firstLineChars="100" w:firstLine="247"/>
                        <w:rPr>
                          <w:b/>
                          <w:sz w:val="26"/>
                          <w:szCs w:val="26"/>
                        </w:rPr>
                      </w:pPr>
                      <w:r>
                        <w:rPr>
                          <w:rFonts w:hint="eastAsia"/>
                          <w:b/>
                          <w:sz w:val="26"/>
                          <w:szCs w:val="26"/>
                        </w:rPr>
                        <w:t>東部地域（託麻水</w:t>
                      </w:r>
                      <w:r w:rsidRPr="009D3FA7">
                        <w:rPr>
                          <w:rFonts w:hint="eastAsia"/>
                          <w:b/>
                          <w:sz w:val="26"/>
                          <w:szCs w:val="26"/>
                        </w:rPr>
                        <w:t>源地）の硝</w:t>
                      </w:r>
                      <w:r>
                        <w:rPr>
                          <w:rFonts w:hint="eastAsia"/>
                          <w:b/>
                          <w:sz w:val="26"/>
                          <w:szCs w:val="26"/>
                        </w:rPr>
                        <w:t>酸性窒素濃度</w:t>
                      </w:r>
                    </w:p>
                    <w:p w14:paraId="4F95E048" w14:textId="77777777" w:rsidR="00CF6B5D" w:rsidRDefault="00CF6B5D" w:rsidP="00CF6B5D">
                      <w:pPr>
                        <w:jc w:val="center"/>
                      </w:pPr>
                    </w:p>
                  </w:txbxContent>
                </v:textbox>
              </v:rect>
            </w:pict>
          </mc:Fallback>
        </mc:AlternateContent>
      </w:r>
      <w:r w:rsidRPr="00DB027C">
        <w:rPr>
          <w:rFonts w:hint="eastAsia"/>
          <w:noProof/>
          <w:szCs w:val="24"/>
        </w:rPr>
        <mc:AlternateContent>
          <mc:Choice Requires="wps">
            <w:drawing>
              <wp:anchor distT="0" distB="0" distL="114300" distR="114300" simplePos="0" relativeHeight="251923456" behindDoc="0" locked="0" layoutInCell="1" allowOverlap="1" wp14:anchorId="42B5A3B6" wp14:editId="6C61CD98">
                <wp:simplePos x="0" y="0"/>
                <wp:positionH relativeFrom="column">
                  <wp:posOffset>7620</wp:posOffset>
                </wp:positionH>
                <wp:positionV relativeFrom="paragraph">
                  <wp:posOffset>9525</wp:posOffset>
                </wp:positionV>
                <wp:extent cx="133350" cy="330200"/>
                <wp:effectExtent l="0" t="0" r="0" b="0"/>
                <wp:wrapNone/>
                <wp:docPr id="1831928806" name="四角形: 角を丸くする 49"/>
                <wp:cNvGraphicFramePr/>
                <a:graphic xmlns:a="http://schemas.openxmlformats.org/drawingml/2006/main">
                  <a:graphicData uri="http://schemas.microsoft.com/office/word/2010/wordprocessingShape">
                    <wps:wsp>
                      <wps:cNvSpPr/>
                      <wps:spPr>
                        <a:xfrm>
                          <a:off x="0" y="0"/>
                          <a:ext cx="133350" cy="330200"/>
                        </a:xfrm>
                        <a:prstGeom prst="roundRect">
                          <a:avLst>
                            <a:gd name="adj" fmla="val 0"/>
                          </a:avLst>
                        </a:prstGeom>
                        <a:solidFill>
                          <a:srgbClr val="0070C0"/>
                        </a:solidFill>
                        <a:ln w="25400" cap="flat" cmpd="sng" algn="ctr">
                          <a:noFill/>
                          <a:prstDash val="solid"/>
                        </a:ln>
                        <a:effectLst/>
                      </wps:spPr>
                      <wps:bodyPr vertOverflow="clip" horzOverflow="clip" rtlCol="0" anchor="ctr"/>
                    </wps:wsp>
                  </a:graphicData>
                </a:graphic>
                <wp14:sizeRelH relativeFrom="margin">
                  <wp14:pctWidth>0</wp14:pctWidth>
                </wp14:sizeRelH>
                <wp14:sizeRelV relativeFrom="margin">
                  <wp14:pctHeight>0</wp14:pctHeight>
                </wp14:sizeRelV>
              </wp:anchor>
            </w:drawing>
          </mc:Choice>
          <mc:Fallback>
            <w:pict>
              <v:roundrect w14:anchorId="09F1F26A" id="四角形: 角を丸くする 49" o:spid="_x0000_s1026" style="position:absolute;margin-left:.6pt;margin-top:.75pt;width:10.5pt;height:26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" fillcolor="#0070c0" stroked="f" strokeweight="2pt"/>
            </w:pict>
          </mc:Fallback>
        </mc:AlternateContent>
      </w:r>
    </w:p>
    <w:p w14:paraId="03841BDA" w14:textId="77777777" w:rsidR="00CF6B5D" w:rsidRPr="00DB027C" w:rsidRDefault="00CF6B5D" w:rsidP="00CF6B5D">
      <w:pPr>
        <w:snapToGrid w:val="0"/>
        <w:spacing w:line="276" w:lineRule="auto"/>
        <w:rPr>
          <w:szCs w:val="24"/>
        </w:rPr>
      </w:pPr>
    </w:p>
    <w:p w14:paraId="0BB1B254" w14:textId="77777777" w:rsidR="00CF6B5D" w:rsidRPr="009D3FA7" w:rsidRDefault="00CF6B5D" w:rsidP="00CF6B5D">
      <w:pPr>
        <w:snapToGrid w:val="0"/>
        <w:spacing w:line="276" w:lineRule="auto"/>
        <w:ind w:firstLineChars="100" w:firstLine="227"/>
        <w:rPr>
          <w:szCs w:val="24"/>
        </w:rPr>
      </w:pPr>
      <w:r w:rsidRPr="009D3FA7">
        <w:rPr>
          <w:rFonts w:hint="eastAsia"/>
          <w:szCs w:val="24"/>
        </w:rPr>
        <w:t>第３次プランでは、平成３１年（２０１９年）４月に整備した熊本市東部堆肥センターにおける硝酸性窒素濃度削減対策の進捗状況を評価するために、「東部地域における家畜排せつ物の適正処理率」を設定し、これまで１００％を継続して達成しています。これは、東部地域における乳牛又は肉用牛の排せつ物が、熊本市地下水保全条例に基づき適正に処理されていることを示しており、東部地域の水質にも効果が現れています。</w:t>
      </w:r>
    </w:p>
    <w:p w14:paraId="644DEF66" w14:textId="2FADF9A2" w:rsidR="00A11DFA" w:rsidRPr="009D3FA7" w:rsidRDefault="00CF6B5D" w:rsidP="00A11DFA">
      <w:pPr>
        <w:snapToGrid w:val="0"/>
        <w:spacing w:line="276" w:lineRule="auto"/>
        <w:ind w:firstLineChars="100" w:firstLine="227"/>
        <w:rPr>
          <w:szCs w:val="24"/>
        </w:rPr>
      </w:pPr>
      <w:r w:rsidRPr="009D3FA7">
        <w:rPr>
          <w:rFonts w:hint="eastAsia"/>
          <w:szCs w:val="24"/>
        </w:rPr>
        <w:t>そこで、本プランでは、</w:t>
      </w:r>
      <w:r w:rsidR="00A11DFA" w:rsidRPr="009D3FA7">
        <w:rPr>
          <w:rFonts w:hint="eastAsia"/>
          <w:szCs w:val="24"/>
        </w:rPr>
        <w:t>「東部地域における家畜排せつ物の適正処理」を継続し、その結果である東部地域（託麻水源地）における硝酸性窒素濃度を新たに目標に設定します。目標値は、「第５次熊本市硝酸性窒素削減計画」における「水道普及地域の目標水質」である「</w:t>
      </w:r>
      <w:r w:rsidR="00A11DFA" w:rsidRPr="009D3FA7">
        <w:rPr>
          <w:szCs w:val="24"/>
        </w:rPr>
        <w:t>5ｍｇ/L超過水道水源の解消」を踏まえ、</w:t>
      </w:r>
      <w:r w:rsidRPr="009D3FA7">
        <w:rPr>
          <w:rFonts w:hint="eastAsia"/>
          <w:szCs w:val="24"/>
        </w:rPr>
        <w:t>以下のとおりとします。</w:t>
      </w:r>
    </w:p>
    <w:p w14:paraId="591B6AD9" w14:textId="77777777" w:rsidR="00F50354" w:rsidRPr="00A11DFA" w:rsidRDefault="00F50354" w:rsidP="00DB027C">
      <w:pPr>
        <w:snapToGrid w:val="0"/>
        <w:spacing w:line="276" w:lineRule="auto"/>
        <w:rPr>
          <w:strike/>
          <w:color w:val="FF0000"/>
          <w:szCs w:val="24"/>
        </w:rPr>
      </w:pPr>
    </w:p>
    <w:tbl>
      <w:tblPr>
        <w:tblStyle w:val="af3"/>
        <w:tblW w:w="8935" w:type="dxa"/>
        <w:jc w:val="center"/>
        <w:tblLook w:val="04A0" w:firstRow="1" w:lastRow="0" w:firstColumn="1" w:lastColumn="0" w:noHBand="0" w:noVBand="1"/>
      </w:tblPr>
      <w:tblGrid>
        <w:gridCol w:w="3373"/>
        <w:gridCol w:w="2781"/>
        <w:gridCol w:w="2781"/>
      </w:tblGrid>
      <w:tr w:rsidR="00DB027C" w:rsidRPr="00DB027C" w14:paraId="506BA106" w14:textId="77777777" w:rsidTr="00DB027C">
        <w:trPr>
          <w:cantSplit/>
          <w:trHeight w:val="469"/>
          <w:jc w:val="center"/>
        </w:trPr>
        <w:tc>
          <w:tcPr>
            <w:tcW w:w="3373" w:type="dxa"/>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73023336" w14:textId="77777777" w:rsidR="00DB027C" w:rsidRPr="00DB027C" w:rsidRDefault="00DB027C" w:rsidP="00A2442E">
            <w:pPr>
              <w:snapToGrid w:val="0"/>
              <w:spacing w:line="276" w:lineRule="auto"/>
              <w:jc w:val="center"/>
              <w:rPr>
                <w:b/>
                <w:bCs/>
                <w:szCs w:val="24"/>
              </w:rPr>
            </w:pPr>
            <w:r w:rsidRPr="00DB027C">
              <w:rPr>
                <w:rFonts w:hint="eastAsia"/>
                <w:b/>
                <w:bCs/>
                <w:szCs w:val="24"/>
              </w:rPr>
              <w:t>成果指標</w:t>
            </w:r>
          </w:p>
        </w:tc>
        <w:tc>
          <w:tcPr>
            <w:tcW w:w="2781" w:type="dxa"/>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3673A0B2" w14:textId="77777777" w:rsidR="00DB027C" w:rsidRPr="00DB027C" w:rsidRDefault="00DB027C" w:rsidP="00A2442E">
            <w:pPr>
              <w:snapToGrid w:val="0"/>
              <w:spacing w:line="276" w:lineRule="auto"/>
              <w:jc w:val="center"/>
              <w:rPr>
                <w:b/>
                <w:bCs/>
                <w:szCs w:val="24"/>
              </w:rPr>
            </w:pPr>
            <w:r w:rsidRPr="00DB027C">
              <w:rPr>
                <w:rFonts w:hint="eastAsia"/>
                <w:b/>
                <w:bCs/>
                <w:szCs w:val="24"/>
              </w:rPr>
              <w:t>現状値</w:t>
            </w:r>
          </w:p>
        </w:tc>
        <w:tc>
          <w:tcPr>
            <w:tcW w:w="2781" w:type="dxa"/>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0CE88CBB" w14:textId="77777777" w:rsidR="00DB027C" w:rsidRPr="00DB027C" w:rsidRDefault="00DB027C" w:rsidP="00A2442E">
            <w:pPr>
              <w:snapToGrid w:val="0"/>
              <w:spacing w:line="276" w:lineRule="auto"/>
              <w:jc w:val="center"/>
              <w:rPr>
                <w:b/>
                <w:bCs/>
                <w:szCs w:val="24"/>
              </w:rPr>
            </w:pPr>
            <w:r w:rsidRPr="00DB027C">
              <w:rPr>
                <w:rFonts w:hint="eastAsia"/>
                <w:b/>
                <w:bCs/>
                <w:szCs w:val="24"/>
              </w:rPr>
              <w:t>目標値</w:t>
            </w:r>
          </w:p>
        </w:tc>
      </w:tr>
      <w:tr w:rsidR="00DB027C" w:rsidRPr="00DB027C" w14:paraId="1DDC891A" w14:textId="77777777" w:rsidTr="00DB027C">
        <w:trPr>
          <w:cantSplit/>
          <w:trHeight w:val="907"/>
          <w:jc w:val="center"/>
        </w:trPr>
        <w:tc>
          <w:tcPr>
            <w:tcW w:w="3373" w:type="dxa"/>
            <w:tcBorders>
              <w:top w:val="single" w:sz="4" w:space="0" w:color="auto"/>
              <w:left w:val="single" w:sz="4" w:space="0" w:color="auto"/>
              <w:bottom w:val="single" w:sz="4" w:space="0" w:color="auto"/>
              <w:right w:val="single" w:sz="4" w:space="0" w:color="auto"/>
            </w:tcBorders>
            <w:vAlign w:val="center"/>
            <w:hideMark/>
          </w:tcPr>
          <w:p w14:paraId="0C582A50" w14:textId="77777777" w:rsidR="009D3FA7" w:rsidRDefault="00DB027C" w:rsidP="009D3FA7">
            <w:pPr>
              <w:snapToGrid w:val="0"/>
              <w:spacing w:line="276" w:lineRule="auto"/>
              <w:jc w:val="center"/>
              <w:rPr>
                <w:szCs w:val="24"/>
              </w:rPr>
            </w:pPr>
            <w:r w:rsidRPr="009D3FA7">
              <w:rPr>
                <w:rFonts w:hint="eastAsia"/>
                <w:szCs w:val="24"/>
              </w:rPr>
              <w:t>東部地域（託麻水源地）</w:t>
            </w:r>
          </w:p>
          <w:p w14:paraId="32947E5F" w14:textId="62FF3419" w:rsidR="00DB027C" w:rsidRPr="009D3FA7" w:rsidRDefault="005F7C13" w:rsidP="009D3FA7">
            <w:pPr>
              <w:snapToGrid w:val="0"/>
              <w:spacing w:line="276" w:lineRule="auto"/>
              <w:jc w:val="center"/>
              <w:rPr>
                <w:szCs w:val="24"/>
              </w:rPr>
            </w:pPr>
            <w:r w:rsidRPr="009D3FA7">
              <w:rPr>
                <w:rFonts w:hint="eastAsia"/>
                <w:szCs w:val="24"/>
              </w:rPr>
              <w:t>の</w:t>
            </w:r>
            <w:r w:rsidR="00DB027C" w:rsidRPr="009D3FA7">
              <w:rPr>
                <w:rFonts w:hint="eastAsia"/>
                <w:szCs w:val="24"/>
              </w:rPr>
              <w:t>硝酸性窒素濃度</w:t>
            </w:r>
          </w:p>
        </w:tc>
        <w:tc>
          <w:tcPr>
            <w:tcW w:w="2781" w:type="dxa"/>
            <w:tcBorders>
              <w:top w:val="single" w:sz="4" w:space="0" w:color="auto"/>
              <w:left w:val="single" w:sz="4" w:space="0" w:color="auto"/>
              <w:bottom w:val="single" w:sz="4" w:space="0" w:color="auto"/>
              <w:right w:val="single" w:sz="4" w:space="0" w:color="auto"/>
            </w:tcBorders>
            <w:vAlign w:val="center"/>
            <w:hideMark/>
          </w:tcPr>
          <w:p w14:paraId="05C0BE15" w14:textId="2B096AE7" w:rsidR="00DB027C" w:rsidRPr="009D3FA7" w:rsidRDefault="00740C61" w:rsidP="00A2442E">
            <w:pPr>
              <w:snapToGrid w:val="0"/>
              <w:spacing w:line="276" w:lineRule="auto"/>
              <w:jc w:val="center"/>
              <w:rPr>
                <w:szCs w:val="24"/>
              </w:rPr>
            </w:pPr>
            <w:r w:rsidRPr="009D3FA7">
              <w:rPr>
                <w:rFonts w:hint="eastAsia"/>
                <w:szCs w:val="24"/>
              </w:rPr>
              <w:t>５．９ｍｇ/Ｌ</w:t>
            </w:r>
          </w:p>
          <w:p w14:paraId="4E48EE9D" w14:textId="02244451" w:rsidR="00DB027C" w:rsidRPr="009D3FA7" w:rsidRDefault="00DB027C" w:rsidP="00A2442E">
            <w:pPr>
              <w:snapToGrid w:val="0"/>
              <w:spacing w:line="276" w:lineRule="auto"/>
              <w:jc w:val="center"/>
              <w:rPr>
                <w:szCs w:val="24"/>
              </w:rPr>
            </w:pPr>
            <w:r w:rsidRPr="009D3FA7">
              <w:rPr>
                <w:rFonts w:hint="eastAsia"/>
                <w:szCs w:val="24"/>
              </w:rPr>
              <w:t>（R</w:t>
            </w:r>
            <w:r w:rsidR="00740C61" w:rsidRPr="009D3FA7">
              <w:rPr>
                <w:rFonts w:hint="eastAsia"/>
                <w:szCs w:val="24"/>
              </w:rPr>
              <w:t>６</w:t>
            </w:r>
            <w:r w:rsidRPr="009D3FA7">
              <w:rPr>
                <w:rFonts w:hint="eastAsia"/>
                <w:szCs w:val="24"/>
              </w:rPr>
              <w:t>年度）</w:t>
            </w:r>
          </w:p>
        </w:tc>
        <w:tc>
          <w:tcPr>
            <w:tcW w:w="2781" w:type="dxa"/>
            <w:tcBorders>
              <w:top w:val="single" w:sz="4" w:space="0" w:color="auto"/>
              <w:left w:val="single" w:sz="4" w:space="0" w:color="auto"/>
              <w:bottom w:val="single" w:sz="4" w:space="0" w:color="auto"/>
              <w:right w:val="single" w:sz="4" w:space="0" w:color="auto"/>
            </w:tcBorders>
            <w:vAlign w:val="center"/>
            <w:hideMark/>
          </w:tcPr>
          <w:p w14:paraId="5EF6E5B5" w14:textId="77777777" w:rsidR="00DB027C" w:rsidRPr="00DB027C" w:rsidRDefault="00DB027C" w:rsidP="00A2442E">
            <w:pPr>
              <w:snapToGrid w:val="0"/>
              <w:spacing w:line="276" w:lineRule="auto"/>
              <w:jc w:val="center"/>
              <w:rPr>
                <w:szCs w:val="24"/>
              </w:rPr>
            </w:pPr>
            <w:r w:rsidRPr="00DB027C">
              <w:rPr>
                <w:rFonts w:hint="eastAsia"/>
                <w:szCs w:val="24"/>
              </w:rPr>
              <w:t>5ｍｇ/Ｌ 以下</w:t>
            </w:r>
          </w:p>
          <w:p w14:paraId="40D74771" w14:textId="0798EF02" w:rsidR="00DB027C" w:rsidRPr="00DB027C" w:rsidRDefault="00DB027C" w:rsidP="00A2442E">
            <w:pPr>
              <w:snapToGrid w:val="0"/>
              <w:spacing w:line="276" w:lineRule="auto"/>
              <w:jc w:val="center"/>
              <w:rPr>
                <w:szCs w:val="24"/>
              </w:rPr>
            </w:pPr>
            <w:r w:rsidRPr="00DB027C">
              <w:rPr>
                <w:rFonts w:hint="eastAsia"/>
                <w:szCs w:val="24"/>
              </w:rPr>
              <w:t>（R</w:t>
            </w:r>
            <w:r w:rsidR="00CF108D">
              <w:rPr>
                <w:rFonts w:hint="eastAsia"/>
                <w:szCs w:val="24"/>
              </w:rPr>
              <w:t>１２</w:t>
            </w:r>
            <w:r w:rsidRPr="00DB027C">
              <w:rPr>
                <w:rFonts w:hint="eastAsia"/>
                <w:szCs w:val="24"/>
              </w:rPr>
              <w:t>年度）</w:t>
            </w:r>
          </w:p>
        </w:tc>
      </w:tr>
    </w:tbl>
    <w:p w14:paraId="7A2FE259" w14:textId="52AC2623" w:rsidR="009D3FA7" w:rsidRDefault="009D3FA7" w:rsidP="00E805EB">
      <w:pPr>
        <w:snapToGrid w:val="0"/>
        <w:spacing w:line="276" w:lineRule="auto"/>
        <w:ind w:firstLineChars="100" w:firstLine="187"/>
        <w:rPr>
          <w:strike/>
          <w:color w:val="FF0000"/>
          <w:sz w:val="20"/>
          <w:szCs w:val="20"/>
        </w:rPr>
      </w:pPr>
    </w:p>
    <w:p w14:paraId="4A3219D4" w14:textId="77777777" w:rsidR="003E752F" w:rsidRDefault="003E752F" w:rsidP="00E805EB">
      <w:pPr>
        <w:snapToGrid w:val="0"/>
        <w:spacing w:line="276" w:lineRule="auto"/>
        <w:ind w:firstLineChars="100" w:firstLine="187"/>
        <w:rPr>
          <w:strike/>
          <w:color w:val="FF0000"/>
          <w:sz w:val="20"/>
          <w:szCs w:val="20"/>
        </w:rPr>
      </w:pPr>
    </w:p>
    <w:p w14:paraId="7F9E9ED9" w14:textId="77777777" w:rsidR="003E752F" w:rsidRDefault="003E752F" w:rsidP="00E805EB">
      <w:pPr>
        <w:snapToGrid w:val="0"/>
        <w:spacing w:line="276" w:lineRule="auto"/>
        <w:ind w:firstLineChars="100" w:firstLine="187"/>
        <w:rPr>
          <w:strike/>
          <w:color w:val="FF0000"/>
          <w:sz w:val="20"/>
          <w:szCs w:val="20"/>
        </w:rPr>
      </w:pPr>
    </w:p>
    <w:p w14:paraId="69DF2889" w14:textId="77777777" w:rsidR="003E752F" w:rsidRDefault="003E752F" w:rsidP="00E805EB">
      <w:pPr>
        <w:snapToGrid w:val="0"/>
        <w:spacing w:line="276" w:lineRule="auto"/>
        <w:ind w:firstLineChars="100" w:firstLine="187"/>
        <w:rPr>
          <w:strike/>
          <w:color w:val="FF0000"/>
          <w:sz w:val="20"/>
          <w:szCs w:val="20"/>
        </w:rPr>
      </w:pPr>
    </w:p>
    <w:p w14:paraId="1CFA4E39" w14:textId="77777777" w:rsidR="003E752F" w:rsidRDefault="003E752F" w:rsidP="00E805EB">
      <w:pPr>
        <w:snapToGrid w:val="0"/>
        <w:spacing w:line="276" w:lineRule="auto"/>
        <w:ind w:firstLineChars="100" w:firstLine="187"/>
        <w:rPr>
          <w:strike/>
          <w:color w:val="FF0000"/>
          <w:sz w:val="20"/>
          <w:szCs w:val="20"/>
        </w:rPr>
      </w:pPr>
    </w:p>
    <w:p w14:paraId="57CED8BA" w14:textId="77777777" w:rsidR="003E752F" w:rsidRDefault="003E752F" w:rsidP="00E805EB">
      <w:pPr>
        <w:snapToGrid w:val="0"/>
        <w:spacing w:line="276" w:lineRule="auto"/>
        <w:ind w:firstLineChars="100" w:firstLine="187"/>
        <w:rPr>
          <w:strike/>
          <w:color w:val="FF0000"/>
          <w:sz w:val="20"/>
          <w:szCs w:val="20"/>
        </w:rPr>
      </w:pPr>
    </w:p>
    <w:p w14:paraId="55204517" w14:textId="4A26198F" w:rsidR="0038065E" w:rsidRDefault="0038065E">
      <w:pPr>
        <w:widowControl/>
        <w:jc w:val="left"/>
        <w:rPr>
          <w:strike/>
          <w:color w:val="FF0000"/>
          <w:sz w:val="20"/>
          <w:szCs w:val="20"/>
        </w:rPr>
      </w:pPr>
    </w:p>
    <w:p w14:paraId="0A73BAFC" w14:textId="77777777" w:rsidR="00581770" w:rsidRDefault="00581770">
      <w:pPr>
        <w:widowControl/>
        <w:jc w:val="left"/>
        <w:rPr>
          <w:strike/>
          <w:color w:val="FF0000"/>
          <w:sz w:val="20"/>
          <w:szCs w:val="20"/>
        </w:rPr>
      </w:pPr>
    </w:p>
    <w:p w14:paraId="646FE608" w14:textId="77777777" w:rsidR="00581770" w:rsidRDefault="00581770">
      <w:pPr>
        <w:widowControl/>
        <w:jc w:val="left"/>
        <w:rPr>
          <w:strike/>
          <w:color w:val="FF0000"/>
          <w:sz w:val="20"/>
          <w:szCs w:val="20"/>
        </w:rPr>
      </w:pPr>
    </w:p>
    <w:p w14:paraId="1B3EDA53" w14:textId="77777777" w:rsidR="00581770" w:rsidRDefault="00581770">
      <w:pPr>
        <w:widowControl/>
        <w:jc w:val="left"/>
        <w:rPr>
          <w:strike/>
          <w:color w:val="FF0000"/>
          <w:sz w:val="20"/>
          <w:szCs w:val="20"/>
        </w:rPr>
      </w:pPr>
    </w:p>
    <w:p w14:paraId="06B3DF79" w14:textId="7B46212E" w:rsidR="00F50354" w:rsidRDefault="002932F6" w:rsidP="00F50354">
      <w:pPr>
        <w:widowControl/>
        <w:jc w:val="left"/>
        <w:rPr>
          <w:b/>
          <w:szCs w:val="24"/>
        </w:rPr>
      </w:pPr>
      <w:r w:rsidRPr="00D92540">
        <w:rPr>
          <w:rFonts w:hint="eastAsia"/>
          <w:noProof/>
          <w:szCs w:val="24"/>
          <w:lang w:val="ja-JP"/>
        </w:rPr>
        <w:lastRenderedPageBreak/>
        <mc:AlternateContent>
          <mc:Choice Requires="wps">
            <w:drawing>
              <wp:anchor distT="0" distB="0" distL="114300" distR="114300" simplePos="0" relativeHeight="251912192" behindDoc="0" locked="0" layoutInCell="1" allowOverlap="1" wp14:anchorId="7EBCE239" wp14:editId="553524FC">
                <wp:simplePos x="0" y="0"/>
                <wp:positionH relativeFrom="column">
                  <wp:posOffset>0</wp:posOffset>
                </wp:positionH>
                <wp:positionV relativeFrom="paragraph">
                  <wp:posOffset>-635</wp:posOffset>
                </wp:positionV>
                <wp:extent cx="5764193" cy="414655"/>
                <wp:effectExtent l="0" t="0" r="27305" b="23495"/>
                <wp:wrapNone/>
                <wp:docPr id="1893006919" name="四角形: 角を丸くする 1893006919"/>
                <wp:cNvGraphicFramePr/>
                <a:graphic xmlns:a="http://schemas.openxmlformats.org/drawingml/2006/main">
                  <a:graphicData uri="http://schemas.microsoft.com/office/word/2010/wordprocessingShape">
                    <wps:wsp>
                      <wps:cNvSpPr/>
                      <wps:spPr>
                        <a:xfrm>
                          <a:off x="0" y="0"/>
                          <a:ext cx="5764193" cy="414655"/>
                        </a:xfrm>
                        <a:prstGeom prst="roundRect">
                          <a:avLst/>
                        </a:prstGeom>
                        <a:solidFill>
                          <a:srgbClr val="0070C0"/>
                        </a:solidFill>
                        <a:ln w="127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E15923C" w14:textId="77777777" w:rsidR="002932F6" w:rsidRPr="007F6B53" w:rsidRDefault="002932F6" w:rsidP="002932F6">
                            <w:pPr>
                              <w:spacing w:line="320" w:lineRule="exact"/>
                              <w:jc w:val="left"/>
                              <w:rPr>
                                <w:b/>
                                <w:color w:val="FFFFFF" w:themeColor="background1"/>
                                <w:sz w:val="28"/>
                                <w:szCs w:val="28"/>
                              </w:rPr>
                            </w:pPr>
                            <w:r>
                              <w:rPr>
                                <w:rFonts w:hint="eastAsia"/>
                                <w:b/>
                                <w:color w:val="FFFFFF" w:themeColor="background1"/>
                                <w:sz w:val="28"/>
                                <w:szCs w:val="28"/>
                              </w:rPr>
                              <w:t>水量関連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BCE239" id="四角形: 角を丸くする 1893006919" o:spid="_x0000_s1187" style="position:absolute;margin-left:0;margin-top:-.05pt;width:453.85pt;height:32.6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" fillcolor="#0070c0" strokecolor="black [3213]" strokeweight="1pt">
                <v:stroke joinstyle="miter"/>
                <v:textbox>
                  <w:txbxContent>
                    <w:p w14:paraId="6E15923C" w14:textId="77777777" w:rsidR="002932F6" w:rsidRPr="007F6B53" w:rsidRDefault="002932F6" w:rsidP="002932F6">
                      <w:pPr>
                        <w:spacing w:line="320" w:lineRule="exact"/>
                        <w:jc w:val="left"/>
                        <w:rPr>
                          <w:b/>
                          <w:color w:val="FFFFFF" w:themeColor="background1"/>
                          <w:sz w:val="28"/>
                          <w:szCs w:val="28"/>
                        </w:rPr>
                      </w:pPr>
                      <w:r>
                        <w:rPr>
                          <w:rFonts w:hint="eastAsia"/>
                          <w:b/>
                          <w:color w:val="FFFFFF" w:themeColor="background1"/>
                          <w:sz w:val="28"/>
                          <w:szCs w:val="28"/>
                        </w:rPr>
                        <w:t>水量関連</w:t>
                      </w:r>
                    </w:p>
                  </w:txbxContent>
                </v:textbox>
              </v:roundrect>
            </w:pict>
          </mc:Fallback>
        </mc:AlternateContent>
      </w:r>
    </w:p>
    <w:p w14:paraId="7AF3D32A" w14:textId="4815A7D1" w:rsidR="00F50354" w:rsidRDefault="00F50354" w:rsidP="00F50354">
      <w:pPr>
        <w:widowControl/>
        <w:jc w:val="left"/>
        <w:rPr>
          <w:b/>
          <w:szCs w:val="24"/>
        </w:rPr>
      </w:pPr>
    </w:p>
    <w:p w14:paraId="43D154C6" w14:textId="1B936D49" w:rsidR="00F50354" w:rsidRDefault="00F50354" w:rsidP="00F50354">
      <w:pPr>
        <w:widowControl/>
        <w:jc w:val="left"/>
        <w:rPr>
          <w:b/>
          <w:szCs w:val="24"/>
        </w:rPr>
      </w:pPr>
    </w:p>
    <w:p w14:paraId="0A20D014" w14:textId="79CC9653" w:rsidR="00DB027C" w:rsidRPr="000501F5" w:rsidRDefault="00DB027C" w:rsidP="00F50354">
      <w:pPr>
        <w:widowControl/>
        <w:jc w:val="left"/>
        <w:rPr>
          <w:b/>
          <w:szCs w:val="24"/>
        </w:rPr>
      </w:pPr>
      <w:r w:rsidRPr="00DB027C">
        <w:rPr>
          <w:rFonts w:hint="eastAsia"/>
          <w:b/>
          <w:szCs w:val="24"/>
        </w:rPr>
        <w:t>【</w:t>
      </w:r>
      <w:r w:rsidRPr="004427D4">
        <w:rPr>
          <w:rFonts w:hint="eastAsia"/>
          <w:b/>
          <w:szCs w:val="24"/>
        </w:rPr>
        <w:t>第</w:t>
      </w:r>
      <w:r w:rsidR="00F35589" w:rsidRPr="000501F5">
        <w:rPr>
          <w:rFonts w:hint="eastAsia"/>
          <w:b/>
          <w:szCs w:val="24"/>
        </w:rPr>
        <w:t>二</w:t>
      </w:r>
      <w:r w:rsidRPr="000501F5">
        <w:rPr>
          <w:rFonts w:hint="eastAsia"/>
          <w:b/>
          <w:szCs w:val="24"/>
        </w:rPr>
        <w:t>期熊本地域地下水総合保全管理計画の目標値】</w:t>
      </w:r>
    </w:p>
    <w:p w14:paraId="27DB3422" w14:textId="425E1930" w:rsidR="00DB027C" w:rsidRPr="00DB027C" w:rsidRDefault="00DB027C" w:rsidP="00C908F1">
      <w:pPr>
        <w:snapToGrid w:val="0"/>
        <w:spacing w:line="276" w:lineRule="auto"/>
        <w:ind w:firstLineChars="100" w:firstLine="227"/>
        <w:rPr>
          <w:szCs w:val="24"/>
        </w:rPr>
      </w:pPr>
      <w:r w:rsidRPr="000501F5">
        <w:rPr>
          <w:rFonts w:hint="eastAsia"/>
          <w:szCs w:val="24"/>
        </w:rPr>
        <w:t>「第</w:t>
      </w:r>
      <w:r w:rsidR="00F35589" w:rsidRPr="000501F5">
        <w:rPr>
          <w:rFonts w:hint="eastAsia"/>
          <w:szCs w:val="24"/>
        </w:rPr>
        <w:t>二</w:t>
      </w:r>
      <w:r w:rsidRPr="000501F5">
        <w:rPr>
          <w:rFonts w:hint="eastAsia"/>
          <w:szCs w:val="24"/>
        </w:rPr>
        <w:t>期</w:t>
      </w:r>
      <w:r w:rsidRPr="00DB027C">
        <w:rPr>
          <w:rFonts w:hint="eastAsia"/>
          <w:szCs w:val="24"/>
        </w:rPr>
        <w:t>熊本地域地下水総合保全管理計画」では、地域経済の発展のための企業進出や開発に伴う農地の減少等、現在の土地利用の状況が一定程度変化することは避けられない中で、地下水が持続可能なものとして、未来に引き継がれるよう、以下の目標値を設定しています。</w:t>
      </w:r>
    </w:p>
    <w:p w14:paraId="1F6BBDEB" w14:textId="77777777" w:rsidR="00DB027C" w:rsidRPr="00DB027C" w:rsidRDefault="00DB027C" w:rsidP="00DB027C">
      <w:pPr>
        <w:snapToGrid w:val="0"/>
        <w:spacing w:line="276" w:lineRule="auto"/>
        <w:rPr>
          <w:szCs w:val="24"/>
        </w:rPr>
      </w:pPr>
    </w:p>
    <w:p w14:paraId="03619161" w14:textId="6FE8326C" w:rsidR="00DB027C" w:rsidRPr="00DB027C" w:rsidRDefault="00DB027C" w:rsidP="00DB027C">
      <w:pPr>
        <w:snapToGrid w:val="0"/>
        <w:spacing w:line="276" w:lineRule="auto"/>
        <w:rPr>
          <w:szCs w:val="24"/>
        </w:rPr>
      </w:pPr>
      <w:r w:rsidRPr="00DB027C">
        <w:rPr>
          <w:rFonts w:hint="eastAsia"/>
          <w:noProof/>
          <w:szCs w:val="24"/>
        </w:rPr>
        <mc:AlternateContent>
          <mc:Choice Requires="wps">
            <w:drawing>
              <wp:anchor distT="0" distB="0" distL="114300" distR="114300" simplePos="0" relativeHeight="251891712" behindDoc="0" locked="0" layoutInCell="1" allowOverlap="1" wp14:anchorId="2CD62503" wp14:editId="4207E6D6">
                <wp:simplePos x="0" y="0"/>
                <wp:positionH relativeFrom="margin">
                  <wp:align>left</wp:align>
                </wp:positionH>
                <wp:positionV relativeFrom="paragraph">
                  <wp:posOffset>9525</wp:posOffset>
                </wp:positionV>
                <wp:extent cx="1200150" cy="397510"/>
                <wp:effectExtent l="0" t="0" r="19050" b="21590"/>
                <wp:wrapNone/>
                <wp:docPr id="1805990310" name="四角形: 角を丸くする 46"/>
                <wp:cNvGraphicFramePr/>
                <a:graphic xmlns:a="http://schemas.openxmlformats.org/drawingml/2006/main">
                  <a:graphicData uri="http://schemas.microsoft.com/office/word/2010/wordprocessingShape">
                    <wps:wsp>
                      <wps:cNvSpPr/>
                      <wps:spPr>
                        <a:xfrm>
                          <a:off x="0" y="0"/>
                          <a:ext cx="1200150" cy="397510"/>
                        </a:xfrm>
                        <a:prstGeom prst="roundRect">
                          <a:avLst>
                            <a:gd name="adj" fmla="val 0"/>
                          </a:avLst>
                        </a:prstGeom>
                        <a:solidFill>
                          <a:sysClr val="window" lastClr="FFFFFF"/>
                        </a:solidFill>
                        <a:ln w="12700" cap="flat" cmpd="sng" algn="ctr">
                          <a:solidFill>
                            <a:sysClr val="windowText" lastClr="000000"/>
                          </a:solidFill>
                          <a:prstDash val="solid"/>
                          <a:miter lim="800000"/>
                        </a:ln>
                        <a:effectLst/>
                      </wps:spPr>
                      <wps:txbx>
                        <w:txbxContent>
                          <w:p w14:paraId="34046347" w14:textId="77777777" w:rsidR="00DB027C" w:rsidRDefault="00DB027C" w:rsidP="009D389B">
                            <w:pPr>
                              <w:snapToGrid w:val="0"/>
                              <w:spacing w:line="276" w:lineRule="auto"/>
                              <w:jc w:val="center"/>
                              <w:rPr>
                                <w:sz w:val="21"/>
                                <w:szCs w:val="20"/>
                              </w:rPr>
                            </w:pPr>
                            <w:r>
                              <w:rPr>
                                <w:rFonts w:hint="eastAsia"/>
                                <w:b/>
                                <w:szCs w:val="21"/>
                              </w:rPr>
                              <w:t>地下水涵養量</w:t>
                            </w:r>
                          </w:p>
                        </w:txbxContent>
                      </wps:txbx>
                      <wps:bodyPr rot="0" spcFirstLastPara="0" vertOverflow="clip" horzOverflow="clip" vert="horz" wrap="square" lIns="91440" tIns="3600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D62503" id="四角形: 角を丸くする 46" o:spid="_x0000_s1188" style="position:absolute;left:0;text-align:left;margin-left:0;margin-top:.75pt;width:94.5pt;height:31.3pt;z-index:251891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" fillcolor="window" strokecolor="windowText" strokeweight="1pt">
                <v:stroke joinstyle="miter"/>
                <v:textbox inset=",1mm,,0">
                  <w:txbxContent>
                    <w:p w14:paraId="34046347" w14:textId="77777777" w:rsidR="00DB027C" w:rsidRDefault="00DB027C" w:rsidP="009D389B">
                      <w:pPr>
                        <w:snapToGrid w:val="0"/>
                        <w:spacing w:line="276" w:lineRule="auto"/>
                        <w:jc w:val="center"/>
                        <w:rPr>
                          <w:sz w:val="21"/>
                          <w:szCs w:val="20"/>
                        </w:rPr>
                      </w:pPr>
                      <w:r>
                        <w:rPr>
                          <w:rFonts w:hint="eastAsia"/>
                          <w:b/>
                          <w:szCs w:val="21"/>
                        </w:rPr>
                        <w:t>地下水涵養量</w:t>
                      </w:r>
                    </w:p>
                  </w:txbxContent>
                </v:textbox>
                <w10:wrap anchorx="margin"/>
              </v:roundrect>
            </w:pict>
          </mc:Fallback>
        </mc:AlternateContent>
      </w:r>
    </w:p>
    <w:p w14:paraId="5112E1C5" w14:textId="5A30EB23" w:rsidR="00DB027C" w:rsidRPr="00DB027C" w:rsidRDefault="00DB027C" w:rsidP="00DB027C">
      <w:pPr>
        <w:snapToGrid w:val="0"/>
        <w:spacing w:line="276" w:lineRule="auto"/>
        <w:rPr>
          <w:szCs w:val="24"/>
        </w:rPr>
      </w:pPr>
    </w:p>
    <w:p w14:paraId="5C6C30DC" w14:textId="0285155C" w:rsidR="00DB027C" w:rsidRPr="009D3FA7" w:rsidRDefault="00DB027C" w:rsidP="00C908F1">
      <w:pPr>
        <w:snapToGrid w:val="0"/>
        <w:spacing w:line="276" w:lineRule="auto"/>
        <w:ind w:firstLineChars="100" w:firstLine="227"/>
        <w:rPr>
          <w:szCs w:val="24"/>
        </w:rPr>
      </w:pPr>
      <w:r w:rsidRPr="00DB027C">
        <w:rPr>
          <w:rFonts w:hint="eastAsia"/>
          <w:szCs w:val="24"/>
        </w:rPr>
        <w:t>令和６年</w:t>
      </w:r>
      <w:r w:rsidRPr="009D3FA7">
        <w:rPr>
          <w:rFonts w:hint="eastAsia"/>
          <w:szCs w:val="24"/>
        </w:rPr>
        <w:t>度</w:t>
      </w:r>
      <w:r w:rsidR="00A11DFA" w:rsidRPr="009D3FA7">
        <w:rPr>
          <w:rFonts w:hint="eastAsia"/>
          <w:szCs w:val="24"/>
        </w:rPr>
        <w:t>（２０２４年度）</w:t>
      </w:r>
      <w:r w:rsidRPr="009D3FA7">
        <w:rPr>
          <w:rFonts w:hint="eastAsia"/>
          <w:szCs w:val="24"/>
        </w:rPr>
        <w:t>実績をベースに、さらなる上積みを図る。</w:t>
      </w:r>
    </w:p>
    <w:p w14:paraId="3D9B5026" w14:textId="266628C3" w:rsidR="00DB027C" w:rsidRPr="00DB027C" w:rsidRDefault="00DB027C" w:rsidP="00C908F1">
      <w:pPr>
        <w:snapToGrid w:val="0"/>
        <w:spacing w:line="276" w:lineRule="auto"/>
        <w:ind w:firstLineChars="100" w:firstLine="227"/>
        <w:rPr>
          <w:szCs w:val="24"/>
        </w:rPr>
      </w:pPr>
      <w:r w:rsidRPr="009D3FA7">
        <w:rPr>
          <w:rFonts w:hint="eastAsia"/>
          <w:szCs w:val="24"/>
        </w:rPr>
        <w:t>水田湛水については、令和６年度</w:t>
      </w:r>
      <w:r w:rsidR="00A11DFA" w:rsidRPr="009D3FA7">
        <w:rPr>
          <w:rFonts w:hint="eastAsia"/>
          <w:szCs w:val="24"/>
        </w:rPr>
        <w:t>（２０２４年度）</w:t>
      </w:r>
      <w:r w:rsidRPr="009D3FA7">
        <w:rPr>
          <w:rFonts w:hint="eastAsia"/>
          <w:szCs w:val="24"/>
        </w:rPr>
        <w:t>実績程度の規模を維持し、水稲作付の拡大や浸透型調整池の活用（大津町・菊陽町</w:t>
      </w:r>
      <w:r w:rsidR="000950B8" w:rsidRPr="009D3FA7">
        <w:rPr>
          <w:rFonts w:hint="eastAsia"/>
          <w:szCs w:val="24"/>
        </w:rPr>
        <w:t>等による</w:t>
      </w:r>
      <w:r w:rsidRPr="009D3FA7">
        <w:rPr>
          <w:rFonts w:hint="eastAsia"/>
          <w:szCs w:val="24"/>
        </w:rPr>
        <w:t>取組）によ</w:t>
      </w:r>
      <w:r w:rsidRPr="00DB027C">
        <w:rPr>
          <w:rFonts w:hint="eastAsia"/>
          <w:szCs w:val="24"/>
        </w:rPr>
        <w:t>り、涵養量の増加を図る。</w:t>
      </w:r>
    </w:p>
    <w:p w14:paraId="0A5E8EAF" w14:textId="77777777" w:rsidR="00DB027C" w:rsidRPr="00DB027C" w:rsidRDefault="00DB027C" w:rsidP="00C908F1">
      <w:pPr>
        <w:snapToGrid w:val="0"/>
        <w:spacing w:line="276" w:lineRule="auto"/>
        <w:ind w:firstLineChars="100" w:firstLine="227"/>
        <w:rPr>
          <w:szCs w:val="24"/>
          <w:bdr w:val="single" w:sz="4" w:space="0" w:color="auto"/>
        </w:rPr>
      </w:pPr>
      <w:r w:rsidRPr="00DB027C">
        <w:rPr>
          <w:rFonts w:hint="eastAsia"/>
          <w:szCs w:val="24"/>
          <w:bdr w:val="single" w:sz="4" w:space="0" w:color="auto"/>
        </w:rPr>
        <w:t>R6実績4,353万㎥（うち水田湛水3,293万㎥）</w:t>
      </w:r>
    </w:p>
    <w:p w14:paraId="689490FC" w14:textId="77777777" w:rsidR="00DB027C" w:rsidRPr="00DB027C" w:rsidRDefault="00DB027C" w:rsidP="009D389B">
      <w:pPr>
        <w:snapToGrid w:val="0"/>
        <w:spacing w:line="276" w:lineRule="auto"/>
        <w:ind w:firstLineChars="200" w:firstLine="453"/>
        <w:rPr>
          <w:szCs w:val="24"/>
          <w:bdr w:val="single" w:sz="4" w:space="0" w:color="auto"/>
        </w:rPr>
      </w:pPr>
      <w:r w:rsidRPr="00DB027C">
        <w:rPr>
          <w:rFonts w:hint="eastAsia"/>
          <w:szCs w:val="24"/>
        </w:rPr>
        <w:t>→</w:t>
      </w:r>
      <w:r w:rsidRPr="00DB027C">
        <w:rPr>
          <w:rFonts w:hint="eastAsia"/>
          <w:szCs w:val="24"/>
          <w:bdr w:val="single" w:sz="4" w:space="0" w:color="auto"/>
        </w:rPr>
        <w:t>R12目標4,820万㎥（うち水田湛水3,300万㎥）</w:t>
      </w:r>
    </w:p>
    <w:p w14:paraId="268B0357" w14:textId="5C7A1956" w:rsidR="00DB027C" w:rsidRPr="00DB027C" w:rsidRDefault="00DB027C" w:rsidP="00DB027C">
      <w:pPr>
        <w:snapToGrid w:val="0"/>
        <w:spacing w:line="276" w:lineRule="auto"/>
        <w:rPr>
          <w:b/>
          <w:szCs w:val="24"/>
        </w:rPr>
      </w:pPr>
      <w:r w:rsidRPr="00DB027C">
        <w:rPr>
          <w:rFonts w:hint="eastAsia"/>
          <w:noProof/>
          <w:szCs w:val="24"/>
        </w:rPr>
        <mc:AlternateContent>
          <mc:Choice Requires="wps">
            <w:drawing>
              <wp:anchor distT="0" distB="0" distL="114300" distR="114300" simplePos="0" relativeHeight="251886592" behindDoc="0" locked="0" layoutInCell="1" allowOverlap="1" wp14:anchorId="2E569D90" wp14:editId="3B18D09D">
                <wp:simplePos x="0" y="0"/>
                <wp:positionH relativeFrom="margin">
                  <wp:align>left</wp:align>
                </wp:positionH>
                <wp:positionV relativeFrom="paragraph">
                  <wp:posOffset>227330</wp:posOffset>
                </wp:positionV>
                <wp:extent cx="1225550" cy="397510"/>
                <wp:effectExtent l="0" t="0" r="12700" b="21590"/>
                <wp:wrapNone/>
                <wp:docPr id="1251443073" name="四角形: 角を丸くする 45"/>
                <wp:cNvGraphicFramePr/>
                <a:graphic xmlns:a="http://schemas.openxmlformats.org/drawingml/2006/main">
                  <a:graphicData uri="http://schemas.microsoft.com/office/word/2010/wordprocessingShape">
                    <wps:wsp>
                      <wps:cNvSpPr/>
                      <wps:spPr>
                        <a:xfrm>
                          <a:off x="0" y="0"/>
                          <a:ext cx="1225550" cy="397510"/>
                        </a:xfrm>
                        <a:prstGeom prst="roundRect">
                          <a:avLst>
                            <a:gd name="adj" fmla="val 0"/>
                          </a:avLst>
                        </a:prstGeom>
                        <a:solidFill>
                          <a:sysClr val="window" lastClr="FFFFFF"/>
                        </a:solidFill>
                        <a:ln w="12700" cap="flat" cmpd="sng" algn="ctr">
                          <a:solidFill>
                            <a:sysClr val="windowText" lastClr="000000"/>
                          </a:solidFill>
                          <a:prstDash val="solid"/>
                          <a:miter lim="800000"/>
                        </a:ln>
                        <a:effectLst/>
                      </wps:spPr>
                      <wps:txbx>
                        <w:txbxContent>
                          <w:p w14:paraId="276179A7" w14:textId="77777777" w:rsidR="00DB027C" w:rsidRDefault="00DB027C" w:rsidP="009D389B">
                            <w:pPr>
                              <w:snapToGrid w:val="0"/>
                              <w:spacing w:line="276" w:lineRule="auto"/>
                              <w:jc w:val="center"/>
                              <w:rPr>
                                <w:sz w:val="21"/>
                                <w:szCs w:val="20"/>
                              </w:rPr>
                            </w:pPr>
                            <w:r>
                              <w:rPr>
                                <w:rFonts w:hint="eastAsia"/>
                                <w:b/>
                                <w:szCs w:val="21"/>
                              </w:rPr>
                              <w:t>地下水採取量</w:t>
                            </w:r>
                          </w:p>
                        </w:txbxContent>
                      </wps:txbx>
                      <wps:bodyPr rot="0" spcFirstLastPara="0" vertOverflow="clip" horzOverflow="clip" vert="horz" wrap="square" lIns="91440" tIns="3600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569D90" id="四角形: 角を丸くする 45" o:spid="_x0000_s1189" style="position:absolute;left:0;text-align:left;margin-left:0;margin-top:17.9pt;width:96.5pt;height:31.3pt;z-index:251886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" fillcolor="window" strokecolor="windowText" strokeweight="1pt">
                <v:stroke joinstyle="miter"/>
                <v:textbox inset=",1mm,,0">
                  <w:txbxContent>
                    <w:p w14:paraId="276179A7" w14:textId="77777777" w:rsidR="00DB027C" w:rsidRDefault="00DB027C" w:rsidP="009D389B">
                      <w:pPr>
                        <w:snapToGrid w:val="0"/>
                        <w:spacing w:line="276" w:lineRule="auto"/>
                        <w:jc w:val="center"/>
                        <w:rPr>
                          <w:sz w:val="21"/>
                          <w:szCs w:val="20"/>
                        </w:rPr>
                      </w:pPr>
                      <w:r>
                        <w:rPr>
                          <w:rFonts w:hint="eastAsia"/>
                          <w:b/>
                          <w:szCs w:val="21"/>
                        </w:rPr>
                        <w:t>地下水採取量</w:t>
                      </w:r>
                    </w:p>
                  </w:txbxContent>
                </v:textbox>
                <w10:wrap anchorx="margin"/>
              </v:roundrect>
            </w:pict>
          </mc:Fallback>
        </mc:AlternateContent>
      </w:r>
    </w:p>
    <w:p w14:paraId="3E0BFABF" w14:textId="77777777" w:rsidR="00DB027C" w:rsidRPr="00DB027C" w:rsidRDefault="00DB027C" w:rsidP="00DB027C">
      <w:pPr>
        <w:snapToGrid w:val="0"/>
        <w:spacing w:line="276" w:lineRule="auto"/>
        <w:rPr>
          <w:b/>
          <w:szCs w:val="24"/>
        </w:rPr>
      </w:pPr>
    </w:p>
    <w:p w14:paraId="6C9F3891" w14:textId="77777777" w:rsidR="00DB027C" w:rsidRPr="00DB027C" w:rsidRDefault="00DB027C" w:rsidP="00DB027C">
      <w:pPr>
        <w:snapToGrid w:val="0"/>
        <w:spacing w:line="276" w:lineRule="auto"/>
        <w:rPr>
          <w:b/>
          <w:szCs w:val="24"/>
        </w:rPr>
      </w:pPr>
    </w:p>
    <w:p w14:paraId="334A01F2" w14:textId="407F0C7B" w:rsidR="00DB027C" w:rsidRPr="00DB027C" w:rsidRDefault="00DB027C" w:rsidP="00C908F1">
      <w:pPr>
        <w:snapToGrid w:val="0"/>
        <w:spacing w:line="276" w:lineRule="auto"/>
        <w:ind w:firstLineChars="100" w:firstLine="227"/>
        <w:rPr>
          <w:szCs w:val="24"/>
        </w:rPr>
      </w:pPr>
      <w:r w:rsidRPr="00DB027C">
        <w:rPr>
          <w:rFonts w:hint="eastAsia"/>
          <w:szCs w:val="24"/>
        </w:rPr>
        <w:t>半導体関連企業等の進出により、工業用の地下水採取量の増加が見込まれる中、有明工業用水道の活用や水道事業による漏水対策等新たな取組を進め、現計画の目標値からの増加量を150万㎥以内に抑える。</w:t>
      </w:r>
    </w:p>
    <w:p w14:paraId="393970B7" w14:textId="1A749189" w:rsidR="00DB027C" w:rsidRPr="009D3FA7" w:rsidRDefault="00DB027C" w:rsidP="009D389B">
      <w:pPr>
        <w:snapToGrid w:val="0"/>
        <w:spacing w:line="276" w:lineRule="auto"/>
        <w:ind w:firstLineChars="100" w:firstLine="227"/>
        <w:rPr>
          <w:szCs w:val="24"/>
          <w:bdr w:val="single" w:sz="4" w:space="0" w:color="auto"/>
        </w:rPr>
      </w:pPr>
      <w:r w:rsidRPr="00DB027C">
        <w:rPr>
          <w:rFonts w:hint="eastAsia"/>
          <w:szCs w:val="24"/>
          <w:bdr w:val="single" w:sz="4" w:space="0" w:color="auto"/>
        </w:rPr>
        <w:t>R6目標16,550万</w:t>
      </w:r>
      <w:r w:rsidRPr="009D3FA7">
        <w:rPr>
          <w:rFonts w:hint="eastAsia"/>
          <w:szCs w:val="24"/>
          <w:bdr w:val="single" w:sz="4" w:space="0" w:color="auto"/>
        </w:rPr>
        <w:t>㎥</w:t>
      </w:r>
      <w:r w:rsidR="00F56F28" w:rsidRPr="009D3FA7">
        <w:rPr>
          <w:rFonts w:hint="eastAsia"/>
          <w:szCs w:val="24"/>
          <w:bdr w:val="single" w:sz="4" w:space="0" w:color="auto"/>
        </w:rPr>
        <w:t>以下</w:t>
      </w:r>
      <w:r w:rsidRPr="009D3FA7">
        <w:rPr>
          <w:rFonts w:hint="eastAsia"/>
          <w:szCs w:val="24"/>
        </w:rPr>
        <w:t xml:space="preserve">　→　</w:t>
      </w:r>
      <w:r w:rsidRPr="009D3FA7">
        <w:rPr>
          <w:rFonts w:hint="eastAsia"/>
          <w:szCs w:val="24"/>
          <w:bdr w:val="single" w:sz="4" w:space="0" w:color="auto"/>
        </w:rPr>
        <w:t>R12目標16,700万㎥</w:t>
      </w:r>
      <w:r w:rsidR="00F56F28" w:rsidRPr="009D3FA7">
        <w:rPr>
          <w:rFonts w:hint="eastAsia"/>
          <w:szCs w:val="24"/>
          <w:bdr w:val="single" w:sz="4" w:space="0" w:color="auto"/>
        </w:rPr>
        <w:t>以下</w:t>
      </w:r>
    </w:p>
    <w:p w14:paraId="6BA5E11D" w14:textId="77777777" w:rsidR="00DB027C" w:rsidRPr="00DB027C" w:rsidRDefault="00DB027C" w:rsidP="00DB027C">
      <w:pPr>
        <w:snapToGrid w:val="0"/>
        <w:spacing w:line="276" w:lineRule="auto"/>
        <w:rPr>
          <w:szCs w:val="24"/>
        </w:rPr>
      </w:pPr>
    </w:p>
    <w:p w14:paraId="55B9FE0F" w14:textId="77777777" w:rsidR="00DB027C" w:rsidRPr="00DB027C" w:rsidRDefault="00DB027C" w:rsidP="00C908F1">
      <w:pPr>
        <w:snapToGrid w:val="0"/>
        <w:spacing w:line="276" w:lineRule="auto"/>
        <w:ind w:firstLineChars="100" w:firstLine="227"/>
        <w:rPr>
          <w:szCs w:val="24"/>
        </w:rPr>
      </w:pPr>
      <w:r w:rsidRPr="00DB027C">
        <w:rPr>
          <w:rFonts w:hint="eastAsia"/>
          <w:szCs w:val="24"/>
        </w:rPr>
        <w:t>以上の目標値を踏まえたシミュレーションを行った結果、以下のとおり評価されています。</w:t>
      </w:r>
    </w:p>
    <w:p w14:paraId="5B546E46" w14:textId="40F748D6" w:rsidR="00DB027C" w:rsidRPr="00DB027C" w:rsidRDefault="00DB027C" w:rsidP="00DB027C">
      <w:pPr>
        <w:snapToGrid w:val="0"/>
        <w:spacing w:line="276" w:lineRule="auto"/>
        <w:rPr>
          <w:szCs w:val="24"/>
        </w:rPr>
      </w:pPr>
    </w:p>
    <w:tbl>
      <w:tblPr>
        <w:tblStyle w:val="af3"/>
        <w:tblW w:w="0" w:type="auto"/>
        <w:tblLook w:val="04A0" w:firstRow="1" w:lastRow="0" w:firstColumn="1" w:lastColumn="0" w:noHBand="0" w:noVBand="1"/>
      </w:tblPr>
      <w:tblGrid>
        <w:gridCol w:w="9060"/>
      </w:tblGrid>
      <w:tr w:rsidR="00DB027C" w:rsidRPr="00DB027C" w14:paraId="7EA2C9CC" w14:textId="77777777" w:rsidTr="00DB027C">
        <w:tc>
          <w:tcPr>
            <w:tcW w:w="9060" w:type="dxa"/>
            <w:tcBorders>
              <w:top w:val="single" w:sz="4" w:space="0" w:color="auto"/>
              <w:left w:val="single" w:sz="4" w:space="0" w:color="auto"/>
              <w:bottom w:val="single" w:sz="4" w:space="0" w:color="auto"/>
              <w:right w:val="single" w:sz="4" w:space="0" w:color="auto"/>
            </w:tcBorders>
            <w:hideMark/>
          </w:tcPr>
          <w:p w14:paraId="511751B0" w14:textId="1ED5F3F7" w:rsidR="00DB027C" w:rsidRPr="009D3FA7" w:rsidRDefault="00DB027C" w:rsidP="00DB027C">
            <w:pPr>
              <w:snapToGrid w:val="0"/>
              <w:spacing w:line="276" w:lineRule="auto"/>
              <w:rPr>
                <w:b/>
                <w:bCs/>
                <w:szCs w:val="24"/>
              </w:rPr>
            </w:pPr>
            <w:r w:rsidRPr="009D3FA7">
              <w:rPr>
                <w:rFonts w:hint="eastAsia"/>
                <w:b/>
                <w:bCs/>
                <w:szCs w:val="24"/>
                <w:bdr w:val="single" w:sz="4" w:space="0" w:color="auto"/>
              </w:rPr>
              <w:t>目標値を踏まえたシミュレーション結果</w:t>
            </w:r>
            <w:r w:rsidRPr="009D3FA7">
              <w:rPr>
                <w:rFonts w:hint="eastAsia"/>
                <w:b/>
                <w:bCs/>
                <w:szCs w:val="24"/>
              </w:rPr>
              <w:t>（次ページ）</w:t>
            </w:r>
          </w:p>
          <w:p w14:paraId="06A5BA1D" w14:textId="77777777" w:rsidR="00DB027C" w:rsidRPr="009D3FA7" w:rsidRDefault="00DB027C" w:rsidP="00DB027C">
            <w:pPr>
              <w:snapToGrid w:val="0"/>
              <w:spacing w:line="276" w:lineRule="auto"/>
              <w:rPr>
                <w:szCs w:val="24"/>
              </w:rPr>
            </w:pPr>
            <w:r w:rsidRPr="009D3FA7">
              <w:rPr>
                <w:rFonts w:hint="eastAsia"/>
                <w:szCs w:val="24"/>
              </w:rPr>
              <w:t>〇各種対策を講じることにより、流入量と流出量はほぼ均衡する。</w:t>
            </w:r>
          </w:p>
          <w:p w14:paraId="1EE1909A" w14:textId="1FD02904" w:rsidR="00DB027C" w:rsidRPr="009D3FA7" w:rsidRDefault="00DB027C" w:rsidP="00C908F1">
            <w:pPr>
              <w:snapToGrid w:val="0"/>
              <w:spacing w:line="276" w:lineRule="auto"/>
              <w:ind w:left="227" w:hangingChars="100" w:hanging="227"/>
              <w:rPr>
                <w:szCs w:val="24"/>
              </w:rPr>
            </w:pPr>
            <w:r w:rsidRPr="009D3FA7">
              <w:rPr>
                <w:rFonts w:hint="eastAsia"/>
                <w:szCs w:val="24"/>
              </w:rPr>
              <w:t>〇一部地域で地下水位が最大０．８８ｍ低下する可能性があるが、</w:t>
            </w:r>
            <w:r w:rsidR="00483A09" w:rsidRPr="009D3FA7">
              <w:rPr>
                <w:rFonts w:hint="eastAsia"/>
                <w:szCs w:val="24"/>
              </w:rPr>
              <w:t>地下水の存在量</w:t>
            </w:r>
            <w:r w:rsidRPr="009D3FA7">
              <w:rPr>
                <w:rFonts w:hint="eastAsia"/>
                <w:szCs w:val="24"/>
              </w:rPr>
              <w:t>はほとんど変化しない。</w:t>
            </w:r>
          </w:p>
          <w:p w14:paraId="4E7521E9" w14:textId="77777777" w:rsidR="00DB027C" w:rsidRPr="009D3FA7" w:rsidRDefault="00DB027C" w:rsidP="00DB027C">
            <w:pPr>
              <w:snapToGrid w:val="0"/>
              <w:spacing w:line="276" w:lineRule="auto"/>
              <w:rPr>
                <w:szCs w:val="24"/>
              </w:rPr>
            </w:pPr>
            <w:r w:rsidRPr="009D3FA7">
              <w:rPr>
                <w:rFonts w:hint="eastAsia"/>
                <w:szCs w:val="24"/>
              </w:rPr>
              <w:t>➡熊本地域における地下水の持続的な利用に影響を及ぼすものではない。</w:t>
            </w:r>
          </w:p>
        </w:tc>
      </w:tr>
    </w:tbl>
    <w:p w14:paraId="4624955D" w14:textId="77777777" w:rsidR="00DB027C" w:rsidRPr="00DB027C" w:rsidRDefault="00DB027C" w:rsidP="00DB027C">
      <w:pPr>
        <w:snapToGrid w:val="0"/>
        <w:spacing w:line="276" w:lineRule="auto"/>
        <w:rPr>
          <w:szCs w:val="24"/>
        </w:rPr>
      </w:pPr>
    </w:p>
    <w:p w14:paraId="0482ED2D" w14:textId="77777777" w:rsidR="00DB027C" w:rsidRPr="00DB027C" w:rsidRDefault="00DB027C" w:rsidP="00DB027C">
      <w:pPr>
        <w:snapToGrid w:val="0"/>
        <w:spacing w:line="276" w:lineRule="auto"/>
        <w:ind w:firstLineChars="100" w:firstLine="227"/>
        <w:rPr>
          <w:szCs w:val="24"/>
        </w:rPr>
      </w:pPr>
      <w:r w:rsidRPr="00DB027C">
        <w:rPr>
          <w:rFonts w:hint="eastAsia"/>
          <w:szCs w:val="24"/>
        </w:rPr>
        <w:t>そこで、本市のプランでは、地域計画の目標値に対する本市応分の目標値を設定することとします。</w:t>
      </w:r>
    </w:p>
    <w:p w14:paraId="2DD18967" w14:textId="77777777" w:rsidR="00DB027C" w:rsidRPr="00DB027C" w:rsidRDefault="00DB027C" w:rsidP="00DB027C">
      <w:pPr>
        <w:snapToGrid w:val="0"/>
        <w:spacing w:line="276" w:lineRule="auto"/>
        <w:rPr>
          <w:szCs w:val="24"/>
        </w:rPr>
      </w:pPr>
    </w:p>
    <w:p w14:paraId="5A90F4C8" w14:textId="77777777" w:rsidR="00DB027C" w:rsidRPr="00DB027C" w:rsidRDefault="00DB027C" w:rsidP="00DB027C">
      <w:pPr>
        <w:snapToGrid w:val="0"/>
        <w:spacing w:line="276" w:lineRule="auto"/>
        <w:rPr>
          <w:szCs w:val="24"/>
        </w:rPr>
      </w:pPr>
      <w:r w:rsidRPr="00DB027C">
        <w:rPr>
          <w:rFonts w:hint="eastAsia"/>
          <w:szCs w:val="24"/>
        </w:rPr>
        <w:br w:type="page"/>
      </w:r>
    </w:p>
    <w:p w14:paraId="66D1C835" w14:textId="4CF03574" w:rsidR="00B2624B" w:rsidRPr="00B2624B" w:rsidRDefault="00B2624B" w:rsidP="00B2624B">
      <w:pPr>
        <w:snapToGrid w:val="0"/>
        <w:spacing w:line="276" w:lineRule="auto"/>
        <w:jc w:val="center"/>
        <w:rPr>
          <w:color w:val="auto"/>
          <w:sz w:val="22"/>
        </w:rPr>
      </w:pPr>
      <w:r w:rsidRPr="00B2624B">
        <w:rPr>
          <w:rFonts w:hint="eastAsia"/>
          <w:color w:val="auto"/>
          <w:sz w:val="22"/>
        </w:rPr>
        <w:lastRenderedPageBreak/>
        <w:t>目標値を踏まえたシミュレーション結果（地下水位の変化の状況）</w:t>
      </w:r>
    </w:p>
    <w:p w14:paraId="18FA824E" w14:textId="77777777" w:rsidR="00B2624B" w:rsidRPr="00B2624B" w:rsidRDefault="00B2624B" w:rsidP="00B2624B">
      <w:pPr>
        <w:snapToGrid w:val="0"/>
        <w:spacing w:line="276" w:lineRule="auto"/>
        <w:rPr>
          <w:color w:val="auto"/>
          <w:szCs w:val="24"/>
        </w:rPr>
      </w:pPr>
      <w:r w:rsidRPr="00B2624B">
        <w:rPr>
          <w:noProof/>
          <w:color w:val="auto"/>
          <w:szCs w:val="24"/>
          <w14:ligatures w14:val="standardContextual"/>
        </w:rPr>
        <mc:AlternateContent>
          <mc:Choice Requires="wpg">
            <w:drawing>
              <wp:anchor distT="0" distB="0" distL="114300" distR="114300" simplePos="0" relativeHeight="251938816" behindDoc="0" locked="0" layoutInCell="1" allowOverlap="1" wp14:anchorId="5F77C30C" wp14:editId="5A224AEF">
                <wp:simplePos x="0" y="0"/>
                <wp:positionH relativeFrom="column">
                  <wp:posOffset>142996</wp:posOffset>
                </wp:positionH>
                <wp:positionV relativeFrom="paragraph">
                  <wp:posOffset>98986</wp:posOffset>
                </wp:positionV>
                <wp:extent cx="5332730" cy="5094478"/>
                <wp:effectExtent l="0" t="19050" r="1270" b="0"/>
                <wp:wrapNone/>
                <wp:docPr id="1055864497" name="グループ化 8"/>
                <wp:cNvGraphicFramePr/>
                <a:graphic xmlns:a="http://schemas.openxmlformats.org/drawingml/2006/main">
                  <a:graphicData uri="http://schemas.microsoft.com/office/word/2010/wordprocessingGroup">
                    <wpg:wgp>
                      <wpg:cNvGrpSpPr/>
                      <wpg:grpSpPr>
                        <a:xfrm>
                          <a:off x="0" y="0"/>
                          <a:ext cx="5332730" cy="5094478"/>
                          <a:chOff x="0" y="0"/>
                          <a:chExt cx="5332730" cy="5094478"/>
                        </a:xfrm>
                      </wpg:grpSpPr>
                      <pic:pic xmlns:pic="http://schemas.openxmlformats.org/drawingml/2006/picture">
                        <pic:nvPicPr>
                          <pic:cNvPr id="482819727" name="図 19"/>
                          <pic:cNvPicPr>
                            <a:picLocks noChangeAspect="1"/>
                          </pic:cNvPicPr>
                        </pic:nvPicPr>
                        <pic:blipFill rotWithShape="1">
                          <a:blip r:embed="rId76">
                            <a:extLst>
                              <a:ext uri="{28A0092B-C50C-407E-A947-70E740481C1C}">
                                <a14:useLocalDpi xmlns:a14="http://schemas.microsoft.com/office/drawing/2010/main" val="0"/>
                              </a:ext>
                            </a:extLst>
                          </a:blip>
                          <a:srcRect r="18637"/>
                          <a:stretch>
                            <a:fillRect/>
                          </a:stretch>
                        </pic:blipFill>
                        <pic:spPr bwMode="auto">
                          <a:xfrm>
                            <a:off x="0" y="456438"/>
                            <a:ext cx="5332730" cy="4638040"/>
                          </a:xfrm>
                          <a:prstGeom prst="rect">
                            <a:avLst/>
                          </a:prstGeom>
                          <a:noFill/>
                          <a:ln>
                            <a:noFill/>
                          </a:ln>
                          <a:extLst>
                            <a:ext uri="{53640926-AAD7-44D8-BBD7-CCE9431645EC}">
                              <a14:shadowObscured xmlns:a14="http://schemas.microsoft.com/office/drawing/2010/main"/>
                            </a:ext>
                          </a:extLst>
                        </pic:spPr>
                      </pic:pic>
                      <wpg:grpSp>
                        <wpg:cNvPr id="1898104290" name="グループ化 1"/>
                        <wpg:cNvGrpSpPr/>
                        <wpg:grpSpPr>
                          <a:xfrm>
                            <a:off x="19050" y="1016813"/>
                            <a:ext cx="5287711" cy="3016523"/>
                            <a:chOff x="662163" y="313487"/>
                            <a:chExt cx="5289643" cy="3018458"/>
                          </a:xfrm>
                        </wpg:grpSpPr>
                        <pic:pic xmlns:pic="http://schemas.openxmlformats.org/drawingml/2006/picture">
                          <pic:nvPicPr>
                            <pic:cNvPr id="1200928194" name="図 4" descr="マップ&#10;&#10;AI 生成コンテンツは誤りを含む可能性があります。">
                              <a:extLst>
                                <a:ext uri="{FF2B5EF4-FFF2-40B4-BE49-F238E27FC236}">
                                  <a16:creationId xmlns:a16="http://schemas.microsoft.com/office/drawing/2014/main" id="{4ECB1882-D881-A11F-3CDB-7E6A6A25BB3F}"/>
                                </a:ext>
                              </a:extLst>
                            </pic:cNvPr>
                            <pic:cNvPicPr>
                              <a:picLocks noChangeAspect="1"/>
                            </pic:cNvPicPr>
                          </pic:nvPicPr>
                          <pic:blipFill rotWithShape="1">
                            <a:blip r:embed="rId77" cstate="print">
                              <a:extLst>
                                <a:ext uri="{28A0092B-C50C-407E-A947-70E740481C1C}">
                                  <a14:useLocalDpi xmlns:a14="http://schemas.microsoft.com/office/drawing/2010/main" val="0"/>
                                </a:ext>
                              </a:extLst>
                            </a:blip>
                            <a:srcRect/>
                            <a:stretch>
                              <a:fillRect/>
                            </a:stretch>
                          </pic:blipFill>
                          <pic:spPr bwMode="auto">
                            <a:xfrm>
                              <a:off x="662163" y="313487"/>
                              <a:ext cx="1009650" cy="1885315"/>
                            </a:xfrm>
                            <a:prstGeom prst="rect">
                              <a:avLst/>
                            </a:prstGeom>
                            <a:noFill/>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438222723" name="正方形/長方形 4"/>
                          <wps:cNvSpPr/>
                          <wps:spPr>
                            <a:xfrm>
                              <a:off x="1854681" y="2522491"/>
                              <a:ext cx="903350" cy="554987"/>
                            </a:xfrm>
                            <a:prstGeom prst="rect">
                              <a:avLst/>
                            </a:prstGeom>
                            <a:noFill/>
                            <a:ln w="28575">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A8308FE" w14:textId="77777777" w:rsidR="00B2624B" w:rsidRPr="003A62BD" w:rsidRDefault="00B2624B" w:rsidP="00B2624B">
                                <w:pPr>
                                  <w:jc w:val="center"/>
                                  <w:rPr>
                                    <w:sz w:val="22"/>
                                    <w:szCs w:val="21"/>
                                    <w:bdr w:val="single" w:sz="4" w:space="0" w:color="auto"/>
                                    <w:shd w:val="clear" w:color="auto" w:fill="FFFFFF" w:themeFill="background1"/>
                                    <w14:textOutline w14:w="9525" w14:cap="rnd" w14:cmpd="sng" w14:algn="ctr">
                                      <w14:noFill/>
                                      <w14:prstDash w14:val="solid"/>
                                      <w14:bevel/>
                                    </w14:textOutline>
                                  </w:rPr>
                                </w:pPr>
                                <w:r w:rsidRPr="003A62BD">
                                  <w:rPr>
                                    <w:rFonts w:hint="eastAsia"/>
                                    <w:sz w:val="22"/>
                                    <w:szCs w:val="21"/>
                                    <w:bdr w:val="single" w:sz="4" w:space="0" w:color="auto"/>
                                    <w:shd w:val="clear" w:color="auto" w:fill="FFFFFF" w:themeFill="background1"/>
                                    <w14:textOutline w14:w="9525" w14:cap="rnd" w14:cmpd="sng" w14:algn="ctr">
                                      <w14:noFill/>
                                      <w14:prstDash w14:val="solid"/>
                                      <w14:bevel/>
                                    </w14:textOutline>
                                  </w:rPr>
                                  <w:t>熊本市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0084688" name="直線矢印コネクタ 5"/>
                          <wps:cNvCnPr/>
                          <wps:spPr>
                            <a:xfrm flipH="1" flipV="1">
                              <a:off x="4178581" y="2089280"/>
                              <a:ext cx="527516" cy="774294"/>
                            </a:xfrm>
                            <a:prstGeom prst="straightConnector1">
                              <a:avLst/>
                            </a:prstGeom>
                            <a:ln w="28575">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388323030" name="正方形/長方形 4"/>
                          <wps:cNvSpPr/>
                          <wps:spPr>
                            <a:xfrm>
                              <a:off x="4633212" y="2780882"/>
                              <a:ext cx="1318594" cy="551063"/>
                            </a:xfrm>
                            <a:prstGeom prst="rect">
                              <a:avLst/>
                            </a:prstGeom>
                            <a:solidFill>
                              <a:schemeClr val="bg1"/>
                            </a:solid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FFCFDF3" w14:textId="77777777" w:rsidR="00B2624B" w:rsidRPr="005B29CD" w:rsidRDefault="00B2624B" w:rsidP="00B2624B">
                                <w:pPr>
                                  <w:jc w:val="center"/>
                                </w:pPr>
                                <w:r w:rsidRPr="005B29CD">
                                  <w:rPr>
                                    <w:rFonts w:hint="eastAsia"/>
                                  </w:rPr>
                                  <w:t>地下水位の低下</w:t>
                                </w:r>
                              </w:p>
                              <w:p w14:paraId="77A7088C" w14:textId="77777777" w:rsidR="00B2624B" w:rsidRPr="005B29CD" w:rsidRDefault="00B2624B" w:rsidP="00B2624B">
                                <w:pPr>
                                  <w:jc w:val="center"/>
                                </w:pPr>
                                <w:r w:rsidRPr="005B29CD">
                                  <w:rPr>
                                    <w:rFonts w:hint="eastAsia"/>
                                  </w:rPr>
                                  <w:t>は最大</w:t>
                                </w:r>
                                <w:r w:rsidRPr="005B29CD">
                                  <w:t>0.88m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9253111" name="正方形/長方形 4"/>
                        <wps:cNvSpPr/>
                        <wps:spPr>
                          <a:xfrm>
                            <a:off x="36576" y="4509059"/>
                            <a:ext cx="2874874" cy="538480"/>
                          </a:xfrm>
                          <a:prstGeom prst="rect">
                            <a:avLst/>
                          </a:prstGeom>
                          <a:solidFill>
                            <a:schemeClr val="accent2">
                              <a:lumMod val="20000"/>
                              <a:lumOff val="80000"/>
                            </a:schemeClr>
                          </a:solid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DFFE8AE" w14:textId="77777777" w:rsidR="00B2624B" w:rsidRPr="005B29CD" w:rsidRDefault="00B2624B" w:rsidP="00B2624B">
                              <w:pPr>
                                <w:jc w:val="center"/>
                                <w:rPr>
                                  <w:b/>
                                  <w:bCs/>
                                </w:rPr>
                              </w:pPr>
                              <w:r>
                                <w:rPr>
                                  <w:rFonts w:hint="eastAsia"/>
                                  <w:b/>
                                  <w:bCs/>
                                </w:rPr>
                                <w:t>熊本</w:t>
                              </w:r>
                              <w:r w:rsidRPr="005B29CD">
                                <w:rPr>
                                  <w:rFonts w:hint="eastAsia"/>
                                  <w:b/>
                                  <w:bCs/>
                                </w:rPr>
                                <w:t>地域全体の地下水賦存量</w:t>
                              </w:r>
                            </w:p>
                            <w:p w14:paraId="3D8E44EF" w14:textId="77777777" w:rsidR="00B2624B" w:rsidRPr="002B5177" w:rsidRDefault="00B2624B" w:rsidP="00B2624B">
                              <w:pPr>
                                <w:jc w:val="center"/>
                                <w:rPr>
                                  <w:b/>
                                  <w:bCs/>
                                </w:rPr>
                              </w:pPr>
                              <w:r w:rsidRPr="002B5177">
                                <w:rPr>
                                  <w:b/>
                                  <w:bCs/>
                                </w:rPr>
                                <w:t>100.07</w:t>
                              </w:r>
                              <w:r w:rsidRPr="002B5177">
                                <w:rPr>
                                  <w:rFonts w:hint="eastAsia"/>
                                  <w:b/>
                                  <w:bCs/>
                                </w:rPr>
                                <w:t>億</w:t>
                              </w:r>
                              <w:r>
                                <w:rPr>
                                  <w:rFonts w:hint="eastAsia"/>
                                  <w:b/>
                                  <w:bCs/>
                                </w:rPr>
                                <w:t>㎥（R5推計）</w:t>
                              </w:r>
                              <w:r w:rsidRPr="002B5177">
                                <w:rPr>
                                  <w:rFonts w:hint="eastAsia"/>
                                  <w:b/>
                                  <w:bCs/>
                                </w:rPr>
                                <w:t>→９９．９</w:t>
                              </w:r>
                              <w:r w:rsidRPr="002B5177">
                                <w:rPr>
                                  <w:b/>
                                  <w:bCs/>
                                </w:rPr>
                                <w:t>7</w:t>
                              </w:r>
                              <w:r w:rsidRPr="002B5177">
                                <w:rPr>
                                  <w:rFonts w:hint="eastAsia"/>
                                  <w:b/>
                                  <w:bCs/>
                                </w:rPr>
                                <w:t>億</w:t>
                              </w:r>
                              <w:r>
                                <w:rPr>
                                  <w:rFonts w:hint="eastAsia"/>
                                  <w:b/>
                                  <w:b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8662553" name="矢印: 下 7"/>
                        <wps:cNvSpPr/>
                        <wps:spPr>
                          <a:xfrm>
                            <a:off x="438912" y="10211"/>
                            <a:ext cx="2245360" cy="592455"/>
                          </a:xfrm>
                          <a:prstGeom prst="downArrow">
                            <a:avLst>
                              <a:gd name="adj1" fmla="val 100000"/>
                              <a:gd name="adj2" fmla="val 27583"/>
                            </a:avLst>
                          </a:prstGeom>
                          <a:solidFill>
                            <a:srgbClr val="002060"/>
                          </a:solid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5F769FB" w14:textId="77777777" w:rsidR="00B2624B" w:rsidRPr="006D5216" w:rsidRDefault="00B2624B" w:rsidP="00B2624B">
                              <w:pPr>
                                <w:snapToGrid w:val="0"/>
                                <w:jc w:val="center"/>
                                <w:rPr>
                                  <w:b/>
                                  <w:bCs/>
                                  <w:color w:val="FFFFFF" w:themeColor="background1"/>
                                </w:rPr>
                              </w:pPr>
                              <w:r w:rsidRPr="006D5216">
                                <w:rPr>
                                  <w:rFonts w:hint="eastAsia"/>
                                  <w:b/>
                                  <w:bCs/>
                                  <w:color w:val="FFFFFF" w:themeColor="background1"/>
                                </w:rPr>
                                <w:t>流入量９.９０→９.７９億㎥</w:t>
                              </w:r>
                            </w:p>
                            <w:p w14:paraId="4FA97DE7" w14:textId="77777777" w:rsidR="00B2624B" w:rsidRPr="006D5216" w:rsidRDefault="00B2624B" w:rsidP="00B2624B">
                              <w:pPr>
                                <w:snapToGrid w:val="0"/>
                                <w:jc w:val="center"/>
                                <w:rPr>
                                  <w:color w:val="FFFFFF" w:themeColor="background1"/>
                                </w:rPr>
                              </w:pPr>
                              <w:r w:rsidRPr="006D5216">
                                <w:rPr>
                                  <w:rFonts w:hint="eastAsia"/>
                                  <w:b/>
                                  <w:bCs/>
                                  <w:color w:val="FFFFFF" w:themeColor="background1"/>
                                </w:rPr>
                                <w:t>（自然涵養＋人工涵養）</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grpSp>
                        <wpg:cNvPr id="1811452764" name="グループ化 3"/>
                        <wpg:cNvGrpSpPr/>
                        <wpg:grpSpPr>
                          <a:xfrm>
                            <a:off x="21945" y="566166"/>
                            <a:ext cx="1009015" cy="396240"/>
                            <a:chOff x="0" y="0"/>
                            <a:chExt cx="1009015" cy="396416"/>
                          </a:xfrm>
                        </wpg:grpSpPr>
                        <wps:wsp>
                          <wps:cNvPr id="504773947" name="テキスト ボックス 1"/>
                          <wps:cNvSpPr txBox="1"/>
                          <wps:spPr>
                            <a:xfrm>
                              <a:off x="0" y="0"/>
                              <a:ext cx="1009015" cy="396416"/>
                            </a:xfrm>
                            <a:prstGeom prst="rect">
                              <a:avLst/>
                            </a:prstGeom>
                            <a:solidFill>
                              <a:schemeClr val="lt1"/>
                            </a:solidFill>
                            <a:ln w="6350">
                              <a:solidFill>
                                <a:prstClr val="black"/>
                              </a:solidFill>
                            </a:ln>
                          </wps:spPr>
                          <wps:txbx>
                            <w:txbxContent>
                              <w:p w14:paraId="344FD7D7" w14:textId="77777777" w:rsidR="00B2624B" w:rsidRDefault="00B2624B" w:rsidP="00B2624B">
                                <w:pPr>
                                  <w:snapToGrid w:val="0"/>
                                  <w:ind w:firstLineChars="50" w:firstLine="73"/>
                                  <w:rPr>
                                    <w:sz w:val="16"/>
                                    <w:szCs w:val="16"/>
                                  </w:rPr>
                                </w:pPr>
                                <w:r w:rsidRPr="003A62BD">
                                  <w:rPr>
                                    <w:rFonts w:hint="eastAsia"/>
                                    <w:sz w:val="16"/>
                                    <w:szCs w:val="16"/>
                                  </w:rPr>
                                  <w:t xml:space="preserve">白線　</w:t>
                                </w:r>
                                <w:r>
                                  <w:rPr>
                                    <w:rFonts w:hint="eastAsia"/>
                                    <w:sz w:val="16"/>
                                    <w:szCs w:val="16"/>
                                  </w:rPr>
                                  <w:t xml:space="preserve">　</w:t>
                                </w:r>
                                <w:r w:rsidRPr="003A62BD">
                                  <w:rPr>
                                    <w:rFonts w:hint="eastAsia"/>
                                    <w:sz w:val="16"/>
                                    <w:szCs w:val="16"/>
                                  </w:rPr>
                                  <w:t>市町村</w:t>
                                </w:r>
                                <w:r>
                                  <w:rPr>
                                    <w:rFonts w:hint="eastAsia"/>
                                    <w:sz w:val="16"/>
                                    <w:szCs w:val="16"/>
                                  </w:rPr>
                                  <w:t>界</w:t>
                                </w:r>
                              </w:p>
                              <w:p w14:paraId="76183389" w14:textId="77777777" w:rsidR="00B2624B" w:rsidRPr="003A62BD" w:rsidRDefault="00B2624B" w:rsidP="00B2624B">
                                <w:pPr>
                                  <w:snapToGrid w:val="0"/>
                                  <w:rPr>
                                    <w:sz w:val="4"/>
                                    <w:szCs w:val="4"/>
                                  </w:rPr>
                                </w:pPr>
                              </w:p>
                              <w:p w14:paraId="197E0635" w14:textId="77777777" w:rsidR="00B2624B" w:rsidRPr="003A62BD" w:rsidRDefault="00B2624B" w:rsidP="00B2624B">
                                <w:pPr>
                                  <w:snapToGrid w:val="0"/>
                                  <w:rPr>
                                    <w:sz w:val="16"/>
                                    <w:szCs w:val="16"/>
                                  </w:rPr>
                                </w:pPr>
                                <w:r>
                                  <w:rPr>
                                    <w:rFonts w:hint="eastAsia"/>
                                    <w:sz w:val="16"/>
                                    <w:szCs w:val="16"/>
                                  </w:rPr>
                                  <w:t xml:space="preserve">　　　　　 水域</w:t>
                                </w:r>
                              </w:p>
                            </w:txbxContent>
                          </wps:txbx>
                          <wps:bodyPr rot="0" spcFirstLastPara="0" vertOverflow="overflow" horzOverflow="overflow" vert="horz" wrap="square" lIns="36000" tIns="45720" rIns="91440" bIns="45720" numCol="1" spcCol="0" rtlCol="0" fromWordArt="0" anchor="t" anchorCtr="0" forceAA="0" compatLnSpc="1">
                            <a:prstTxWarp prst="textNoShape">
                              <a:avLst/>
                            </a:prstTxWarp>
                            <a:noAutofit/>
                          </wps:bodyPr>
                        </wps:wsp>
                        <pic:pic xmlns:pic="http://schemas.openxmlformats.org/drawingml/2006/picture">
                          <pic:nvPicPr>
                            <pic:cNvPr id="1507248301" name="図 1"/>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82477" y="225187"/>
                              <a:ext cx="207645" cy="109855"/>
                            </a:xfrm>
                            <a:prstGeom prst="rect">
                              <a:avLst/>
                            </a:prstGeom>
                            <a:ln>
                              <a:solidFill>
                                <a:schemeClr val="bg1"/>
                              </a:solidFill>
                            </a:ln>
                          </pic:spPr>
                        </pic:pic>
                      </wpg:grpSp>
                      <wps:wsp>
                        <wps:cNvPr id="1716731063" name="矢印: 上 4"/>
                        <wps:cNvSpPr/>
                        <wps:spPr>
                          <a:xfrm>
                            <a:off x="2794406" y="0"/>
                            <a:ext cx="2256790" cy="581025"/>
                          </a:xfrm>
                          <a:prstGeom prst="upArrow">
                            <a:avLst>
                              <a:gd name="adj1" fmla="val 100000"/>
                              <a:gd name="adj2" fmla="val 28093"/>
                            </a:avLst>
                          </a:prstGeom>
                          <a:solidFill>
                            <a:srgbClr val="C00000"/>
                          </a:solid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2C0E76A" w14:textId="77777777" w:rsidR="00B2624B" w:rsidRPr="006D5216" w:rsidRDefault="00B2624B" w:rsidP="00B2624B">
                              <w:pPr>
                                <w:snapToGrid w:val="0"/>
                                <w:jc w:val="center"/>
                                <w:rPr>
                                  <w:b/>
                                  <w:bCs/>
                                  <w:color w:val="FFFFFF" w:themeColor="background1"/>
                                </w:rPr>
                              </w:pPr>
                              <w:r w:rsidRPr="006D5216">
                                <w:rPr>
                                  <w:rFonts w:hint="eastAsia"/>
                                  <w:b/>
                                  <w:bCs/>
                                  <w:color w:val="FFFFFF" w:themeColor="background1"/>
                                </w:rPr>
                                <w:t>流出量９.８７</w:t>
                              </w:r>
                              <w:r w:rsidRPr="006D5216">
                                <w:rPr>
                                  <w:b/>
                                  <w:bCs/>
                                  <w:color w:val="FFFFFF" w:themeColor="background1"/>
                                </w:rPr>
                                <w:t>→</w:t>
                              </w:r>
                              <w:r w:rsidRPr="006D5216">
                                <w:rPr>
                                  <w:rFonts w:hint="eastAsia"/>
                                  <w:b/>
                                  <w:bCs/>
                                  <w:color w:val="FFFFFF" w:themeColor="background1"/>
                                </w:rPr>
                                <w:t>９.８１</w:t>
                              </w:r>
                              <w:r w:rsidRPr="006D5216">
                                <w:rPr>
                                  <w:b/>
                                  <w:bCs/>
                                  <w:color w:val="FFFFFF" w:themeColor="background1"/>
                                </w:rPr>
                                <w:t>億</w:t>
                              </w:r>
                              <w:r w:rsidRPr="006D5216">
                                <w:rPr>
                                  <w:rFonts w:hint="eastAsia"/>
                                  <w:b/>
                                  <w:bCs/>
                                  <w:color w:val="FFFFFF" w:themeColor="background1"/>
                                </w:rPr>
                                <w:t>㎥</w:t>
                              </w:r>
                            </w:p>
                            <w:p w14:paraId="0D7A7DEA" w14:textId="77777777" w:rsidR="00B2624B" w:rsidRPr="006D5216" w:rsidRDefault="00B2624B" w:rsidP="00B2624B">
                              <w:pPr>
                                <w:snapToGrid w:val="0"/>
                                <w:jc w:val="center"/>
                                <w:rPr>
                                  <w:color w:val="FFFFFF" w:themeColor="background1"/>
                                </w:rPr>
                              </w:pPr>
                              <w:r w:rsidRPr="006D5216">
                                <w:rPr>
                                  <w:rFonts w:hint="eastAsia"/>
                                  <w:b/>
                                  <w:bCs/>
                                  <w:color w:val="FFFFFF" w:themeColor="background1"/>
                                </w:rPr>
                                <w:t>（うち湧水８.４８</w:t>
                              </w:r>
                              <w:r w:rsidRPr="006D5216">
                                <w:rPr>
                                  <w:b/>
                                  <w:bCs/>
                                  <w:color w:val="FFFFFF" w:themeColor="background1"/>
                                </w:rPr>
                                <w:t>→</w:t>
                              </w:r>
                              <w:r w:rsidRPr="006D5216">
                                <w:rPr>
                                  <w:rFonts w:hint="eastAsia"/>
                                  <w:b/>
                                  <w:bCs/>
                                  <w:color w:val="FFFFFF" w:themeColor="background1"/>
                                </w:rPr>
                                <w:t>８.３５</w:t>
                              </w:r>
                              <w:r w:rsidRPr="006D5216">
                                <w:rPr>
                                  <w:b/>
                                  <w:bCs/>
                                  <w:color w:val="FFFFFF" w:themeColor="background1"/>
                                </w:rPr>
                                <w:t>億</w:t>
                              </w:r>
                              <w:r w:rsidRPr="006D5216">
                                <w:rPr>
                                  <w:rFonts w:hint="eastAsia"/>
                                  <w:b/>
                                  <w:bCs/>
                                  <w:color w:val="FFFFFF" w:themeColor="background1"/>
                                </w:rPr>
                                <w:t>㎥）</w:t>
                              </w:r>
                            </w:p>
                            <w:p w14:paraId="2F3D3A86" w14:textId="77777777" w:rsidR="00B2624B" w:rsidRPr="006D5216" w:rsidRDefault="00B2624B" w:rsidP="00B2624B">
                              <w:pPr>
                                <w:jc w:val="center"/>
                                <w:rPr>
                                  <w:sz w:val="21"/>
                                  <w:szCs w:val="20"/>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F77C30C" id="_x0000_s1190" style="position:absolute;left:0;text-align:left;margin-left:11.25pt;margin-top:7.8pt;width:419.9pt;height:401.15pt;z-index:251938816;mso-width-relative:margin" coordsize="53327,509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">
                <v:shape id="図 19" o:spid="_x0000_s1191" type="#_x0000_t75" style="position:absolute;top:4564;width:53327;height:46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">
                  <v:imagedata r:id="rId79" o:title="" cropright="12214f"/>
                </v:shape>
                <v:group id="_x0000_s1192" style="position:absolute;left:190;top:10168;width:52877;height:30165" coordorigin="6621,3134" coordsize="52896,30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">
                  <v:shape id="図 4" o:spid="_x0000_s1193" type="#_x0000_t75" alt="マップ&#10;&#10;AI 生成コンテンツは誤りを含む可能性があります。" style="position:absolute;left:6621;top:3134;width:10097;height:18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" stroked="t" strokecolor="windowText" strokeweight=".5pt">
                    <v:stroke joinstyle="round"/>
                    <v:imagedata r:id="rId80" o:title="マップ&#10;&#10;AI 生成コンテンツは誤りを含む可能性があります。"/>
                    <v:path arrowok="t"/>
                  </v:shape>
                  <v:rect id="正方形/長方形 4" o:spid="_x0000_s1194" style="position:absolute;left:18546;top:25224;width:9034;height:5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" filled="f" stroked="f" strokeweight="2.25pt">
                    <v:textbox>
                      <w:txbxContent>
                        <w:p w14:paraId="7A8308FE" w14:textId="77777777" w:rsidR="00B2624B" w:rsidRPr="003A62BD" w:rsidRDefault="00B2624B" w:rsidP="00B2624B">
                          <w:pPr>
                            <w:jc w:val="center"/>
                            <w:rPr>
                              <w:sz w:val="22"/>
                              <w:szCs w:val="21"/>
                              <w:bdr w:val="single" w:sz="4" w:space="0" w:color="auto"/>
                              <w:shd w:val="clear" w:color="auto" w:fill="FFFFFF" w:themeFill="background1"/>
                              <w14:textOutline w14:w="9525" w14:cap="rnd" w14:cmpd="sng" w14:algn="ctr">
                                <w14:noFill/>
                                <w14:prstDash w14:val="solid"/>
                                <w14:bevel/>
                              </w14:textOutline>
                            </w:rPr>
                          </w:pPr>
                          <w:r w:rsidRPr="003A62BD">
                            <w:rPr>
                              <w:rFonts w:hint="eastAsia"/>
                              <w:sz w:val="22"/>
                              <w:szCs w:val="21"/>
                              <w:bdr w:val="single" w:sz="4" w:space="0" w:color="auto"/>
                              <w:shd w:val="clear" w:color="auto" w:fill="FFFFFF" w:themeFill="background1"/>
                              <w14:textOutline w14:w="9525" w14:cap="rnd" w14:cmpd="sng" w14:algn="ctr">
                                <w14:noFill/>
                                <w14:prstDash w14:val="solid"/>
                                <w14:bevel/>
                              </w14:textOutline>
                            </w:rPr>
                            <w:t>熊本市</w:t>
                          </w:r>
                        </w:p>
                      </w:txbxContent>
                    </v:textbox>
                  </v:rect>
                  <v:shape id="直線矢印コネクタ 5" o:spid="_x0000_s1195" type="#_x0000_t32" style="position:absolute;left:41785;top:20892;width:5275;height:774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" strokecolor="black [3213]" strokeweight="2.25pt">
                    <v:stroke joinstyle="miter"/>
                  </v:shape>
                  <v:rect id="正方形/長方形 4" o:spid="_x0000_s1196" style="position:absolute;left:46332;top:27808;width:13186;height:5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" fillcolor="white [3212]" strokecolor="black [3213]" strokeweight="2.25pt">
                    <v:textbox>
                      <w:txbxContent>
                        <w:p w14:paraId="0FFCFDF3" w14:textId="77777777" w:rsidR="00B2624B" w:rsidRPr="005B29CD" w:rsidRDefault="00B2624B" w:rsidP="00B2624B">
                          <w:pPr>
                            <w:jc w:val="center"/>
                          </w:pPr>
                          <w:r w:rsidRPr="005B29CD">
                            <w:rPr>
                              <w:rFonts w:hint="eastAsia"/>
                            </w:rPr>
                            <w:t>地下水位の低下</w:t>
                          </w:r>
                        </w:p>
                        <w:p w14:paraId="77A7088C" w14:textId="77777777" w:rsidR="00B2624B" w:rsidRPr="005B29CD" w:rsidRDefault="00B2624B" w:rsidP="00B2624B">
                          <w:pPr>
                            <w:jc w:val="center"/>
                          </w:pPr>
                          <w:r w:rsidRPr="005B29CD">
                            <w:rPr>
                              <w:rFonts w:hint="eastAsia"/>
                            </w:rPr>
                            <w:t>は最大</w:t>
                          </w:r>
                          <w:r w:rsidRPr="005B29CD">
                            <w:t>0.88m</w:t>
                          </w:r>
                        </w:p>
                      </w:txbxContent>
                    </v:textbox>
                  </v:rect>
                </v:group>
                <v:rect id="正方形/長方形 4" o:spid="_x0000_s1197" style="position:absolute;left:365;top:45090;width:28749;height:53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" fillcolor="#fae2d5 [661]" strokecolor="black [3213]" strokeweight="1.5pt">
                  <v:textbox>
                    <w:txbxContent>
                      <w:p w14:paraId="5DFFE8AE" w14:textId="77777777" w:rsidR="00B2624B" w:rsidRPr="005B29CD" w:rsidRDefault="00B2624B" w:rsidP="00B2624B">
                        <w:pPr>
                          <w:jc w:val="center"/>
                          <w:rPr>
                            <w:b/>
                            <w:bCs/>
                          </w:rPr>
                        </w:pPr>
                        <w:r>
                          <w:rPr>
                            <w:rFonts w:hint="eastAsia"/>
                            <w:b/>
                            <w:bCs/>
                          </w:rPr>
                          <w:t>熊本</w:t>
                        </w:r>
                        <w:r w:rsidRPr="005B29CD">
                          <w:rPr>
                            <w:rFonts w:hint="eastAsia"/>
                            <w:b/>
                            <w:bCs/>
                          </w:rPr>
                          <w:t>地域全体の地下水賦存量</w:t>
                        </w:r>
                      </w:p>
                      <w:p w14:paraId="3D8E44EF" w14:textId="77777777" w:rsidR="00B2624B" w:rsidRPr="002B5177" w:rsidRDefault="00B2624B" w:rsidP="00B2624B">
                        <w:pPr>
                          <w:jc w:val="center"/>
                          <w:rPr>
                            <w:b/>
                            <w:bCs/>
                          </w:rPr>
                        </w:pPr>
                        <w:r w:rsidRPr="002B5177">
                          <w:rPr>
                            <w:b/>
                            <w:bCs/>
                          </w:rPr>
                          <w:t>100.07</w:t>
                        </w:r>
                        <w:r w:rsidRPr="002B5177">
                          <w:rPr>
                            <w:rFonts w:hint="eastAsia"/>
                            <w:b/>
                            <w:bCs/>
                          </w:rPr>
                          <w:t>億</w:t>
                        </w:r>
                        <w:r>
                          <w:rPr>
                            <w:rFonts w:hint="eastAsia"/>
                            <w:b/>
                            <w:bCs/>
                          </w:rPr>
                          <w:t>㎥（R5推計）</w:t>
                        </w:r>
                        <w:r w:rsidRPr="002B5177">
                          <w:rPr>
                            <w:rFonts w:hint="eastAsia"/>
                            <w:b/>
                            <w:bCs/>
                          </w:rPr>
                          <w:t>→９９．９</w:t>
                        </w:r>
                        <w:r w:rsidRPr="002B5177">
                          <w:rPr>
                            <w:b/>
                            <w:bCs/>
                          </w:rPr>
                          <w:t>7</w:t>
                        </w:r>
                        <w:r w:rsidRPr="002B5177">
                          <w:rPr>
                            <w:rFonts w:hint="eastAsia"/>
                            <w:b/>
                            <w:bCs/>
                          </w:rPr>
                          <w:t>億</w:t>
                        </w:r>
                        <w:r>
                          <w:rPr>
                            <w:rFonts w:hint="eastAsia"/>
                            <w:b/>
                            <w:bCs/>
                          </w:rPr>
                          <w:t>㎥</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7" o:spid="_x0000_s1198" type="#_x0000_t67" style="position:absolute;left:4389;top:102;width:22453;height:59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" adj="15642,0" fillcolor="#002060" strokecolor="#0070c0" strokeweight="1pt">
                  <v:textbox inset=",0,,0">
                    <w:txbxContent>
                      <w:p w14:paraId="15F769FB" w14:textId="77777777" w:rsidR="00B2624B" w:rsidRPr="006D5216" w:rsidRDefault="00B2624B" w:rsidP="00B2624B">
                        <w:pPr>
                          <w:snapToGrid w:val="0"/>
                          <w:jc w:val="center"/>
                          <w:rPr>
                            <w:b/>
                            <w:bCs/>
                            <w:color w:val="FFFFFF" w:themeColor="background1"/>
                          </w:rPr>
                        </w:pPr>
                        <w:r w:rsidRPr="006D5216">
                          <w:rPr>
                            <w:rFonts w:hint="eastAsia"/>
                            <w:b/>
                            <w:bCs/>
                            <w:color w:val="FFFFFF" w:themeColor="background1"/>
                          </w:rPr>
                          <w:t>流入量９.９０→９.７９億㎥</w:t>
                        </w:r>
                      </w:p>
                      <w:p w14:paraId="4FA97DE7" w14:textId="77777777" w:rsidR="00B2624B" w:rsidRPr="006D5216" w:rsidRDefault="00B2624B" w:rsidP="00B2624B">
                        <w:pPr>
                          <w:snapToGrid w:val="0"/>
                          <w:jc w:val="center"/>
                          <w:rPr>
                            <w:color w:val="FFFFFF" w:themeColor="background1"/>
                          </w:rPr>
                        </w:pPr>
                        <w:r w:rsidRPr="006D5216">
                          <w:rPr>
                            <w:rFonts w:hint="eastAsia"/>
                            <w:b/>
                            <w:bCs/>
                            <w:color w:val="FFFFFF" w:themeColor="background1"/>
                          </w:rPr>
                          <w:t>（自然涵養＋人工涵養）</w:t>
                        </w:r>
                      </w:p>
                    </w:txbxContent>
                  </v:textbox>
                </v:shape>
                <v:group id="_x0000_s1199" style="position:absolute;left:219;top:5661;width:10090;height:3963" coordsize="10090,3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">
                  <v:shape id="_x0000_s1200" type="#_x0000_t202" style="position:absolute;width:10090;height:3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" fillcolor="white [3201]" strokeweight=".5pt">
                    <v:textbox inset="1mm">
                      <w:txbxContent>
                        <w:p w14:paraId="344FD7D7" w14:textId="77777777" w:rsidR="00B2624B" w:rsidRDefault="00B2624B" w:rsidP="00B2624B">
                          <w:pPr>
                            <w:snapToGrid w:val="0"/>
                            <w:ind w:firstLineChars="50" w:firstLine="73"/>
                            <w:rPr>
                              <w:sz w:val="16"/>
                              <w:szCs w:val="16"/>
                            </w:rPr>
                          </w:pPr>
                          <w:r w:rsidRPr="003A62BD">
                            <w:rPr>
                              <w:rFonts w:hint="eastAsia"/>
                              <w:sz w:val="16"/>
                              <w:szCs w:val="16"/>
                            </w:rPr>
                            <w:t xml:space="preserve">白線　</w:t>
                          </w:r>
                          <w:r>
                            <w:rPr>
                              <w:rFonts w:hint="eastAsia"/>
                              <w:sz w:val="16"/>
                              <w:szCs w:val="16"/>
                            </w:rPr>
                            <w:t xml:space="preserve">　</w:t>
                          </w:r>
                          <w:r w:rsidRPr="003A62BD">
                            <w:rPr>
                              <w:rFonts w:hint="eastAsia"/>
                              <w:sz w:val="16"/>
                              <w:szCs w:val="16"/>
                            </w:rPr>
                            <w:t>市町村</w:t>
                          </w:r>
                          <w:r>
                            <w:rPr>
                              <w:rFonts w:hint="eastAsia"/>
                              <w:sz w:val="16"/>
                              <w:szCs w:val="16"/>
                            </w:rPr>
                            <w:t>界</w:t>
                          </w:r>
                        </w:p>
                        <w:p w14:paraId="76183389" w14:textId="77777777" w:rsidR="00B2624B" w:rsidRPr="003A62BD" w:rsidRDefault="00B2624B" w:rsidP="00B2624B">
                          <w:pPr>
                            <w:snapToGrid w:val="0"/>
                            <w:rPr>
                              <w:sz w:val="4"/>
                              <w:szCs w:val="4"/>
                            </w:rPr>
                          </w:pPr>
                        </w:p>
                        <w:p w14:paraId="197E0635" w14:textId="77777777" w:rsidR="00B2624B" w:rsidRPr="003A62BD" w:rsidRDefault="00B2624B" w:rsidP="00B2624B">
                          <w:pPr>
                            <w:snapToGrid w:val="0"/>
                            <w:rPr>
                              <w:sz w:val="16"/>
                              <w:szCs w:val="16"/>
                            </w:rPr>
                          </w:pPr>
                          <w:r>
                            <w:rPr>
                              <w:rFonts w:hint="eastAsia"/>
                              <w:sz w:val="16"/>
                              <w:szCs w:val="16"/>
                            </w:rPr>
                            <w:t xml:space="preserve">　　　　　 水域</w:t>
                          </w:r>
                        </w:p>
                      </w:txbxContent>
                    </v:textbox>
                  </v:shape>
                  <v:shape id="図 1" o:spid="_x0000_s1201" type="#_x0000_t75" style="position:absolute;left:824;top:2251;width:2077;height:1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" stroked="t" strokecolor="white [3212]">
                    <v:imagedata r:id="rId81" o:title=""/>
                    <v:path arrowok="t"/>
                  </v:shape>
                </v:group>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矢印: 上 4" o:spid="_x0000_s1202" type="#_x0000_t68" style="position:absolute;left:27944;width:22567;height:5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" adj="6068,0" fillcolor="#c00000" strokecolor="#0070c0" strokeweight="1pt">
                  <v:textbox inset=",0,,0">
                    <w:txbxContent>
                      <w:p w14:paraId="12C0E76A" w14:textId="77777777" w:rsidR="00B2624B" w:rsidRPr="006D5216" w:rsidRDefault="00B2624B" w:rsidP="00B2624B">
                        <w:pPr>
                          <w:snapToGrid w:val="0"/>
                          <w:jc w:val="center"/>
                          <w:rPr>
                            <w:b/>
                            <w:bCs/>
                            <w:color w:val="FFFFFF" w:themeColor="background1"/>
                          </w:rPr>
                        </w:pPr>
                        <w:r w:rsidRPr="006D5216">
                          <w:rPr>
                            <w:rFonts w:hint="eastAsia"/>
                            <w:b/>
                            <w:bCs/>
                            <w:color w:val="FFFFFF" w:themeColor="background1"/>
                          </w:rPr>
                          <w:t>流出量９.８７</w:t>
                        </w:r>
                        <w:r w:rsidRPr="006D5216">
                          <w:rPr>
                            <w:b/>
                            <w:bCs/>
                            <w:color w:val="FFFFFF" w:themeColor="background1"/>
                          </w:rPr>
                          <w:t>→</w:t>
                        </w:r>
                        <w:r w:rsidRPr="006D5216">
                          <w:rPr>
                            <w:rFonts w:hint="eastAsia"/>
                            <w:b/>
                            <w:bCs/>
                            <w:color w:val="FFFFFF" w:themeColor="background1"/>
                          </w:rPr>
                          <w:t>９.８１</w:t>
                        </w:r>
                        <w:r w:rsidRPr="006D5216">
                          <w:rPr>
                            <w:b/>
                            <w:bCs/>
                            <w:color w:val="FFFFFF" w:themeColor="background1"/>
                          </w:rPr>
                          <w:t>億</w:t>
                        </w:r>
                        <w:r w:rsidRPr="006D5216">
                          <w:rPr>
                            <w:rFonts w:hint="eastAsia"/>
                            <w:b/>
                            <w:bCs/>
                            <w:color w:val="FFFFFF" w:themeColor="background1"/>
                          </w:rPr>
                          <w:t>㎥</w:t>
                        </w:r>
                      </w:p>
                      <w:p w14:paraId="0D7A7DEA" w14:textId="77777777" w:rsidR="00B2624B" w:rsidRPr="006D5216" w:rsidRDefault="00B2624B" w:rsidP="00B2624B">
                        <w:pPr>
                          <w:snapToGrid w:val="0"/>
                          <w:jc w:val="center"/>
                          <w:rPr>
                            <w:color w:val="FFFFFF" w:themeColor="background1"/>
                          </w:rPr>
                        </w:pPr>
                        <w:r w:rsidRPr="006D5216">
                          <w:rPr>
                            <w:rFonts w:hint="eastAsia"/>
                            <w:b/>
                            <w:bCs/>
                            <w:color w:val="FFFFFF" w:themeColor="background1"/>
                          </w:rPr>
                          <w:t>（うち湧水８.４８</w:t>
                        </w:r>
                        <w:r w:rsidRPr="006D5216">
                          <w:rPr>
                            <w:b/>
                            <w:bCs/>
                            <w:color w:val="FFFFFF" w:themeColor="background1"/>
                          </w:rPr>
                          <w:t>→</w:t>
                        </w:r>
                        <w:r w:rsidRPr="006D5216">
                          <w:rPr>
                            <w:rFonts w:hint="eastAsia"/>
                            <w:b/>
                            <w:bCs/>
                            <w:color w:val="FFFFFF" w:themeColor="background1"/>
                          </w:rPr>
                          <w:t>８.３５</w:t>
                        </w:r>
                        <w:r w:rsidRPr="006D5216">
                          <w:rPr>
                            <w:b/>
                            <w:bCs/>
                            <w:color w:val="FFFFFF" w:themeColor="background1"/>
                          </w:rPr>
                          <w:t>億</w:t>
                        </w:r>
                        <w:r w:rsidRPr="006D5216">
                          <w:rPr>
                            <w:rFonts w:hint="eastAsia"/>
                            <w:b/>
                            <w:bCs/>
                            <w:color w:val="FFFFFF" w:themeColor="background1"/>
                          </w:rPr>
                          <w:t>㎥）</w:t>
                        </w:r>
                      </w:p>
                      <w:p w14:paraId="2F3D3A86" w14:textId="77777777" w:rsidR="00B2624B" w:rsidRPr="006D5216" w:rsidRDefault="00B2624B" w:rsidP="00B2624B">
                        <w:pPr>
                          <w:jc w:val="center"/>
                          <w:rPr>
                            <w:sz w:val="21"/>
                            <w:szCs w:val="20"/>
                          </w:rPr>
                        </w:pPr>
                      </w:p>
                    </w:txbxContent>
                  </v:textbox>
                </v:shape>
              </v:group>
            </w:pict>
          </mc:Fallback>
        </mc:AlternateContent>
      </w:r>
    </w:p>
    <w:p w14:paraId="5D65B723" w14:textId="77777777" w:rsidR="00B2624B" w:rsidRPr="00B2624B" w:rsidRDefault="00B2624B" w:rsidP="00B2624B">
      <w:pPr>
        <w:snapToGrid w:val="0"/>
        <w:spacing w:line="276" w:lineRule="auto"/>
        <w:jc w:val="center"/>
        <w:rPr>
          <w:color w:val="auto"/>
          <w:szCs w:val="24"/>
        </w:rPr>
      </w:pPr>
    </w:p>
    <w:p w14:paraId="222F9A86" w14:textId="77777777" w:rsidR="00B2624B" w:rsidRPr="00B2624B" w:rsidRDefault="00B2624B" w:rsidP="00B2624B">
      <w:pPr>
        <w:snapToGrid w:val="0"/>
        <w:spacing w:line="276" w:lineRule="auto"/>
        <w:jc w:val="center"/>
        <w:rPr>
          <w:color w:val="auto"/>
          <w:szCs w:val="24"/>
        </w:rPr>
      </w:pPr>
    </w:p>
    <w:p w14:paraId="1747D43C" w14:textId="77777777" w:rsidR="00B2624B" w:rsidRPr="00B2624B" w:rsidRDefault="00B2624B" w:rsidP="00B2624B">
      <w:pPr>
        <w:snapToGrid w:val="0"/>
        <w:spacing w:line="276" w:lineRule="auto"/>
        <w:ind w:firstLineChars="200" w:firstLine="413"/>
        <w:rPr>
          <w:color w:val="auto"/>
          <w:sz w:val="22"/>
        </w:rPr>
      </w:pPr>
    </w:p>
    <w:p w14:paraId="39A5B533" w14:textId="77777777" w:rsidR="00B2624B" w:rsidRPr="00B2624B" w:rsidRDefault="00B2624B" w:rsidP="00B2624B">
      <w:pPr>
        <w:snapToGrid w:val="0"/>
        <w:spacing w:line="276" w:lineRule="auto"/>
        <w:ind w:firstLineChars="200" w:firstLine="413"/>
        <w:rPr>
          <w:color w:val="auto"/>
          <w:sz w:val="22"/>
        </w:rPr>
      </w:pPr>
    </w:p>
    <w:p w14:paraId="2525303C" w14:textId="77777777" w:rsidR="00B2624B" w:rsidRPr="00B2624B" w:rsidRDefault="00B2624B" w:rsidP="00B2624B">
      <w:pPr>
        <w:snapToGrid w:val="0"/>
        <w:spacing w:line="276" w:lineRule="auto"/>
        <w:ind w:firstLineChars="200" w:firstLine="413"/>
        <w:rPr>
          <w:color w:val="auto"/>
          <w:sz w:val="22"/>
        </w:rPr>
      </w:pPr>
    </w:p>
    <w:p w14:paraId="1EB824F2" w14:textId="77777777" w:rsidR="00B2624B" w:rsidRPr="00B2624B" w:rsidRDefault="00B2624B" w:rsidP="00B2624B">
      <w:pPr>
        <w:snapToGrid w:val="0"/>
        <w:spacing w:line="276" w:lineRule="auto"/>
        <w:ind w:firstLineChars="200" w:firstLine="413"/>
        <w:rPr>
          <w:color w:val="auto"/>
          <w:sz w:val="22"/>
        </w:rPr>
      </w:pPr>
    </w:p>
    <w:p w14:paraId="196E25C4" w14:textId="77777777" w:rsidR="00B2624B" w:rsidRPr="00B2624B" w:rsidRDefault="00B2624B" w:rsidP="00B2624B">
      <w:pPr>
        <w:snapToGrid w:val="0"/>
        <w:spacing w:line="276" w:lineRule="auto"/>
        <w:ind w:firstLineChars="200" w:firstLine="413"/>
        <w:rPr>
          <w:color w:val="auto"/>
          <w:sz w:val="22"/>
        </w:rPr>
      </w:pPr>
    </w:p>
    <w:p w14:paraId="31AB9F7A" w14:textId="77777777" w:rsidR="00B2624B" w:rsidRPr="00B2624B" w:rsidRDefault="00B2624B" w:rsidP="00B2624B">
      <w:pPr>
        <w:snapToGrid w:val="0"/>
        <w:spacing w:line="276" w:lineRule="auto"/>
        <w:ind w:firstLineChars="200" w:firstLine="413"/>
        <w:rPr>
          <w:color w:val="auto"/>
          <w:sz w:val="22"/>
        </w:rPr>
      </w:pPr>
    </w:p>
    <w:p w14:paraId="2011EBE8" w14:textId="77777777" w:rsidR="00B2624B" w:rsidRPr="00B2624B" w:rsidRDefault="00B2624B" w:rsidP="00B2624B">
      <w:pPr>
        <w:snapToGrid w:val="0"/>
        <w:spacing w:line="276" w:lineRule="auto"/>
        <w:ind w:firstLineChars="200" w:firstLine="413"/>
        <w:rPr>
          <w:color w:val="auto"/>
          <w:sz w:val="22"/>
        </w:rPr>
      </w:pPr>
    </w:p>
    <w:p w14:paraId="6A93DBED" w14:textId="77777777" w:rsidR="00B2624B" w:rsidRPr="00B2624B" w:rsidRDefault="00B2624B" w:rsidP="00B2624B">
      <w:pPr>
        <w:snapToGrid w:val="0"/>
        <w:spacing w:line="276" w:lineRule="auto"/>
        <w:ind w:firstLineChars="200" w:firstLine="413"/>
        <w:rPr>
          <w:color w:val="auto"/>
          <w:sz w:val="22"/>
        </w:rPr>
      </w:pPr>
    </w:p>
    <w:p w14:paraId="4568F93A" w14:textId="61D38EB0" w:rsidR="00B2624B" w:rsidRPr="00B2624B" w:rsidRDefault="00B2624B" w:rsidP="00B2624B">
      <w:pPr>
        <w:snapToGrid w:val="0"/>
        <w:spacing w:line="276" w:lineRule="auto"/>
        <w:ind w:firstLineChars="200" w:firstLine="413"/>
        <w:rPr>
          <w:color w:val="auto"/>
          <w:sz w:val="22"/>
        </w:rPr>
      </w:pPr>
    </w:p>
    <w:p w14:paraId="672DEFA6" w14:textId="77777777" w:rsidR="00B2624B" w:rsidRPr="00B2624B" w:rsidRDefault="00B2624B" w:rsidP="00B2624B">
      <w:pPr>
        <w:snapToGrid w:val="0"/>
        <w:spacing w:line="276" w:lineRule="auto"/>
        <w:ind w:firstLineChars="200" w:firstLine="413"/>
        <w:rPr>
          <w:color w:val="auto"/>
          <w:sz w:val="22"/>
        </w:rPr>
      </w:pPr>
    </w:p>
    <w:p w14:paraId="684F9B61" w14:textId="155D6820" w:rsidR="00B2624B" w:rsidRPr="00B2624B" w:rsidRDefault="00B2624B" w:rsidP="00B2624B">
      <w:pPr>
        <w:snapToGrid w:val="0"/>
        <w:spacing w:line="276" w:lineRule="auto"/>
        <w:ind w:firstLineChars="200" w:firstLine="413"/>
        <w:rPr>
          <w:color w:val="auto"/>
          <w:sz w:val="22"/>
        </w:rPr>
      </w:pPr>
    </w:p>
    <w:p w14:paraId="5108BD8A" w14:textId="7545F206" w:rsidR="00B2624B" w:rsidRPr="00B2624B" w:rsidRDefault="00B2624B" w:rsidP="00B2624B">
      <w:pPr>
        <w:snapToGrid w:val="0"/>
        <w:spacing w:line="276" w:lineRule="auto"/>
        <w:ind w:firstLineChars="200" w:firstLine="413"/>
        <w:rPr>
          <w:color w:val="auto"/>
          <w:sz w:val="22"/>
        </w:rPr>
      </w:pPr>
    </w:p>
    <w:p w14:paraId="575C4726" w14:textId="77777777" w:rsidR="00B2624B" w:rsidRPr="00B2624B" w:rsidRDefault="00B2624B" w:rsidP="00B2624B">
      <w:pPr>
        <w:snapToGrid w:val="0"/>
        <w:spacing w:line="276" w:lineRule="auto"/>
        <w:ind w:firstLineChars="200" w:firstLine="413"/>
        <w:rPr>
          <w:color w:val="auto"/>
          <w:sz w:val="22"/>
        </w:rPr>
      </w:pPr>
    </w:p>
    <w:p w14:paraId="0A226BDA" w14:textId="77777777" w:rsidR="00B2624B" w:rsidRPr="00B2624B" w:rsidRDefault="00B2624B" w:rsidP="00B2624B">
      <w:pPr>
        <w:snapToGrid w:val="0"/>
        <w:spacing w:line="276" w:lineRule="auto"/>
        <w:ind w:firstLineChars="200" w:firstLine="413"/>
        <w:rPr>
          <w:color w:val="auto"/>
          <w:sz w:val="22"/>
        </w:rPr>
      </w:pPr>
    </w:p>
    <w:p w14:paraId="65904503" w14:textId="525BD7EF" w:rsidR="00B2624B" w:rsidRPr="00B2624B" w:rsidRDefault="00B2624B" w:rsidP="00B2624B">
      <w:pPr>
        <w:snapToGrid w:val="0"/>
        <w:spacing w:line="276" w:lineRule="auto"/>
        <w:ind w:firstLineChars="200" w:firstLine="413"/>
        <w:rPr>
          <w:color w:val="auto"/>
          <w:sz w:val="22"/>
        </w:rPr>
      </w:pPr>
    </w:p>
    <w:p w14:paraId="6AB4747B" w14:textId="23678113" w:rsidR="00B2624B" w:rsidRPr="00B2624B" w:rsidRDefault="00B2624B" w:rsidP="00B2624B">
      <w:pPr>
        <w:snapToGrid w:val="0"/>
        <w:spacing w:line="276" w:lineRule="auto"/>
        <w:ind w:firstLineChars="200" w:firstLine="413"/>
        <w:rPr>
          <w:color w:val="auto"/>
          <w:sz w:val="22"/>
        </w:rPr>
      </w:pPr>
    </w:p>
    <w:p w14:paraId="27E57E35" w14:textId="77777777" w:rsidR="00B2624B" w:rsidRPr="00B2624B" w:rsidRDefault="00B2624B" w:rsidP="00B2624B">
      <w:pPr>
        <w:snapToGrid w:val="0"/>
        <w:spacing w:line="276" w:lineRule="auto"/>
        <w:ind w:firstLineChars="200" w:firstLine="413"/>
        <w:rPr>
          <w:color w:val="auto"/>
          <w:sz w:val="22"/>
        </w:rPr>
      </w:pPr>
    </w:p>
    <w:p w14:paraId="2A2783D5" w14:textId="77777777" w:rsidR="00B2624B" w:rsidRPr="00B2624B" w:rsidRDefault="00B2624B" w:rsidP="00B2624B">
      <w:pPr>
        <w:snapToGrid w:val="0"/>
        <w:spacing w:line="276" w:lineRule="auto"/>
        <w:ind w:firstLineChars="200" w:firstLine="413"/>
        <w:rPr>
          <w:color w:val="auto"/>
          <w:sz w:val="22"/>
        </w:rPr>
      </w:pPr>
    </w:p>
    <w:p w14:paraId="48F94E48" w14:textId="01C73D15" w:rsidR="00B2624B" w:rsidRPr="00B2624B" w:rsidRDefault="00B2624B" w:rsidP="00B2624B">
      <w:pPr>
        <w:snapToGrid w:val="0"/>
        <w:spacing w:line="276" w:lineRule="auto"/>
        <w:ind w:firstLineChars="200" w:firstLine="413"/>
        <w:rPr>
          <w:color w:val="auto"/>
          <w:sz w:val="22"/>
        </w:rPr>
      </w:pPr>
    </w:p>
    <w:p w14:paraId="1F3CFA13" w14:textId="77777777" w:rsidR="00B2624B" w:rsidRPr="00B2624B" w:rsidRDefault="00B2624B" w:rsidP="00B2624B">
      <w:pPr>
        <w:snapToGrid w:val="0"/>
        <w:spacing w:line="276" w:lineRule="auto"/>
        <w:ind w:firstLineChars="200" w:firstLine="413"/>
        <w:rPr>
          <w:color w:val="auto"/>
          <w:sz w:val="22"/>
        </w:rPr>
      </w:pPr>
    </w:p>
    <w:p w14:paraId="01525D2F" w14:textId="77777777" w:rsidR="00B2624B" w:rsidRPr="00B2624B" w:rsidRDefault="00B2624B" w:rsidP="00B2624B">
      <w:pPr>
        <w:snapToGrid w:val="0"/>
        <w:spacing w:line="276" w:lineRule="auto"/>
        <w:ind w:firstLineChars="200" w:firstLine="413"/>
        <w:rPr>
          <w:color w:val="auto"/>
          <w:sz w:val="22"/>
        </w:rPr>
      </w:pPr>
    </w:p>
    <w:p w14:paraId="4FCD82FB" w14:textId="060E25C9" w:rsidR="00B2624B" w:rsidRPr="00B2624B" w:rsidRDefault="00B2624B" w:rsidP="00B2624B">
      <w:pPr>
        <w:snapToGrid w:val="0"/>
        <w:spacing w:line="276" w:lineRule="auto"/>
        <w:ind w:firstLineChars="200" w:firstLine="413"/>
        <w:rPr>
          <w:color w:val="auto"/>
          <w:sz w:val="22"/>
        </w:rPr>
      </w:pPr>
    </w:p>
    <w:p w14:paraId="57B2E3B7" w14:textId="6757A021" w:rsidR="00B2624B" w:rsidRPr="00B2624B" w:rsidRDefault="00B2624B" w:rsidP="00B2624B">
      <w:pPr>
        <w:snapToGrid w:val="0"/>
        <w:spacing w:line="276" w:lineRule="auto"/>
        <w:ind w:firstLineChars="125" w:firstLine="258"/>
        <w:rPr>
          <w:color w:val="auto"/>
          <w:szCs w:val="24"/>
        </w:rPr>
      </w:pPr>
      <w:r w:rsidRPr="00B2624B">
        <w:rPr>
          <w:rFonts w:hint="eastAsia"/>
          <w:color w:val="auto"/>
          <w:sz w:val="22"/>
        </w:rPr>
        <w:t>＜シミュレーションにおける条件設定＞</w:t>
      </w:r>
    </w:p>
    <w:tbl>
      <w:tblPr>
        <w:tblStyle w:val="af3"/>
        <w:tblW w:w="8789" w:type="dxa"/>
        <w:tblInd w:w="137" w:type="dxa"/>
        <w:tblLook w:val="04A0" w:firstRow="1" w:lastRow="0" w:firstColumn="1" w:lastColumn="0" w:noHBand="0" w:noVBand="1"/>
      </w:tblPr>
      <w:tblGrid>
        <w:gridCol w:w="982"/>
        <w:gridCol w:w="7807"/>
      </w:tblGrid>
      <w:tr w:rsidR="000D33C1" w:rsidRPr="00DB5B2B" w14:paraId="6C348D4D" w14:textId="77777777" w:rsidTr="000D33C1">
        <w:trPr>
          <w:trHeight w:val="340"/>
        </w:trPr>
        <w:tc>
          <w:tcPr>
            <w:tcW w:w="982" w:type="dxa"/>
            <w:vAlign w:val="center"/>
          </w:tcPr>
          <w:p w14:paraId="4B7FDF86" w14:textId="77777777" w:rsidR="000D33C1" w:rsidRPr="000D33C1" w:rsidRDefault="000D33C1" w:rsidP="008C04C0">
            <w:pPr>
              <w:spacing w:line="240" w:lineRule="exact"/>
              <w:jc w:val="center"/>
              <w:rPr>
                <w:sz w:val="18"/>
                <w:szCs w:val="18"/>
              </w:rPr>
            </w:pPr>
          </w:p>
        </w:tc>
        <w:tc>
          <w:tcPr>
            <w:tcW w:w="7807" w:type="dxa"/>
            <w:vAlign w:val="center"/>
          </w:tcPr>
          <w:p w14:paraId="03AF03E1" w14:textId="7191805B" w:rsidR="000D33C1" w:rsidRPr="000D33C1" w:rsidRDefault="000D33C1" w:rsidP="008C04C0">
            <w:pPr>
              <w:spacing w:line="240" w:lineRule="exact"/>
              <w:jc w:val="center"/>
              <w:rPr>
                <w:sz w:val="18"/>
                <w:szCs w:val="18"/>
              </w:rPr>
            </w:pPr>
            <w:r w:rsidRPr="000D33C1">
              <w:rPr>
                <w:rFonts w:hint="eastAsia"/>
                <w:sz w:val="18"/>
                <w:szCs w:val="18"/>
              </w:rPr>
              <w:t>シナリオ</w:t>
            </w:r>
          </w:p>
        </w:tc>
      </w:tr>
      <w:tr w:rsidR="000D33C1" w:rsidRPr="00DB5B2B" w14:paraId="16943538" w14:textId="77777777" w:rsidTr="000D33C1">
        <w:trPr>
          <w:trHeight w:val="737"/>
        </w:trPr>
        <w:tc>
          <w:tcPr>
            <w:tcW w:w="982" w:type="dxa"/>
            <w:vAlign w:val="center"/>
          </w:tcPr>
          <w:p w14:paraId="25590372" w14:textId="77777777" w:rsidR="000D33C1" w:rsidRDefault="000D33C1" w:rsidP="008C04C0">
            <w:pPr>
              <w:spacing w:line="240" w:lineRule="exact"/>
              <w:jc w:val="center"/>
              <w:rPr>
                <w:sz w:val="18"/>
                <w:szCs w:val="18"/>
              </w:rPr>
            </w:pPr>
            <w:r w:rsidRPr="000D33C1">
              <w:rPr>
                <w:rFonts w:hint="eastAsia"/>
                <w:sz w:val="18"/>
                <w:szCs w:val="18"/>
              </w:rPr>
              <w:t>取水量の</w:t>
            </w:r>
          </w:p>
          <w:p w14:paraId="371DB683" w14:textId="596C2875" w:rsidR="000D33C1" w:rsidRPr="000D33C1" w:rsidRDefault="000D33C1" w:rsidP="008C04C0">
            <w:pPr>
              <w:spacing w:line="240" w:lineRule="exact"/>
              <w:jc w:val="center"/>
              <w:rPr>
                <w:sz w:val="18"/>
                <w:szCs w:val="18"/>
              </w:rPr>
            </w:pPr>
            <w:r w:rsidRPr="000D33C1">
              <w:rPr>
                <w:rFonts w:hint="eastAsia"/>
                <w:sz w:val="18"/>
                <w:szCs w:val="18"/>
              </w:rPr>
              <w:t>増加量</w:t>
            </w:r>
          </w:p>
          <w:p w14:paraId="09EF9D07" w14:textId="77777777" w:rsidR="000D33C1" w:rsidRPr="000D33C1" w:rsidRDefault="000D33C1" w:rsidP="008C04C0">
            <w:pPr>
              <w:spacing w:line="240" w:lineRule="exact"/>
              <w:jc w:val="center"/>
              <w:rPr>
                <w:sz w:val="18"/>
                <w:szCs w:val="18"/>
              </w:rPr>
            </w:pPr>
            <w:r w:rsidRPr="000D33C1">
              <w:rPr>
                <w:rFonts w:hint="eastAsia"/>
                <w:sz w:val="18"/>
                <w:szCs w:val="18"/>
              </w:rPr>
              <w:t>（想定）</w:t>
            </w:r>
          </w:p>
        </w:tc>
        <w:tc>
          <w:tcPr>
            <w:tcW w:w="7807" w:type="dxa"/>
            <w:tcBorders>
              <w:bottom w:val="single" w:sz="4" w:space="0" w:color="auto"/>
            </w:tcBorders>
            <w:vAlign w:val="center"/>
          </w:tcPr>
          <w:p w14:paraId="4867DC6D" w14:textId="1F49C6FB" w:rsidR="000D33C1" w:rsidRPr="000D33C1" w:rsidRDefault="000D33C1" w:rsidP="008C04C0">
            <w:pPr>
              <w:spacing w:line="240" w:lineRule="exact"/>
              <w:ind w:left="167" w:hangingChars="100" w:hanging="167"/>
              <w:rPr>
                <w:sz w:val="18"/>
                <w:szCs w:val="18"/>
              </w:rPr>
            </w:pPr>
            <w:r w:rsidRPr="000D33C1">
              <w:rPr>
                <w:rFonts w:hint="eastAsia"/>
                <w:sz w:val="18"/>
                <w:szCs w:val="18"/>
              </w:rPr>
              <w:t>第二期熊本地域地下水総合保全管理計画の目標採取量を反映</w:t>
            </w:r>
          </w:p>
          <w:p w14:paraId="538014FE" w14:textId="10D8FCE4" w:rsidR="000D33C1" w:rsidRPr="000D33C1" w:rsidRDefault="000D33C1" w:rsidP="008C04C0">
            <w:pPr>
              <w:spacing w:line="240" w:lineRule="exact"/>
              <w:ind w:left="167" w:hangingChars="100" w:hanging="167"/>
              <w:rPr>
                <w:sz w:val="18"/>
                <w:szCs w:val="18"/>
              </w:rPr>
            </w:pPr>
            <w:r w:rsidRPr="000D33C1">
              <w:rPr>
                <w:rFonts w:hint="eastAsia"/>
                <w:sz w:val="18"/>
                <w:szCs w:val="18"/>
              </w:rPr>
              <w:t>・工業用は、セミコンテクノパーク周辺で令和５年度比約</w:t>
            </w:r>
            <w:r w:rsidR="00F57731">
              <w:rPr>
                <w:rFonts w:hint="eastAsia"/>
                <w:sz w:val="18"/>
                <w:szCs w:val="18"/>
              </w:rPr>
              <w:t>９００</w:t>
            </w:r>
            <w:r w:rsidRPr="000D33C1">
              <w:rPr>
                <w:rFonts w:hint="eastAsia"/>
                <w:sz w:val="18"/>
                <w:szCs w:val="18"/>
              </w:rPr>
              <w:t>万㎥増加</w:t>
            </w:r>
          </w:p>
          <w:p w14:paraId="73B2347B" w14:textId="01940C70" w:rsidR="000D33C1" w:rsidRPr="000D33C1" w:rsidRDefault="000D33C1" w:rsidP="008C04C0">
            <w:pPr>
              <w:spacing w:line="240" w:lineRule="exact"/>
              <w:ind w:left="167" w:hangingChars="100" w:hanging="167"/>
              <w:rPr>
                <w:sz w:val="18"/>
                <w:szCs w:val="18"/>
              </w:rPr>
            </w:pPr>
            <w:r w:rsidRPr="000D33C1">
              <w:rPr>
                <w:rFonts w:hint="eastAsia"/>
                <w:sz w:val="18"/>
                <w:szCs w:val="18"/>
              </w:rPr>
              <w:t>・水道用は、平成</w:t>
            </w:r>
            <w:r w:rsidR="00F57731">
              <w:rPr>
                <w:rFonts w:hint="eastAsia"/>
                <w:sz w:val="18"/>
                <w:szCs w:val="18"/>
              </w:rPr>
              <w:t>２８</w:t>
            </w:r>
            <w:r w:rsidRPr="000D33C1">
              <w:rPr>
                <w:rFonts w:hint="eastAsia"/>
                <w:sz w:val="18"/>
                <w:szCs w:val="18"/>
              </w:rPr>
              <w:t>年熊本地震前と同等水準（熊本地域全体で</w:t>
            </w:r>
            <w:r w:rsidR="00F57731">
              <w:rPr>
                <w:rFonts w:hint="eastAsia"/>
                <w:sz w:val="18"/>
                <w:szCs w:val="18"/>
              </w:rPr>
              <w:t>１０，３５０</w:t>
            </w:r>
            <w:r w:rsidRPr="000D33C1">
              <w:rPr>
                <w:rFonts w:hint="eastAsia"/>
                <w:sz w:val="18"/>
                <w:szCs w:val="18"/>
              </w:rPr>
              <w:t>万㎥）とする</w:t>
            </w:r>
          </w:p>
        </w:tc>
      </w:tr>
      <w:tr w:rsidR="000D33C1" w:rsidRPr="00DB5B2B" w14:paraId="1524791B" w14:textId="77777777" w:rsidTr="000D33C1">
        <w:trPr>
          <w:trHeight w:val="217"/>
        </w:trPr>
        <w:tc>
          <w:tcPr>
            <w:tcW w:w="982" w:type="dxa"/>
            <w:vMerge w:val="restart"/>
            <w:vAlign w:val="center"/>
          </w:tcPr>
          <w:p w14:paraId="4ECA536D" w14:textId="77777777" w:rsidR="000D33C1" w:rsidRPr="000D33C1" w:rsidRDefault="000D33C1" w:rsidP="008C04C0">
            <w:pPr>
              <w:spacing w:line="240" w:lineRule="exact"/>
              <w:jc w:val="center"/>
              <w:rPr>
                <w:sz w:val="18"/>
                <w:szCs w:val="18"/>
              </w:rPr>
            </w:pPr>
            <w:r w:rsidRPr="000D33C1">
              <w:rPr>
                <w:rFonts w:hint="eastAsia"/>
                <w:sz w:val="18"/>
                <w:szCs w:val="18"/>
              </w:rPr>
              <w:t>土地利用</w:t>
            </w:r>
          </w:p>
          <w:p w14:paraId="42EF4B46" w14:textId="77777777" w:rsidR="000D33C1" w:rsidRPr="000D33C1" w:rsidRDefault="000D33C1" w:rsidP="008C04C0">
            <w:pPr>
              <w:spacing w:line="240" w:lineRule="exact"/>
              <w:jc w:val="center"/>
              <w:rPr>
                <w:sz w:val="18"/>
                <w:szCs w:val="18"/>
              </w:rPr>
            </w:pPr>
            <w:r w:rsidRPr="000D33C1">
              <w:rPr>
                <w:rFonts w:hint="eastAsia"/>
                <w:sz w:val="18"/>
                <w:szCs w:val="18"/>
              </w:rPr>
              <w:t>状況</w:t>
            </w:r>
          </w:p>
        </w:tc>
        <w:tc>
          <w:tcPr>
            <w:tcW w:w="7807" w:type="dxa"/>
            <w:tcBorders>
              <w:bottom w:val="nil"/>
            </w:tcBorders>
            <w:vAlign w:val="center"/>
          </w:tcPr>
          <w:p w14:paraId="71278BA0" w14:textId="3779EE02" w:rsidR="000D33C1" w:rsidRPr="000D33C1" w:rsidRDefault="000D33C1" w:rsidP="008C04C0">
            <w:pPr>
              <w:spacing w:line="240" w:lineRule="exact"/>
              <w:rPr>
                <w:sz w:val="18"/>
                <w:szCs w:val="18"/>
              </w:rPr>
            </w:pPr>
            <w:r w:rsidRPr="000D33C1">
              <w:rPr>
                <w:rFonts w:hint="eastAsia"/>
                <w:sz w:val="18"/>
                <w:szCs w:val="18"/>
              </w:rPr>
              <w:t>令和３年度の国土地理院データをベースにし、土地利用の変化について、令和</w:t>
            </w:r>
            <w:r w:rsidR="00F57731">
              <w:rPr>
                <w:rFonts w:hint="eastAsia"/>
                <w:sz w:val="18"/>
                <w:szCs w:val="18"/>
              </w:rPr>
              <w:t>１２</w:t>
            </w:r>
            <w:r w:rsidRPr="000D33C1">
              <w:rPr>
                <w:rFonts w:hint="eastAsia"/>
                <w:sz w:val="18"/>
                <w:szCs w:val="18"/>
              </w:rPr>
              <w:t>年度の見込みを加味</w:t>
            </w:r>
          </w:p>
        </w:tc>
      </w:tr>
      <w:tr w:rsidR="000D33C1" w:rsidRPr="00DB5B2B" w14:paraId="665CE0FC" w14:textId="77777777" w:rsidTr="000D33C1">
        <w:trPr>
          <w:trHeight w:val="564"/>
        </w:trPr>
        <w:tc>
          <w:tcPr>
            <w:tcW w:w="982" w:type="dxa"/>
            <w:vMerge/>
          </w:tcPr>
          <w:p w14:paraId="3346BD94" w14:textId="77777777" w:rsidR="000D33C1" w:rsidRPr="000D33C1" w:rsidRDefault="000D33C1" w:rsidP="008C04C0">
            <w:pPr>
              <w:spacing w:line="240" w:lineRule="exact"/>
              <w:rPr>
                <w:sz w:val="18"/>
                <w:szCs w:val="18"/>
              </w:rPr>
            </w:pPr>
          </w:p>
        </w:tc>
        <w:tc>
          <w:tcPr>
            <w:tcW w:w="7807" w:type="dxa"/>
            <w:tcBorders>
              <w:top w:val="nil"/>
              <w:bottom w:val="dashed" w:sz="4" w:space="0" w:color="auto"/>
            </w:tcBorders>
          </w:tcPr>
          <w:p w14:paraId="3BE39628" w14:textId="34BD3465" w:rsidR="000D33C1" w:rsidRPr="000D33C1" w:rsidRDefault="000D33C1" w:rsidP="008C04C0">
            <w:pPr>
              <w:spacing w:line="240" w:lineRule="exact"/>
              <w:rPr>
                <w:sz w:val="18"/>
                <w:szCs w:val="18"/>
              </w:rPr>
            </w:pPr>
            <w:r w:rsidRPr="000D33C1">
              <w:rPr>
                <w:rFonts w:hint="eastAsia"/>
                <w:sz w:val="18"/>
                <w:szCs w:val="18"/>
              </w:rPr>
              <w:t>【農地】</w:t>
            </w:r>
          </w:p>
          <w:p w14:paraId="250449A2" w14:textId="2194C97F" w:rsidR="000D33C1" w:rsidRPr="000D33C1" w:rsidRDefault="000D33C1" w:rsidP="008C04C0">
            <w:pPr>
              <w:spacing w:line="240" w:lineRule="exact"/>
              <w:ind w:left="167" w:hangingChars="100" w:hanging="167"/>
              <w:rPr>
                <w:sz w:val="18"/>
                <w:szCs w:val="18"/>
              </w:rPr>
            </w:pPr>
            <w:r w:rsidRPr="000D33C1">
              <w:rPr>
                <w:rFonts w:hint="eastAsia"/>
                <w:sz w:val="18"/>
                <w:szCs w:val="18"/>
              </w:rPr>
              <w:t>・近年の本県の農地の減少傾向を踏まえ、熊本地域全体で、令和３年度比で田は約</w:t>
            </w:r>
            <w:r w:rsidR="00F57731">
              <w:rPr>
                <w:rFonts w:hint="eastAsia"/>
                <w:sz w:val="18"/>
                <w:szCs w:val="18"/>
              </w:rPr>
              <w:t>１２</w:t>
            </w:r>
            <w:r w:rsidRPr="000D33C1">
              <w:rPr>
                <w:rFonts w:hint="eastAsia"/>
                <w:sz w:val="18"/>
                <w:szCs w:val="18"/>
              </w:rPr>
              <w:t>％減少、畑地は約</w:t>
            </w:r>
            <w:r w:rsidRPr="000D33C1">
              <w:rPr>
                <w:sz w:val="18"/>
                <w:szCs w:val="18"/>
              </w:rPr>
              <w:t>11</w:t>
            </w:r>
            <w:r w:rsidRPr="000D33C1">
              <w:rPr>
                <w:rFonts w:hint="eastAsia"/>
                <w:sz w:val="18"/>
                <w:szCs w:val="18"/>
              </w:rPr>
              <w:t>％減少すると想定</w:t>
            </w:r>
          </w:p>
          <w:p w14:paraId="3089A22C" w14:textId="77777777" w:rsidR="000D33C1" w:rsidRPr="000D33C1" w:rsidRDefault="000D33C1" w:rsidP="008C04C0">
            <w:pPr>
              <w:spacing w:line="240" w:lineRule="exact"/>
              <w:ind w:left="167" w:hangingChars="100" w:hanging="167"/>
              <w:rPr>
                <w:sz w:val="18"/>
                <w:szCs w:val="18"/>
              </w:rPr>
            </w:pPr>
            <w:r w:rsidRPr="000D33C1">
              <w:rPr>
                <w:rFonts w:hint="eastAsia"/>
                <w:sz w:val="18"/>
                <w:szCs w:val="18"/>
              </w:rPr>
              <w:t>・減少分は住宅用地等相当の涵養効果と設定</w:t>
            </w:r>
          </w:p>
          <w:p w14:paraId="2B1F2F0D" w14:textId="77777777" w:rsidR="000D33C1" w:rsidRPr="000D33C1" w:rsidRDefault="000D33C1" w:rsidP="008C04C0">
            <w:pPr>
              <w:spacing w:line="240" w:lineRule="exact"/>
              <w:ind w:left="167" w:hangingChars="100" w:hanging="167"/>
              <w:rPr>
                <w:sz w:val="18"/>
                <w:szCs w:val="18"/>
              </w:rPr>
            </w:pPr>
            <w:r w:rsidRPr="000D33C1">
              <w:rPr>
                <w:rFonts w:hint="eastAsia"/>
                <w:sz w:val="18"/>
                <w:szCs w:val="18"/>
              </w:rPr>
              <w:t>・水稲作付推進に伴う水田面積の拡大を反映（大津町及び菊陽町）</w:t>
            </w:r>
          </w:p>
        </w:tc>
      </w:tr>
      <w:tr w:rsidR="000D33C1" w:rsidRPr="00DB5B2B" w14:paraId="28E4203F" w14:textId="77777777" w:rsidTr="000D33C1">
        <w:trPr>
          <w:trHeight w:val="964"/>
        </w:trPr>
        <w:tc>
          <w:tcPr>
            <w:tcW w:w="982" w:type="dxa"/>
            <w:vMerge/>
          </w:tcPr>
          <w:p w14:paraId="14300688" w14:textId="77777777" w:rsidR="000D33C1" w:rsidRPr="000D33C1" w:rsidRDefault="000D33C1" w:rsidP="008C04C0">
            <w:pPr>
              <w:spacing w:line="240" w:lineRule="exact"/>
              <w:rPr>
                <w:sz w:val="18"/>
                <w:szCs w:val="18"/>
              </w:rPr>
            </w:pPr>
          </w:p>
        </w:tc>
        <w:tc>
          <w:tcPr>
            <w:tcW w:w="7807" w:type="dxa"/>
            <w:tcBorders>
              <w:top w:val="dashed" w:sz="4" w:space="0" w:color="auto"/>
            </w:tcBorders>
          </w:tcPr>
          <w:p w14:paraId="117740DD" w14:textId="77777777" w:rsidR="000D33C1" w:rsidRPr="000D33C1" w:rsidRDefault="000D33C1" w:rsidP="008C04C0">
            <w:pPr>
              <w:spacing w:line="240" w:lineRule="exact"/>
              <w:rPr>
                <w:sz w:val="18"/>
                <w:szCs w:val="18"/>
              </w:rPr>
            </w:pPr>
            <w:r w:rsidRPr="000D33C1">
              <w:rPr>
                <w:rFonts w:hint="eastAsia"/>
                <w:sz w:val="18"/>
                <w:szCs w:val="18"/>
              </w:rPr>
              <w:t>【セミコンテクノパーク周辺エリア】</w:t>
            </w:r>
          </w:p>
          <w:p w14:paraId="27000D44" w14:textId="77777777" w:rsidR="000D33C1" w:rsidRPr="000D33C1" w:rsidRDefault="000D33C1" w:rsidP="008C04C0">
            <w:pPr>
              <w:spacing w:line="240" w:lineRule="exact"/>
              <w:rPr>
                <w:sz w:val="18"/>
                <w:szCs w:val="18"/>
              </w:rPr>
            </w:pPr>
            <w:r w:rsidRPr="000D33C1">
              <w:rPr>
                <w:rFonts w:hint="eastAsia"/>
                <w:sz w:val="18"/>
                <w:szCs w:val="18"/>
              </w:rPr>
              <w:t>・全体的に開発が進むと想定</w:t>
            </w:r>
          </w:p>
          <w:p w14:paraId="4809BF45" w14:textId="77777777" w:rsidR="000D33C1" w:rsidRPr="000D33C1" w:rsidRDefault="000D33C1" w:rsidP="008C04C0">
            <w:pPr>
              <w:spacing w:line="240" w:lineRule="exact"/>
              <w:rPr>
                <w:sz w:val="18"/>
                <w:szCs w:val="18"/>
              </w:rPr>
            </w:pPr>
            <w:r w:rsidRPr="000D33C1">
              <w:rPr>
                <w:rFonts w:hint="eastAsia"/>
                <w:sz w:val="18"/>
                <w:szCs w:val="18"/>
              </w:rPr>
              <w:t>・</w:t>
            </w:r>
            <w:r w:rsidRPr="000D33C1">
              <w:rPr>
                <w:sz w:val="18"/>
                <w:szCs w:val="18"/>
              </w:rPr>
              <w:t>50％は工場用地等相当、50％は住宅用地等相当の涵養効果と設定</w:t>
            </w:r>
          </w:p>
          <w:p w14:paraId="38FBA48A" w14:textId="2DDED7F6" w:rsidR="000D33C1" w:rsidRPr="000D33C1" w:rsidRDefault="000D33C1" w:rsidP="008C04C0">
            <w:pPr>
              <w:spacing w:line="240" w:lineRule="exact"/>
              <w:rPr>
                <w:sz w:val="18"/>
                <w:szCs w:val="18"/>
              </w:rPr>
            </w:pPr>
            <w:r w:rsidRPr="000D33C1">
              <w:rPr>
                <w:rFonts w:hint="eastAsia"/>
                <w:sz w:val="18"/>
                <w:szCs w:val="18"/>
              </w:rPr>
              <w:t>・工場用地等相当と設定した部分には雨水浸透施設が設置されると想定</w:t>
            </w:r>
          </w:p>
        </w:tc>
      </w:tr>
      <w:tr w:rsidR="000D33C1" w:rsidRPr="00DB5B2B" w14:paraId="18179C32" w14:textId="77777777" w:rsidTr="000D33C1">
        <w:trPr>
          <w:trHeight w:val="737"/>
        </w:trPr>
        <w:tc>
          <w:tcPr>
            <w:tcW w:w="982" w:type="dxa"/>
            <w:vAlign w:val="center"/>
          </w:tcPr>
          <w:p w14:paraId="52B5C9C2" w14:textId="77777777" w:rsidR="000D33C1" w:rsidRPr="000D33C1" w:rsidRDefault="000D33C1" w:rsidP="008C04C0">
            <w:pPr>
              <w:spacing w:line="240" w:lineRule="exact"/>
              <w:jc w:val="center"/>
              <w:rPr>
                <w:sz w:val="18"/>
                <w:szCs w:val="18"/>
              </w:rPr>
            </w:pPr>
            <w:r w:rsidRPr="000D33C1">
              <w:rPr>
                <w:rFonts w:hint="eastAsia"/>
                <w:sz w:val="18"/>
                <w:szCs w:val="18"/>
              </w:rPr>
              <w:t>人工涵養の影響</w:t>
            </w:r>
          </w:p>
        </w:tc>
        <w:tc>
          <w:tcPr>
            <w:tcW w:w="7807" w:type="dxa"/>
            <w:vAlign w:val="center"/>
          </w:tcPr>
          <w:p w14:paraId="2309EC26" w14:textId="01A3405A" w:rsidR="000D33C1" w:rsidRPr="000D33C1" w:rsidRDefault="000D33C1" w:rsidP="008C04C0">
            <w:pPr>
              <w:spacing w:line="240" w:lineRule="exact"/>
              <w:rPr>
                <w:sz w:val="18"/>
                <w:szCs w:val="18"/>
              </w:rPr>
            </w:pPr>
            <w:r w:rsidRPr="000D33C1">
              <w:rPr>
                <w:rFonts w:hint="eastAsia"/>
                <w:sz w:val="18"/>
                <w:szCs w:val="18"/>
              </w:rPr>
              <w:t>第二期熊本地域地下水総合保全管理計画の目標涵養量を反映</w:t>
            </w:r>
          </w:p>
          <w:p w14:paraId="4EB52B05" w14:textId="17D1264D" w:rsidR="000D33C1" w:rsidRPr="000D33C1" w:rsidRDefault="000D33C1" w:rsidP="008C04C0">
            <w:pPr>
              <w:spacing w:line="240" w:lineRule="exact"/>
              <w:rPr>
                <w:sz w:val="18"/>
                <w:szCs w:val="18"/>
              </w:rPr>
            </w:pPr>
            <w:r w:rsidRPr="000D33C1">
              <w:rPr>
                <w:rFonts w:hint="eastAsia"/>
                <w:sz w:val="18"/>
                <w:szCs w:val="18"/>
              </w:rPr>
              <w:t>・水田湛水　3,300万㎥</w:t>
            </w:r>
          </w:p>
          <w:p w14:paraId="17404805" w14:textId="26F629F1" w:rsidR="000D33C1" w:rsidRPr="000D33C1" w:rsidRDefault="000D33C1" w:rsidP="008C04C0">
            <w:pPr>
              <w:spacing w:line="240" w:lineRule="exact"/>
              <w:rPr>
                <w:sz w:val="18"/>
                <w:szCs w:val="18"/>
              </w:rPr>
            </w:pPr>
            <w:r w:rsidRPr="000D33C1">
              <w:rPr>
                <w:rFonts w:hint="eastAsia"/>
                <w:sz w:val="18"/>
                <w:szCs w:val="18"/>
              </w:rPr>
              <w:t>・浸透型調整池　200万㎥</w:t>
            </w:r>
          </w:p>
        </w:tc>
      </w:tr>
      <w:tr w:rsidR="000D33C1" w:rsidRPr="00DB5B2B" w14:paraId="6A5A9E7F" w14:textId="77777777" w:rsidTr="000D33C1">
        <w:trPr>
          <w:trHeight w:val="340"/>
        </w:trPr>
        <w:tc>
          <w:tcPr>
            <w:tcW w:w="982" w:type="dxa"/>
            <w:vAlign w:val="center"/>
          </w:tcPr>
          <w:p w14:paraId="5CCFDC5D" w14:textId="77777777" w:rsidR="000D33C1" w:rsidRPr="000D33C1" w:rsidRDefault="000D33C1" w:rsidP="008C04C0">
            <w:pPr>
              <w:spacing w:line="240" w:lineRule="exact"/>
              <w:jc w:val="center"/>
              <w:rPr>
                <w:sz w:val="18"/>
                <w:szCs w:val="18"/>
              </w:rPr>
            </w:pPr>
            <w:r w:rsidRPr="000D33C1">
              <w:rPr>
                <w:rFonts w:hint="eastAsia"/>
                <w:sz w:val="18"/>
                <w:szCs w:val="18"/>
              </w:rPr>
              <w:t>降水量</w:t>
            </w:r>
          </w:p>
        </w:tc>
        <w:tc>
          <w:tcPr>
            <w:tcW w:w="7807" w:type="dxa"/>
            <w:vAlign w:val="center"/>
          </w:tcPr>
          <w:p w14:paraId="2D45D073" w14:textId="7740CB3F" w:rsidR="000D33C1" w:rsidRPr="000D33C1" w:rsidRDefault="000D33C1" w:rsidP="008C04C0">
            <w:pPr>
              <w:spacing w:line="240" w:lineRule="exact"/>
              <w:rPr>
                <w:sz w:val="18"/>
                <w:szCs w:val="18"/>
              </w:rPr>
            </w:pPr>
            <w:r w:rsidRPr="000D33C1">
              <w:rPr>
                <w:rFonts w:hint="eastAsia"/>
                <w:sz w:val="18"/>
                <w:szCs w:val="18"/>
              </w:rPr>
              <w:t>平成</w:t>
            </w:r>
            <w:r w:rsidR="00F57731">
              <w:rPr>
                <w:rFonts w:hint="eastAsia"/>
                <w:sz w:val="18"/>
                <w:szCs w:val="18"/>
              </w:rPr>
              <w:t>２６</w:t>
            </w:r>
            <w:r w:rsidRPr="000D33C1">
              <w:rPr>
                <w:rFonts w:hint="eastAsia"/>
                <w:sz w:val="18"/>
                <w:szCs w:val="18"/>
              </w:rPr>
              <w:t>年から令和５年までの</w:t>
            </w:r>
            <w:r w:rsidR="00F57731">
              <w:rPr>
                <w:rFonts w:hint="eastAsia"/>
                <w:sz w:val="18"/>
                <w:szCs w:val="18"/>
              </w:rPr>
              <w:t>１０</w:t>
            </w:r>
            <w:r w:rsidRPr="000D33C1">
              <w:rPr>
                <w:sz w:val="18"/>
                <w:szCs w:val="18"/>
              </w:rPr>
              <w:t>年間の平均値を</w:t>
            </w:r>
            <w:r w:rsidRPr="000D33C1">
              <w:rPr>
                <w:rFonts w:hint="eastAsia"/>
                <w:sz w:val="18"/>
                <w:szCs w:val="18"/>
              </w:rPr>
              <w:t>、一定量の</w:t>
            </w:r>
            <w:r w:rsidRPr="000D33C1">
              <w:rPr>
                <w:sz w:val="18"/>
                <w:szCs w:val="18"/>
              </w:rPr>
              <w:t>降水量として設定</w:t>
            </w:r>
          </w:p>
        </w:tc>
      </w:tr>
    </w:tbl>
    <w:p w14:paraId="5541FC45" w14:textId="27A6FC3D" w:rsidR="00B2624B" w:rsidRPr="000D33C1" w:rsidRDefault="000D33C1" w:rsidP="00B2624B">
      <w:pPr>
        <w:snapToGrid w:val="0"/>
        <w:spacing w:line="276" w:lineRule="auto"/>
        <w:rPr>
          <w:color w:val="auto"/>
          <w:szCs w:val="24"/>
        </w:rPr>
      </w:pPr>
      <w:r>
        <w:rPr>
          <w:noProof/>
        </w:rPr>
        <mc:AlternateContent>
          <mc:Choice Requires="wps">
            <w:drawing>
              <wp:anchor distT="0" distB="0" distL="114300" distR="114300" simplePos="0" relativeHeight="251942912" behindDoc="0" locked="0" layoutInCell="1" allowOverlap="1" wp14:anchorId="57290CE9" wp14:editId="6C441CD4">
                <wp:simplePos x="0" y="0"/>
                <wp:positionH relativeFrom="column">
                  <wp:posOffset>877062</wp:posOffset>
                </wp:positionH>
                <wp:positionV relativeFrom="paragraph">
                  <wp:posOffset>2109</wp:posOffset>
                </wp:positionV>
                <wp:extent cx="4855210" cy="280670"/>
                <wp:effectExtent l="0" t="0" r="0" b="0"/>
                <wp:wrapNone/>
                <wp:docPr id="810068895" name="テキスト ボックス 2"/>
                <wp:cNvGraphicFramePr/>
                <a:graphic xmlns:a="http://schemas.openxmlformats.org/drawingml/2006/main">
                  <a:graphicData uri="http://schemas.microsoft.com/office/word/2010/wordprocessingShape">
                    <wps:wsp>
                      <wps:cNvSpPr txBox="1"/>
                      <wps:spPr>
                        <a:xfrm>
                          <a:off x="0" y="0"/>
                          <a:ext cx="4855210" cy="280670"/>
                        </a:xfrm>
                        <a:prstGeom prst="rect">
                          <a:avLst/>
                        </a:prstGeom>
                        <a:noFill/>
                        <a:ln w="6350">
                          <a:noFill/>
                        </a:ln>
                      </wps:spPr>
                      <wps:txbx>
                        <w:txbxContent>
                          <w:p w14:paraId="2D377CCA" w14:textId="3FDA5021" w:rsidR="000D33C1" w:rsidRPr="00792AFB" w:rsidRDefault="000D33C1" w:rsidP="000D33C1">
                            <w:pPr>
                              <w:snapToGrid w:val="0"/>
                              <w:jc w:val="right"/>
                              <w:rPr>
                                <w:sz w:val="20"/>
                                <w:szCs w:val="20"/>
                              </w:rPr>
                            </w:pPr>
                            <w:r w:rsidRPr="009B1216">
                              <w:rPr>
                                <w:rFonts w:hint="eastAsia"/>
                                <w:sz w:val="20"/>
                                <w:szCs w:val="20"/>
                              </w:rPr>
                              <w:t>※</w:t>
                            </w:r>
                            <w:r w:rsidR="00F57731" w:rsidRPr="009B1216">
                              <w:rPr>
                                <w:rFonts w:hint="eastAsia"/>
                                <w:sz w:val="20"/>
                                <w:szCs w:val="20"/>
                              </w:rPr>
                              <w:t>「</w:t>
                            </w:r>
                            <w:r w:rsidRPr="009B1216">
                              <w:rPr>
                                <w:rFonts w:hint="eastAsia"/>
                                <w:sz w:val="20"/>
                                <w:szCs w:val="20"/>
                              </w:rPr>
                              <w:t>第二期熊本地域地下水総合保全管理計画</w:t>
                            </w:r>
                            <w:r w:rsidR="00F57731" w:rsidRPr="009B1216">
                              <w:rPr>
                                <w:rFonts w:hint="eastAsia"/>
                                <w:sz w:val="20"/>
                                <w:szCs w:val="20"/>
                              </w:rPr>
                              <w:t>」</w:t>
                            </w:r>
                            <w:r w:rsidRPr="009B1216">
                              <w:rPr>
                                <w:rFonts w:hint="eastAsia"/>
                                <w:sz w:val="20"/>
                                <w:szCs w:val="20"/>
                              </w:rPr>
                              <w:t xml:space="preserve">　保全目標を</w:t>
                            </w:r>
                            <w:r>
                              <w:rPr>
                                <w:rFonts w:hint="eastAsia"/>
                                <w:sz w:val="20"/>
                                <w:szCs w:val="20"/>
                              </w:rPr>
                              <w:t>踏まえた将来予測 を基に作成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90CE9" id="_x0000_s1203" type="#_x0000_t202" style="position:absolute;left:0;text-align:left;margin-left:69.05pt;margin-top:.15pt;width:382.3pt;height:22.1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" filled="f" stroked="f" strokeweight=".5pt">
                <v:textbox>
                  <w:txbxContent>
                    <w:p w14:paraId="2D377CCA" w14:textId="3FDA5021" w:rsidR="000D33C1" w:rsidRPr="00792AFB" w:rsidRDefault="000D33C1" w:rsidP="000D33C1">
                      <w:pPr>
                        <w:snapToGrid w:val="0"/>
                        <w:jc w:val="right"/>
                        <w:rPr>
                          <w:sz w:val="20"/>
                          <w:szCs w:val="20"/>
                        </w:rPr>
                      </w:pPr>
                      <w:r w:rsidRPr="009B1216">
                        <w:rPr>
                          <w:rFonts w:hint="eastAsia"/>
                          <w:sz w:val="20"/>
                          <w:szCs w:val="20"/>
                        </w:rPr>
                        <w:t>※</w:t>
                      </w:r>
                      <w:r w:rsidR="00F57731" w:rsidRPr="009B1216">
                        <w:rPr>
                          <w:rFonts w:hint="eastAsia"/>
                          <w:sz w:val="20"/>
                          <w:szCs w:val="20"/>
                        </w:rPr>
                        <w:t>「</w:t>
                      </w:r>
                      <w:r w:rsidRPr="009B1216">
                        <w:rPr>
                          <w:rFonts w:hint="eastAsia"/>
                          <w:sz w:val="20"/>
                          <w:szCs w:val="20"/>
                        </w:rPr>
                        <w:t>第二期熊本地域地下水総合保全管理計画</w:t>
                      </w:r>
                      <w:r w:rsidR="00F57731" w:rsidRPr="009B1216">
                        <w:rPr>
                          <w:rFonts w:hint="eastAsia"/>
                          <w:sz w:val="20"/>
                          <w:szCs w:val="20"/>
                        </w:rPr>
                        <w:t>」</w:t>
                      </w:r>
                      <w:r w:rsidRPr="009B1216">
                        <w:rPr>
                          <w:rFonts w:hint="eastAsia"/>
                          <w:sz w:val="20"/>
                          <w:szCs w:val="20"/>
                        </w:rPr>
                        <w:t xml:space="preserve">　保全目標を</w:t>
                      </w:r>
                      <w:r>
                        <w:rPr>
                          <w:rFonts w:hint="eastAsia"/>
                          <w:sz w:val="20"/>
                          <w:szCs w:val="20"/>
                        </w:rPr>
                        <w:t>踏まえた将来予測 を基に作成</w:t>
                      </w:r>
                    </w:p>
                  </w:txbxContent>
                </v:textbox>
              </v:shape>
            </w:pict>
          </mc:Fallback>
        </mc:AlternateContent>
      </w:r>
    </w:p>
    <w:p w14:paraId="6A05A463" w14:textId="346C8110" w:rsidR="00DB027C" w:rsidRPr="00DB027C" w:rsidRDefault="00DB027C" w:rsidP="00DB027C">
      <w:pPr>
        <w:snapToGrid w:val="0"/>
        <w:spacing w:line="276" w:lineRule="auto"/>
        <w:rPr>
          <w:b/>
          <w:szCs w:val="24"/>
        </w:rPr>
      </w:pPr>
      <w:r w:rsidRPr="00DB027C">
        <w:rPr>
          <w:rFonts w:hint="eastAsia"/>
          <w:noProof/>
          <w:szCs w:val="24"/>
        </w:rPr>
        <w:lastRenderedPageBreak/>
        <mc:AlternateContent>
          <mc:Choice Requires="wps">
            <w:drawing>
              <wp:anchor distT="0" distB="0" distL="114300" distR="114300" simplePos="0" relativeHeight="251904000" behindDoc="0" locked="0" layoutInCell="1" allowOverlap="1" wp14:anchorId="05E7B1FA" wp14:editId="4585F864">
                <wp:simplePos x="0" y="0"/>
                <wp:positionH relativeFrom="column">
                  <wp:posOffset>0</wp:posOffset>
                </wp:positionH>
                <wp:positionV relativeFrom="paragraph">
                  <wp:posOffset>-635</wp:posOffset>
                </wp:positionV>
                <wp:extent cx="5778500" cy="330200"/>
                <wp:effectExtent l="0" t="0" r="0" b="0"/>
                <wp:wrapNone/>
                <wp:docPr id="1542620439" name="正方形/長方形 43"/>
                <wp:cNvGraphicFramePr/>
                <a:graphic xmlns:a="http://schemas.openxmlformats.org/drawingml/2006/main">
                  <a:graphicData uri="http://schemas.microsoft.com/office/word/2010/wordprocessingShape">
                    <wps:wsp>
                      <wps:cNvSpPr/>
                      <wps:spPr>
                        <a:xfrm>
                          <a:off x="0" y="0"/>
                          <a:ext cx="5778500" cy="330200"/>
                        </a:xfrm>
                        <a:prstGeom prst="rect">
                          <a:avLst/>
                        </a:prstGeom>
                        <a:solidFill>
                          <a:srgbClr val="156082">
                            <a:lumMod val="20000"/>
                            <a:lumOff val="80000"/>
                          </a:srgbClr>
                        </a:solidFill>
                        <a:ln w="12700" cap="flat" cmpd="sng" algn="ctr">
                          <a:noFill/>
                          <a:prstDash val="solid"/>
                          <a:miter lim="800000"/>
                        </a:ln>
                        <a:effectLst/>
                      </wps:spPr>
                      <wps:txbx>
                        <w:txbxContent>
                          <w:p w14:paraId="3FC070BE" w14:textId="77777777" w:rsidR="00DB027C" w:rsidRDefault="00DB027C" w:rsidP="00DB027C">
                            <w:pPr>
                              <w:snapToGrid w:val="0"/>
                              <w:spacing w:line="276" w:lineRule="auto"/>
                              <w:ind w:firstLineChars="100" w:firstLine="247"/>
                              <w:rPr>
                                <w:b/>
                                <w:sz w:val="26"/>
                                <w:szCs w:val="26"/>
                              </w:rPr>
                            </w:pPr>
                            <w:r>
                              <w:rPr>
                                <w:rFonts w:hint="eastAsia"/>
                                <w:b/>
                                <w:sz w:val="26"/>
                                <w:szCs w:val="26"/>
                              </w:rPr>
                              <w:t>地下水人工かん養量</w:t>
                            </w:r>
                          </w:p>
                          <w:p w14:paraId="54B21059" w14:textId="77777777" w:rsidR="00DB027C" w:rsidRDefault="00DB027C" w:rsidP="00DB027C">
                            <w:pPr>
                              <w:snapToGrid w:val="0"/>
                              <w:spacing w:line="276" w:lineRule="auto"/>
                              <w:ind w:firstLineChars="100" w:firstLine="247"/>
                              <w:rPr>
                                <w:b/>
                                <w:sz w:val="26"/>
                                <w:szCs w:val="26"/>
                              </w:rPr>
                            </w:pPr>
                            <w:r>
                              <w:rPr>
                                <w:rFonts w:hint="eastAsia"/>
                                <w:b/>
                                <w:sz w:val="26"/>
                                <w:szCs w:val="26"/>
                              </w:rPr>
                              <w:t xml:space="preserve">　</w:t>
                            </w:r>
                          </w:p>
                          <w:p w14:paraId="4E2A12AE" w14:textId="77777777" w:rsidR="00DB027C" w:rsidRDefault="00DB027C" w:rsidP="00DB027C">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E7B1FA" id="正方形/長方形 43" o:spid="_x0000_s1204" style="position:absolute;left:0;text-align:left;margin-left:0;margin-top:-.05pt;width:455pt;height:26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" fillcolor="#c1e5f5" stroked="f" strokeweight="1pt">
                <v:textbox>
                  <w:txbxContent>
                    <w:p w14:paraId="3FC070BE" w14:textId="77777777" w:rsidR="00DB027C" w:rsidRDefault="00DB027C" w:rsidP="00DB027C">
                      <w:pPr>
                        <w:snapToGrid w:val="0"/>
                        <w:spacing w:line="276" w:lineRule="auto"/>
                        <w:ind w:firstLineChars="100" w:firstLine="247"/>
                        <w:rPr>
                          <w:b/>
                          <w:sz w:val="26"/>
                          <w:szCs w:val="26"/>
                        </w:rPr>
                      </w:pPr>
                      <w:r>
                        <w:rPr>
                          <w:rFonts w:hint="eastAsia"/>
                          <w:b/>
                          <w:sz w:val="26"/>
                          <w:szCs w:val="26"/>
                        </w:rPr>
                        <w:t>地下水人工かん養量</w:t>
                      </w:r>
                    </w:p>
                    <w:p w14:paraId="54B21059" w14:textId="77777777" w:rsidR="00DB027C" w:rsidRDefault="00DB027C" w:rsidP="00DB027C">
                      <w:pPr>
                        <w:snapToGrid w:val="0"/>
                        <w:spacing w:line="276" w:lineRule="auto"/>
                        <w:ind w:firstLineChars="100" w:firstLine="247"/>
                        <w:rPr>
                          <w:b/>
                          <w:sz w:val="26"/>
                          <w:szCs w:val="26"/>
                        </w:rPr>
                      </w:pPr>
                      <w:r>
                        <w:rPr>
                          <w:rFonts w:hint="eastAsia"/>
                          <w:b/>
                          <w:sz w:val="26"/>
                          <w:szCs w:val="26"/>
                        </w:rPr>
                        <w:t xml:space="preserve">　</w:t>
                      </w:r>
                    </w:p>
                    <w:p w14:paraId="4E2A12AE" w14:textId="77777777" w:rsidR="00DB027C" w:rsidRDefault="00DB027C" w:rsidP="00DB027C">
                      <w:pPr>
                        <w:jc w:val="center"/>
                      </w:pPr>
                    </w:p>
                  </w:txbxContent>
                </v:textbox>
              </v:rect>
            </w:pict>
          </mc:Fallback>
        </mc:AlternateContent>
      </w:r>
      <w:r w:rsidRPr="00DB027C">
        <w:rPr>
          <w:rFonts w:hint="eastAsia"/>
          <w:noProof/>
          <w:szCs w:val="24"/>
        </w:rPr>
        <mc:AlternateContent>
          <mc:Choice Requires="wps">
            <w:drawing>
              <wp:anchor distT="0" distB="0" distL="114300" distR="114300" simplePos="0" relativeHeight="251905024" behindDoc="0" locked="0" layoutInCell="1" allowOverlap="1" wp14:anchorId="24A389A8" wp14:editId="3F96EA59">
                <wp:simplePos x="0" y="0"/>
                <wp:positionH relativeFrom="column">
                  <wp:posOffset>0</wp:posOffset>
                </wp:positionH>
                <wp:positionV relativeFrom="paragraph">
                  <wp:posOffset>-635</wp:posOffset>
                </wp:positionV>
                <wp:extent cx="133350" cy="330200"/>
                <wp:effectExtent l="0" t="0" r="0" b="0"/>
                <wp:wrapNone/>
                <wp:docPr id="1098791398" name="四角形: 角を丸くする 42"/>
                <wp:cNvGraphicFramePr/>
                <a:graphic xmlns:a="http://schemas.openxmlformats.org/drawingml/2006/main">
                  <a:graphicData uri="http://schemas.microsoft.com/office/word/2010/wordprocessingShape">
                    <wps:wsp>
                      <wps:cNvSpPr/>
                      <wps:spPr>
                        <a:xfrm>
                          <a:off x="0" y="0"/>
                          <a:ext cx="133350" cy="330200"/>
                        </a:xfrm>
                        <a:prstGeom prst="roundRect">
                          <a:avLst>
                            <a:gd name="adj" fmla="val 0"/>
                          </a:avLst>
                        </a:prstGeom>
                        <a:solidFill>
                          <a:srgbClr val="0070C0"/>
                        </a:solidFill>
                        <a:ln w="25400" cap="flat" cmpd="sng" algn="ctr">
                          <a:noFill/>
                          <a:prstDash val="solid"/>
                        </a:ln>
                        <a:effectLst/>
                      </wps:spPr>
                      <wps:bodyPr vertOverflow="clip" horzOverflow="clip" rtlCol="0" anchor="ctr"/>
                    </wps:wsp>
                  </a:graphicData>
                </a:graphic>
                <wp14:sizeRelH relativeFrom="margin">
                  <wp14:pctWidth>0</wp14:pctWidth>
                </wp14:sizeRelH>
                <wp14:sizeRelV relativeFrom="margin">
                  <wp14:pctHeight>0</wp14:pctHeight>
                </wp14:sizeRelV>
              </wp:anchor>
            </w:drawing>
          </mc:Choice>
          <mc:Fallback>
            <w:pict>
              <v:roundrect w14:anchorId="090AE348" id="四角形: 角を丸くする 42" o:spid="_x0000_s1026" style="position:absolute;margin-left:0;margin-top:-.05pt;width:10.5pt;height:26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" fillcolor="#0070c0" stroked="f" strokeweight="2pt"/>
            </w:pict>
          </mc:Fallback>
        </mc:AlternateContent>
      </w:r>
    </w:p>
    <w:p w14:paraId="577927B1" w14:textId="77777777" w:rsidR="00DB027C" w:rsidRPr="00DB027C" w:rsidRDefault="00DB027C" w:rsidP="00DB027C">
      <w:pPr>
        <w:snapToGrid w:val="0"/>
        <w:spacing w:line="276" w:lineRule="auto"/>
        <w:rPr>
          <w:szCs w:val="24"/>
        </w:rPr>
      </w:pPr>
    </w:p>
    <w:p w14:paraId="5DF4A0B8" w14:textId="77777777" w:rsidR="00DB027C" w:rsidRPr="000501F5" w:rsidRDefault="00DB027C" w:rsidP="00DB027C">
      <w:pPr>
        <w:snapToGrid w:val="0"/>
        <w:spacing w:line="276" w:lineRule="auto"/>
        <w:ind w:firstLineChars="100" w:firstLine="227"/>
        <w:rPr>
          <w:szCs w:val="24"/>
        </w:rPr>
      </w:pPr>
      <w:r w:rsidRPr="00DB027C">
        <w:rPr>
          <w:rFonts w:hint="eastAsia"/>
          <w:szCs w:val="24"/>
        </w:rPr>
        <w:t>平成２０年度（２００８年度）策定の「熊本地域地下水総合保全管理計画」で掲げた熊本地域全体における人工かん養量の目標である年間７,３００万㎥は達成していないものの、地下水位は緩やかな回復傾向にあり、策定時に懸念された地下水位の低下や湧水の枯渇といった状況は確認</w:t>
      </w:r>
      <w:r w:rsidRPr="000501F5">
        <w:rPr>
          <w:rFonts w:hint="eastAsia"/>
          <w:szCs w:val="24"/>
        </w:rPr>
        <w:t>されず、地下水の収支バランスは概ね取れた状況であると考えられます。</w:t>
      </w:r>
    </w:p>
    <w:p w14:paraId="0CC69082" w14:textId="6DB44209" w:rsidR="00DB027C" w:rsidRPr="000501F5" w:rsidRDefault="00DB027C" w:rsidP="00DB027C">
      <w:pPr>
        <w:snapToGrid w:val="0"/>
        <w:spacing w:line="276" w:lineRule="auto"/>
        <w:ind w:firstLineChars="100" w:firstLine="227"/>
        <w:rPr>
          <w:szCs w:val="24"/>
        </w:rPr>
      </w:pPr>
      <w:r w:rsidRPr="000501F5">
        <w:rPr>
          <w:rFonts w:hint="eastAsia"/>
          <w:szCs w:val="24"/>
        </w:rPr>
        <w:t>そこで、「第</w:t>
      </w:r>
      <w:r w:rsidR="00F35589" w:rsidRPr="000501F5">
        <w:rPr>
          <w:rFonts w:hint="eastAsia"/>
          <w:szCs w:val="24"/>
        </w:rPr>
        <w:t>二</w:t>
      </w:r>
      <w:r w:rsidRPr="000501F5">
        <w:rPr>
          <w:rFonts w:hint="eastAsia"/>
          <w:szCs w:val="24"/>
        </w:rPr>
        <w:t>期熊本地域地下水総合保全管理計画」では、熊本地域における人為的なかん養対策の強化及び敷地内かん養の推進等により、地下水採取量の増加や土地利用の変化による影響の最小化に努めることとし、令和</w:t>
      </w:r>
      <w:r w:rsidR="00A11DFA" w:rsidRPr="000501F5">
        <w:rPr>
          <w:rFonts w:hint="eastAsia"/>
          <w:szCs w:val="24"/>
        </w:rPr>
        <w:t>１２</w:t>
      </w:r>
      <w:r w:rsidRPr="000501F5">
        <w:rPr>
          <w:rFonts w:hint="eastAsia"/>
          <w:szCs w:val="24"/>
        </w:rPr>
        <w:t>年度</w:t>
      </w:r>
      <w:r w:rsidR="00A11DFA" w:rsidRPr="000501F5">
        <w:rPr>
          <w:rFonts w:hint="eastAsia"/>
          <w:szCs w:val="24"/>
        </w:rPr>
        <w:t>（２０３０年度）</w:t>
      </w:r>
      <w:r w:rsidRPr="000501F5">
        <w:rPr>
          <w:rFonts w:hint="eastAsia"/>
          <w:szCs w:val="24"/>
        </w:rPr>
        <w:t>の目標値を年間</w:t>
      </w:r>
      <w:r w:rsidR="00A11DFA" w:rsidRPr="000501F5">
        <w:rPr>
          <w:rFonts w:hint="eastAsia"/>
          <w:szCs w:val="24"/>
        </w:rPr>
        <w:t>４,８２０</w:t>
      </w:r>
      <w:r w:rsidRPr="000501F5">
        <w:rPr>
          <w:rFonts w:hint="eastAsia"/>
          <w:szCs w:val="24"/>
        </w:rPr>
        <w:t>万㎥とし、水田湛水については、令和６年度</w:t>
      </w:r>
      <w:r w:rsidR="00A11DFA" w:rsidRPr="000501F5">
        <w:rPr>
          <w:rFonts w:hint="eastAsia"/>
          <w:szCs w:val="24"/>
        </w:rPr>
        <w:t>（２０２４年度）</w:t>
      </w:r>
      <w:r w:rsidRPr="000501F5">
        <w:rPr>
          <w:rFonts w:hint="eastAsia"/>
          <w:szCs w:val="24"/>
        </w:rPr>
        <w:t>実績程度の規模を維持することとしています。</w:t>
      </w:r>
    </w:p>
    <w:p w14:paraId="38A280A7" w14:textId="14099EE1" w:rsidR="00DB027C" w:rsidRPr="00DB027C" w:rsidRDefault="00DB027C" w:rsidP="00DB027C">
      <w:pPr>
        <w:snapToGrid w:val="0"/>
        <w:spacing w:line="276" w:lineRule="auto"/>
        <w:ind w:firstLineChars="100" w:firstLine="227"/>
        <w:rPr>
          <w:szCs w:val="24"/>
        </w:rPr>
      </w:pPr>
      <w:r w:rsidRPr="000501F5">
        <w:rPr>
          <w:rFonts w:hint="eastAsia"/>
          <w:szCs w:val="24"/>
        </w:rPr>
        <w:t>本市では、「第</w:t>
      </w:r>
      <w:r w:rsidR="00F35589" w:rsidRPr="000501F5">
        <w:rPr>
          <w:rFonts w:hint="eastAsia"/>
          <w:szCs w:val="24"/>
        </w:rPr>
        <w:t>二</w:t>
      </w:r>
      <w:r w:rsidRPr="000501F5">
        <w:rPr>
          <w:rFonts w:hint="eastAsia"/>
          <w:szCs w:val="24"/>
        </w:rPr>
        <w:t>期熊本地域地下水総合保全管理計画」の目標のうち、本市が関与するかん養事業について熊本地域全体の約６４％※を確保するという考え方で算出するとともに、本市独自で行っている「水源かん</w:t>
      </w:r>
      <w:r w:rsidRPr="00DB027C">
        <w:rPr>
          <w:rFonts w:hint="eastAsia"/>
          <w:szCs w:val="24"/>
        </w:rPr>
        <w:t>養林整備」による効果を加えて目標値とします。</w:t>
      </w:r>
    </w:p>
    <w:p w14:paraId="4D2E4DB3" w14:textId="77777777" w:rsidR="00DB027C" w:rsidRPr="00DB027C" w:rsidRDefault="00DB027C" w:rsidP="00DB027C">
      <w:pPr>
        <w:snapToGrid w:val="0"/>
        <w:spacing w:line="276" w:lineRule="auto"/>
        <w:rPr>
          <w:szCs w:val="24"/>
        </w:rPr>
      </w:pPr>
    </w:p>
    <w:p w14:paraId="0467AD5D" w14:textId="77777777" w:rsidR="00DB027C" w:rsidRPr="00DB027C" w:rsidRDefault="00DB027C" w:rsidP="00DB027C">
      <w:pPr>
        <w:snapToGrid w:val="0"/>
        <w:spacing w:line="276" w:lineRule="auto"/>
        <w:rPr>
          <w:szCs w:val="24"/>
        </w:rPr>
      </w:pPr>
      <w:r w:rsidRPr="00DB027C">
        <w:rPr>
          <w:rFonts w:hint="eastAsia"/>
          <w:szCs w:val="24"/>
        </w:rPr>
        <w:t>※本市内における採取量が熊本地域全体の採取量に占める割合（直近５年間の平均）</w:t>
      </w:r>
    </w:p>
    <w:p w14:paraId="18727A64" w14:textId="4315B4AE" w:rsidR="00DB027C" w:rsidRPr="00DB027C" w:rsidRDefault="00DB027C" w:rsidP="00DB027C">
      <w:pPr>
        <w:snapToGrid w:val="0"/>
        <w:spacing w:line="276" w:lineRule="auto"/>
        <w:rPr>
          <w:szCs w:val="24"/>
        </w:rPr>
      </w:pPr>
      <w:r w:rsidRPr="00DB027C">
        <w:rPr>
          <w:rFonts w:hint="eastAsia"/>
          <w:noProof/>
          <w:szCs w:val="24"/>
        </w:rPr>
        <mc:AlternateContent>
          <mc:Choice Requires="wps">
            <w:drawing>
              <wp:anchor distT="0" distB="0" distL="114300" distR="114300" simplePos="0" relativeHeight="251892736" behindDoc="0" locked="0" layoutInCell="1" allowOverlap="1" wp14:anchorId="30E4B099" wp14:editId="442F6460">
                <wp:simplePos x="0" y="0"/>
                <wp:positionH relativeFrom="margin">
                  <wp:align>left</wp:align>
                </wp:positionH>
                <wp:positionV relativeFrom="paragraph">
                  <wp:posOffset>204470</wp:posOffset>
                </wp:positionV>
                <wp:extent cx="5667375" cy="397510"/>
                <wp:effectExtent l="0" t="0" r="0" b="2540"/>
                <wp:wrapNone/>
                <wp:docPr id="1093247592" name="四角形: 角を丸くする 41"/>
                <wp:cNvGraphicFramePr/>
                <a:graphic xmlns:a="http://schemas.openxmlformats.org/drawingml/2006/main">
                  <a:graphicData uri="http://schemas.microsoft.com/office/word/2010/wordprocessingShape">
                    <wps:wsp>
                      <wps:cNvSpPr/>
                      <wps:spPr>
                        <a:xfrm>
                          <a:off x="0" y="0"/>
                          <a:ext cx="5667375" cy="397510"/>
                        </a:xfrm>
                        <a:prstGeom prst="roundRect">
                          <a:avLst>
                            <a:gd name="adj" fmla="val 0"/>
                          </a:avLst>
                        </a:prstGeom>
                        <a:noFill/>
                        <a:ln w="12700" cap="flat" cmpd="sng" algn="ctr">
                          <a:noFill/>
                          <a:prstDash val="solid"/>
                          <a:miter lim="800000"/>
                        </a:ln>
                        <a:effectLst/>
                      </wps:spPr>
                      <wps:txbx>
                        <w:txbxContent>
                          <w:p w14:paraId="3F1B69B7" w14:textId="17C19CA9" w:rsidR="00DB027C" w:rsidRDefault="00DB027C" w:rsidP="00DB027C">
                            <w:pPr>
                              <w:snapToGrid w:val="0"/>
                              <w:spacing w:line="276" w:lineRule="auto"/>
                              <w:jc w:val="left"/>
                              <w:rPr>
                                <w:sz w:val="20"/>
                                <w:szCs w:val="18"/>
                              </w:rPr>
                            </w:pPr>
                            <w:r>
                              <w:rPr>
                                <w:rFonts w:hint="eastAsia"/>
                                <w:b/>
                                <w:szCs w:val="21"/>
                              </w:rPr>
                              <w:t xml:space="preserve">地下水人工かん養量　　目標値　（令和１２年度（２０３０年度））　</w:t>
                            </w:r>
                            <w:r>
                              <w:rPr>
                                <w:rFonts w:hint="eastAsia"/>
                                <w:b/>
                                <w:sz w:val="22"/>
                                <w:szCs w:val="20"/>
                              </w:rPr>
                              <w:t xml:space="preserve">　　　</w:t>
                            </w:r>
                            <w:r w:rsidR="00F50354">
                              <w:rPr>
                                <w:rFonts w:hint="eastAsia"/>
                                <w:b/>
                                <w:sz w:val="22"/>
                                <w:szCs w:val="20"/>
                              </w:rPr>
                              <w:t xml:space="preserve">　　　　</w:t>
                            </w:r>
                            <w:r>
                              <w:rPr>
                                <w:rFonts w:hint="eastAsia"/>
                                <w:b/>
                                <w:sz w:val="22"/>
                                <w:szCs w:val="20"/>
                              </w:rPr>
                              <w:t xml:space="preserve">　　（単位：万㎥）</w:t>
                            </w:r>
                          </w:p>
                        </w:txbxContent>
                      </wps:txbx>
                      <wps:bodyPr rot="0" spcFirstLastPara="0" vertOverflow="clip" horzOverflow="clip" vert="horz" wrap="square" lIns="91440" tIns="3600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E4B099" id="四角形: 角を丸くする 41" o:spid="_x0000_s1205" style="position:absolute;left:0;text-align:left;margin-left:0;margin-top:16.1pt;width:446.25pt;height:31.3pt;z-index:251892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" filled="f" stroked="f" strokeweight="1pt">
                <v:stroke joinstyle="miter"/>
                <v:textbox inset=",1mm,,0">
                  <w:txbxContent>
                    <w:p w14:paraId="3F1B69B7" w14:textId="17C19CA9" w:rsidR="00DB027C" w:rsidRDefault="00DB027C" w:rsidP="00DB027C">
                      <w:pPr>
                        <w:snapToGrid w:val="0"/>
                        <w:spacing w:line="276" w:lineRule="auto"/>
                        <w:jc w:val="left"/>
                        <w:rPr>
                          <w:sz w:val="20"/>
                          <w:szCs w:val="18"/>
                        </w:rPr>
                      </w:pPr>
                      <w:r>
                        <w:rPr>
                          <w:rFonts w:hint="eastAsia"/>
                          <w:b/>
                          <w:szCs w:val="21"/>
                        </w:rPr>
                        <w:t xml:space="preserve">地下水人工かん養量　　目標値　（令和１２年度（２０３０年度））　</w:t>
                      </w:r>
                      <w:r>
                        <w:rPr>
                          <w:rFonts w:hint="eastAsia"/>
                          <w:b/>
                          <w:sz w:val="22"/>
                          <w:szCs w:val="20"/>
                        </w:rPr>
                        <w:t xml:space="preserve">　　　</w:t>
                      </w:r>
                      <w:r w:rsidR="00F50354">
                        <w:rPr>
                          <w:rFonts w:hint="eastAsia"/>
                          <w:b/>
                          <w:sz w:val="22"/>
                          <w:szCs w:val="20"/>
                        </w:rPr>
                        <w:t xml:space="preserve">　　　　</w:t>
                      </w:r>
                      <w:r>
                        <w:rPr>
                          <w:rFonts w:hint="eastAsia"/>
                          <w:b/>
                          <w:sz w:val="22"/>
                          <w:szCs w:val="20"/>
                        </w:rPr>
                        <w:t xml:space="preserve">　　（単位：万㎥）</w:t>
                      </w:r>
                    </w:p>
                  </w:txbxContent>
                </v:textbox>
                <w10:wrap anchorx="margin"/>
              </v:roundrect>
            </w:pict>
          </mc:Fallback>
        </mc:AlternateContent>
      </w:r>
    </w:p>
    <w:p w14:paraId="7ACE0B3E" w14:textId="77777777" w:rsidR="00DB027C" w:rsidRPr="00DB027C" w:rsidRDefault="00DB027C" w:rsidP="00DB027C">
      <w:pPr>
        <w:snapToGrid w:val="0"/>
        <w:spacing w:line="276" w:lineRule="auto"/>
        <w:rPr>
          <w:szCs w:val="24"/>
        </w:rPr>
      </w:pPr>
    </w:p>
    <w:p w14:paraId="4D923D36" w14:textId="77777777" w:rsidR="00DB027C" w:rsidRPr="00DB027C" w:rsidRDefault="00DB027C" w:rsidP="00DB027C">
      <w:pPr>
        <w:snapToGrid w:val="0"/>
        <w:spacing w:line="276" w:lineRule="auto"/>
        <w:rPr>
          <w:szCs w:val="24"/>
        </w:rPr>
      </w:pPr>
    </w:p>
    <w:tbl>
      <w:tblPr>
        <w:tblStyle w:val="af3"/>
        <w:tblW w:w="9067" w:type="dxa"/>
        <w:tblLook w:val="04A0" w:firstRow="1" w:lastRow="0" w:firstColumn="1" w:lastColumn="0" w:noHBand="0" w:noVBand="1"/>
      </w:tblPr>
      <w:tblGrid>
        <w:gridCol w:w="3539"/>
        <w:gridCol w:w="1701"/>
        <w:gridCol w:w="1701"/>
        <w:gridCol w:w="2126"/>
      </w:tblGrid>
      <w:tr w:rsidR="00DB027C" w:rsidRPr="00DB027C" w14:paraId="4AFDEBC9" w14:textId="77777777" w:rsidTr="00DB027C">
        <w:trPr>
          <w:trHeight w:val="650"/>
        </w:trPr>
        <w:tc>
          <w:tcPr>
            <w:tcW w:w="3539" w:type="dxa"/>
            <w:vMerge w:val="restart"/>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7E432BD6" w14:textId="77777777" w:rsidR="00DB027C" w:rsidRPr="00DB027C" w:rsidRDefault="00DB027C" w:rsidP="00A2442E">
            <w:pPr>
              <w:snapToGrid w:val="0"/>
              <w:spacing w:line="276" w:lineRule="auto"/>
              <w:jc w:val="center"/>
              <w:rPr>
                <w:b/>
                <w:bCs/>
                <w:szCs w:val="24"/>
              </w:rPr>
            </w:pPr>
            <w:r w:rsidRPr="00DB027C">
              <w:rPr>
                <w:rFonts w:hint="eastAsia"/>
                <w:b/>
                <w:bCs/>
                <w:szCs w:val="24"/>
              </w:rPr>
              <w:t>事業名</w:t>
            </w:r>
          </w:p>
        </w:tc>
        <w:tc>
          <w:tcPr>
            <w:tcW w:w="3402" w:type="dxa"/>
            <w:gridSpan w:val="2"/>
            <w:tcBorders>
              <w:top w:val="single" w:sz="4" w:space="0" w:color="auto"/>
              <w:left w:val="single" w:sz="4" w:space="0" w:color="auto"/>
              <w:bottom w:val="single" w:sz="4" w:space="0" w:color="auto"/>
              <w:right w:val="single" w:sz="4" w:space="0" w:color="auto"/>
            </w:tcBorders>
            <w:shd w:val="clear" w:color="auto" w:fill="CAEDFB" w:themeFill="accent4" w:themeFillTint="33"/>
            <w:hideMark/>
          </w:tcPr>
          <w:p w14:paraId="71F5AE2B" w14:textId="42DD7DC5" w:rsidR="00DB027C" w:rsidRPr="00DB027C" w:rsidRDefault="00DB027C" w:rsidP="00A2442E">
            <w:pPr>
              <w:snapToGrid w:val="0"/>
              <w:spacing w:line="276" w:lineRule="auto"/>
              <w:jc w:val="center"/>
              <w:rPr>
                <w:b/>
                <w:bCs/>
                <w:szCs w:val="24"/>
              </w:rPr>
            </w:pPr>
            <w:r w:rsidRPr="00DB027C">
              <w:rPr>
                <w:rFonts w:hint="eastAsia"/>
                <w:b/>
                <w:bCs/>
                <w:szCs w:val="24"/>
              </w:rPr>
              <w:t>第</w:t>
            </w:r>
            <w:r w:rsidR="004C3320">
              <w:rPr>
                <w:rFonts w:hint="eastAsia"/>
                <w:b/>
                <w:bCs/>
                <w:szCs w:val="24"/>
              </w:rPr>
              <w:t>４</w:t>
            </w:r>
            <w:r w:rsidRPr="00DB027C">
              <w:rPr>
                <w:rFonts w:hint="eastAsia"/>
                <w:b/>
                <w:bCs/>
                <w:szCs w:val="24"/>
              </w:rPr>
              <w:t>次熊本市</w:t>
            </w:r>
          </w:p>
          <w:p w14:paraId="7927AA85" w14:textId="77777777" w:rsidR="00DB027C" w:rsidRPr="00DB027C" w:rsidRDefault="00DB027C" w:rsidP="00A2442E">
            <w:pPr>
              <w:snapToGrid w:val="0"/>
              <w:spacing w:line="276" w:lineRule="auto"/>
              <w:jc w:val="center"/>
              <w:rPr>
                <w:b/>
                <w:bCs/>
                <w:szCs w:val="24"/>
              </w:rPr>
            </w:pPr>
            <w:r w:rsidRPr="00DB027C">
              <w:rPr>
                <w:rFonts w:hint="eastAsia"/>
                <w:b/>
                <w:bCs/>
                <w:szCs w:val="24"/>
              </w:rPr>
              <w:t>地下水保全プラン</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01C596BF" w14:textId="49DF1F34" w:rsidR="00DB027C" w:rsidRPr="00DB027C" w:rsidRDefault="00DB027C" w:rsidP="00A2442E">
            <w:pPr>
              <w:snapToGrid w:val="0"/>
              <w:spacing w:line="276" w:lineRule="auto"/>
              <w:jc w:val="center"/>
              <w:rPr>
                <w:b/>
                <w:bCs/>
                <w:szCs w:val="24"/>
              </w:rPr>
            </w:pPr>
            <w:r w:rsidRPr="006E4266">
              <w:rPr>
                <w:rFonts w:hint="eastAsia"/>
                <w:b/>
                <w:bCs/>
                <w:color w:val="auto"/>
                <w:szCs w:val="24"/>
              </w:rPr>
              <w:t>第</w:t>
            </w:r>
            <w:r w:rsidR="00F35589" w:rsidRPr="006E4266">
              <w:rPr>
                <w:rFonts w:hint="eastAsia"/>
                <w:b/>
                <w:bCs/>
                <w:color w:val="auto"/>
                <w:szCs w:val="24"/>
              </w:rPr>
              <w:t>二</w:t>
            </w:r>
            <w:r w:rsidRPr="006E4266">
              <w:rPr>
                <w:rFonts w:hint="eastAsia"/>
                <w:b/>
                <w:bCs/>
                <w:color w:val="auto"/>
                <w:szCs w:val="24"/>
              </w:rPr>
              <w:t>期</w:t>
            </w:r>
            <w:r w:rsidRPr="00DB027C">
              <w:rPr>
                <w:rFonts w:hint="eastAsia"/>
                <w:b/>
                <w:bCs/>
                <w:szCs w:val="24"/>
              </w:rPr>
              <w:t>熊本地域</w:t>
            </w:r>
          </w:p>
          <w:p w14:paraId="05B3A554" w14:textId="77777777" w:rsidR="009D389B" w:rsidRDefault="00DB027C" w:rsidP="00A2442E">
            <w:pPr>
              <w:snapToGrid w:val="0"/>
              <w:spacing w:line="276" w:lineRule="auto"/>
              <w:jc w:val="center"/>
              <w:rPr>
                <w:b/>
                <w:bCs/>
                <w:szCs w:val="24"/>
              </w:rPr>
            </w:pPr>
            <w:r w:rsidRPr="00DB027C">
              <w:rPr>
                <w:rFonts w:hint="eastAsia"/>
                <w:b/>
                <w:bCs/>
                <w:szCs w:val="24"/>
              </w:rPr>
              <w:t>地下水総合保全</w:t>
            </w:r>
          </w:p>
          <w:p w14:paraId="1434DC8E" w14:textId="564DE76A" w:rsidR="00DB027C" w:rsidRPr="00DB027C" w:rsidRDefault="00DB027C" w:rsidP="00A2442E">
            <w:pPr>
              <w:snapToGrid w:val="0"/>
              <w:spacing w:line="276" w:lineRule="auto"/>
              <w:jc w:val="center"/>
              <w:rPr>
                <w:b/>
                <w:bCs/>
                <w:szCs w:val="24"/>
              </w:rPr>
            </w:pPr>
            <w:r w:rsidRPr="00DB027C">
              <w:rPr>
                <w:rFonts w:hint="eastAsia"/>
                <w:b/>
                <w:bCs/>
                <w:szCs w:val="24"/>
              </w:rPr>
              <w:t>管理計画</w:t>
            </w:r>
          </w:p>
        </w:tc>
      </w:tr>
      <w:tr w:rsidR="000950B8" w:rsidRPr="00DB027C" w14:paraId="32691ED2" w14:textId="77777777" w:rsidTr="00DB027C">
        <w:trPr>
          <w:trHeight w:val="7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4B5158" w14:textId="77777777" w:rsidR="000950B8" w:rsidRPr="00DB027C" w:rsidRDefault="000950B8" w:rsidP="000950B8">
            <w:pPr>
              <w:snapToGrid w:val="0"/>
              <w:spacing w:line="276" w:lineRule="auto"/>
              <w:rPr>
                <w:b/>
                <w:bCs/>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6BF938CF" w14:textId="77777777" w:rsidR="000950B8" w:rsidRPr="003E752F" w:rsidRDefault="000950B8" w:rsidP="000950B8">
            <w:pPr>
              <w:jc w:val="center"/>
              <w:rPr>
                <w:b/>
                <w:bCs/>
                <w:sz w:val="22"/>
              </w:rPr>
            </w:pPr>
            <w:r w:rsidRPr="003E752F">
              <w:rPr>
                <w:rFonts w:hint="eastAsia"/>
                <w:b/>
                <w:bCs/>
                <w:sz w:val="22"/>
              </w:rPr>
              <w:t>現状値</w:t>
            </w:r>
          </w:p>
          <w:p w14:paraId="6A0FF81E" w14:textId="2CA85398" w:rsidR="000950B8" w:rsidRPr="003E752F" w:rsidRDefault="000950B8" w:rsidP="000950B8">
            <w:pPr>
              <w:snapToGrid w:val="0"/>
              <w:spacing w:line="276" w:lineRule="auto"/>
              <w:jc w:val="center"/>
              <w:rPr>
                <w:b/>
                <w:bCs/>
                <w:sz w:val="22"/>
              </w:rPr>
            </w:pPr>
            <w:r w:rsidRPr="003E752F">
              <w:rPr>
                <w:rFonts w:hint="eastAsia"/>
                <w:b/>
                <w:bCs/>
                <w:color w:val="auto"/>
                <w:sz w:val="22"/>
              </w:rPr>
              <w:t>（</w:t>
            </w:r>
            <w:r w:rsidR="002E478D" w:rsidRPr="003E752F">
              <w:rPr>
                <w:rFonts w:hint="eastAsia"/>
                <w:b/>
                <w:bCs/>
                <w:sz w:val="22"/>
              </w:rPr>
              <w:t>R</w:t>
            </w:r>
            <w:r w:rsidRPr="003E752F">
              <w:rPr>
                <w:rFonts w:hint="eastAsia"/>
                <w:b/>
                <w:bCs/>
                <w:color w:val="auto"/>
                <w:sz w:val="22"/>
              </w:rPr>
              <w:t>５年度）</w:t>
            </w:r>
          </w:p>
        </w:tc>
        <w:tc>
          <w:tcPr>
            <w:tcW w:w="1701" w:type="dxa"/>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48482FED" w14:textId="77777777" w:rsidR="000950B8" w:rsidRPr="003E752F" w:rsidRDefault="000950B8" w:rsidP="000950B8">
            <w:pPr>
              <w:snapToGrid w:val="0"/>
              <w:spacing w:line="276" w:lineRule="auto"/>
              <w:jc w:val="center"/>
              <w:rPr>
                <w:b/>
                <w:bCs/>
                <w:sz w:val="22"/>
              </w:rPr>
            </w:pPr>
            <w:r w:rsidRPr="003E752F">
              <w:rPr>
                <w:rFonts w:hint="eastAsia"/>
                <w:b/>
                <w:bCs/>
                <w:sz w:val="22"/>
              </w:rPr>
              <w:t>目標値</w:t>
            </w:r>
          </w:p>
          <w:p w14:paraId="01AE9143" w14:textId="14636BC5" w:rsidR="009D389B" w:rsidRPr="003E752F" w:rsidRDefault="009D389B" w:rsidP="000950B8">
            <w:pPr>
              <w:snapToGrid w:val="0"/>
              <w:spacing w:line="276" w:lineRule="auto"/>
              <w:jc w:val="center"/>
              <w:rPr>
                <w:b/>
                <w:bCs/>
                <w:sz w:val="22"/>
              </w:rPr>
            </w:pPr>
            <w:r w:rsidRPr="003E752F">
              <w:rPr>
                <w:rFonts w:hint="eastAsia"/>
                <w:b/>
                <w:bCs/>
                <w:sz w:val="22"/>
              </w:rPr>
              <w:t>（R１２年度）</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075C35" w14:textId="77777777" w:rsidR="000950B8" w:rsidRPr="00DB027C" w:rsidRDefault="000950B8" w:rsidP="000950B8">
            <w:pPr>
              <w:snapToGrid w:val="0"/>
              <w:spacing w:line="276" w:lineRule="auto"/>
              <w:rPr>
                <w:b/>
                <w:bCs/>
                <w:szCs w:val="24"/>
              </w:rPr>
            </w:pPr>
          </w:p>
        </w:tc>
      </w:tr>
      <w:tr w:rsidR="00A16916" w:rsidRPr="00DB027C" w14:paraId="28FF2ED2" w14:textId="77777777" w:rsidTr="00961B9C">
        <w:trPr>
          <w:trHeight w:val="468"/>
        </w:trPr>
        <w:tc>
          <w:tcPr>
            <w:tcW w:w="3539" w:type="dxa"/>
            <w:tcBorders>
              <w:top w:val="single" w:sz="4" w:space="0" w:color="auto"/>
              <w:left w:val="single" w:sz="4" w:space="0" w:color="auto"/>
              <w:bottom w:val="single" w:sz="4" w:space="0" w:color="auto"/>
              <w:right w:val="single" w:sz="4" w:space="0" w:color="auto"/>
            </w:tcBorders>
            <w:vAlign w:val="center"/>
            <w:hideMark/>
          </w:tcPr>
          <w:p w14:paraId="05D0264D" w14:textId="77777777" w:rsidR="00A16916" w:rsidRPr="00DB027C" w:rsidRDefault="00A16916" w:rsidP="000950B8">
            <w:pPr>
              <w:snapToGrid w:val="0"/>
              <w:spacing w:line="276" w:lineRule="auto"/>
              <w:rPr>
                <w:szCs w:val="24"/>
              </w:rPr>
            </w:pPr>
            <w:r w:rsidRPr="00DB027C">
              <w:rPr>
                <w:rFonts w:hint="eastAsia"/>
                <w:szCs w:val="24"/>
              </w:rPr>
              <w:t>白川中流域水田湛水</w:t>
            </w:r>
          </w:p>
        </w:tc>
        <w:tc>
          <w:tcPr>
            <w:tcW w:w="1701" w:type="dxa"/>
            <w:tcBorders>
              <w:top w:val="single" w:sz="4" w:space="0" w:color="auto"/>
              <w:left w:val="single" w:sz="4" w:space="0" w:color="auto"/>
              <w:bottom w:val="single" w:sz="4" w:space="0" w:color="auto"/>
              <w:right w:val="single" w:sz="4" w:space="0" w:color="auto"/>
            </w:tcBorders>
            <w:vAlign w:val="center"/>
          </w:tcPr>
          <w:p w14:paraId="1D59FA71" w14:textId="0EB2179E" w:rsidR="00A16916" w:rsidRPr="00DB027C" w:rsidRDefault="00A16916" w:rsidP="0003514E">
            <w:pPr>
              <w:snapToGrid w:val="0"/>
              <w:spacing w:line="276" w:lineRule="auto"/>
              <w:jc w:val="center"/>
              <w:rPr>
                <w:szCs w:val="24"/>
              </w:rPr>
            </w:pPr>
            <w:r w:rsidRPr="00346820">
              <w:rPr>
                <w:rFonts w:hint="eastAsia"/>
                <w:szCs w:val="24"/>
              </w:rPr>
              <w:t>1,209</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FE989CF" w14:textId="77777777" w:rsidR="00A16916" w:rsidRPr="00DB027C" w:rsidRDefault="00A16916" w:rsidP="0003514E">
            <w:pPr>
              <w:snapToGrid w:val="0"/>
              <w:spacing w:line="276" w:lineRule="auto"/>
              <w:jc w:val="center"/>
              <w:rPr>
                <w:szCs w:val="24"/>
              </w:rPr>
            </w:pPr>
            <w:r w:rsidRPr="00DB027C">
              <w:rPr>
                <w:rFonts w:hint="eastAsia"/>
                <w:szCs w:val="24"/>
              </w:rPr>
              <w:t>1,940</w:t>
            </w:r>
          </w:p>
        </w:tc>
        <w:tc>
          <w:tcPr>
            <w:tcW w:w="2126" w:type="dxa"/>
            <w:vMerge w:val="restart"/>
            <w:tcBorders>
              <w:top w:val="single" w:sz="4" w:space="0" w:color="auto"/>
              <w:left w:val="single" w:sz="4" w:space="0" w:color="auto"/>
              <w:right w:val="single" w:sz="4" w:space="0" w:color="auto"/>
            </w:tcBorders>
            <w:vAlign w:val="center"/>
            <w:hideMark/>
          </w:tcPr>
          <w:p w14:paraId="5D588BFC" w14:textId="1C2C93CB" w:rsidR="00A16916" w:rsidRPr="00DB027C" w:rsidRDefault="00A16916" w:rsidP="0003514E">
            <w:pPr>
              <w:snapToGrid w:val="0"/>
              <w:spacing w:line="276" w:lineRule="auto"/>
              <w:jc w:val="center"/>
              <w:rPr>
                <w:szCs w:val="24"/>
              </w:rPr>
            </w:pPr>
            <w:r>
              <w:rPr>
                <w:rFonts w:hint="eastAsia"/>
                <w:szCs w:val="24"/>
              </w:rPr>
              <w:t>3,300</w:t>
            </w:r>
          </w:p>
        </w:tc>
      </w:tr>
      <w:tr w:rsidR="00A16916" w:rsidRPr="00DB027C" w14:paraId="2AF5FB62" w14:textId="77777777" w:rsidTr="00961B9C">
        <w:trPr>
          <w:trHeight w:val="468"/>
        </w:trPr>
        <w:tc>
          <w:tcPr>
            <w:tcW w:w="3539" w:type="dxa"/>
            <w:tcBorders>
              <w:top w:val="single" w:sz="4" w:space="0" w:color="auto"/>
              <w:left w:val="single" w:sz="4" w:space="0" w:color="auto"/>
              <w:bottom w:val="single" w:sz="4" w:space="0" w:color="auto"/>
              <w:right w:val="single" w:sz="4" w:space="0" w:color="auto"/>
            </w:tcBorders>
            <w:vAlign w:val="center"/>
            <w:hideMark/>
          </w:tcPr>
          <w:p w14:paraId="60B3F3D2" w14:textId="77777777" w:rsidR="00A16916" w:rsidRPr="00DB027C" w:rsidRDefault="00A16916" w:rsidP="000950B8">
            <w:pPr>
              <w:snapToGrid w:val="0"/>
              <w:spacing w:line="276" w:lineRule="auto"/>
              <w:rPr>
                <w:szCs w:val="24"/>
              </w:rPr>
            </w:pPr>
            <w:r w:rsidRPr="00DB027C">
              <w:rPr>
                <w:rFonts w:hint="eastAsia"/>
                <w:szCs w:val="24"/>
              </w:rPr>
              <w:t>台地部冬期湛水</w:t>
            </w:r>
          </w:p>
        </w:tc>
        <w:tc>
          <w:tcPr>
            <w:tcW w:w="1701" w:type="dxa"/>
            <w:tcBorders>
              <w:top w:val="single" w:sz="4" w:space="0" w:color="auto"/>
              <w:left w:val="single" w:sz="4" w:space="0" w:color="auto"/>
              <w:bottom w:val="single" w:sz="4" w:space="0" w:color="auto"/>
              <w:right w:val="single" w:sz="4" w:space="0" w:color="auto"/>
            </w:tcBorders>
            <w:vAlign w:val="center"/>
          </w:tcPr>
          <w:p w14:paraId="729DAEB4" w14:textId="6140C8FC" w:rsidR="00A16916" w:rsidRPr="00DB027C" w:rsidRDefault="00A16916" w:rsidP="0003514E">
            <w:pPr>
              <w:snapToGrid w:val="0"/>
              <w:spacing w:line="276" w:lineRule="auto"/>
              <w:jc w:val="center"/>
              <w:rPr>
                <w:szCs w:val="24"/>
              </w:rPr>
            </w:pPr>
            <w:r w:rsidRPr="00346820">
              <w:rPr>
                <w:rFonts w:hint="eastAsia"/>
                <w:szCs w:val="24"/>
              </w:rPr>
              <w:t>ー</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644336B" w14:textId="77777777" w:rsidR="00A16916" w:rsidRPr="00DB027C" w:rsidRDefault="00A16916" w:rsidP="0003514E">
            <w:pPr>
              <w:snapToGrid w:val="0"/>
              <w:spacing w:line="276" w:lineRule="auto"/>
              <w:jc w:val="center"/>
              <w:rPr>
                <w:szCs w:val="24"/>
              </w:rPr>
            </w:pPr>
            <w:r w:rsidRPr="00DB027C">
              <w:rPr>
                <w:rFonts w:hint="eastAsia"/>
                <w:szCs w:val="24"/>
              </w:rPr>
              <w:t>150</w:t>
            </w:r>
          </w:p>
        </w:tc>
        <w:tc>
          <w:tcPr>
            <w:tcW w:w="2126" w:type="dxa"/>
            <w:vMerge/>
            <w:tcBorders>
              <w:left w:val="single" w:sz="4" w:space="0" w:color="auto"/>
              <w:bottom w:val="single" w:sz="4" w:space="0" w:color="auto"/>
              <w:right w:val="single" w:sz="4" w:space="0" w:color="auto"/>
            </w:tcBorders>
            <w:vAlign w:val="center"/>
            <w:hideMark/>
          </w:tcPr>
          <w:p w14:paraId="21754572" w14:textId="39CBD96D" w:rsidR="00A16916" w:rsidRPr="00DB027C" w:rsidRDefault="00A16916" w:rsidP="0003514E">
            <w:pPr>
              <w:snapToGrid w:val="0"/>
              <w:spacing w:line="276" w:lineRule="auto"/>
              <w:jc w:val="center"/>
              <w:rPr>
                <w:szCs w:val="24"/>
              </w:rPr>
            </w:pPr>
          </w:p>
        </w:tc>
      </w:tr>
      <w:tr w:rsidR="000950B8" w:rsidRPr="00DB027C" w14:paraId="1680F044" w14:textId="77777777" w:rsidTr="0003514E">
        <w:trPr>
          <w:trHeight w:val="468"/>
        </w:trPr>
        <w:tc>
          <w:tcPr>
            <w:tcW w:w="3539" w:type="dxa"/>
            <w:tcBorders>
              <w:top w:val="single" w:sz="4" w:space="0" w:color="auto"/>
              <w:left w:val="single" w:sz="4" w:space="0" w:color="auto"/>
              <w:bottom w:val="single" w:sz="4" w:space="0" w:color="auto"/>
              <w:right w:val="single" w:sz="4" w:space="0" w:color="auto"/>
            </w:tcBorders>
            <w:vAlign w:val="center"/>
            <w:hideMark/>
          </w:tcPr>
          <w:p w14:paraId="39B9B7B1" w14:textId="77777777" w:rsidR="000950B8" w:rsidRPr="00DB027C" w:rsidRDefault="000950B8" w:rsidP="000950B8">
            <w:pPr>
              <w:snapToGrid w:val="0"/>
              <w:spacing w:line="276" w:lineRule="auto"/>
              <w:rPr>
                <w:szCs w:val="24"/>
              </w:rPr>
            </w:pPr>
            <w:r w:rsidRPr="00DB027C">
              <w:rPr>
                <w:rFonts w:hint="eastAsia"/>
                <w:szCs w:val="24"/>
              </w:rPr>
              <w:t>水源かん養林整備</w:t>
            </w:r>
          </w:p>
        </w:tc>
        <w:tc>
          <w:tcPr>
            <w:tcW w:w="1701" w:type="dxa"/>
            <w:tcBorders>
              <w:top w:val="single" w:sz="4" w:space="0" w:color="auto"/>
              <w:left w:val="single" w:sz="4" w:space="0" w:color="auto"/>
              <w:bottom w:val="single" w:sz="4" w:space="0" w:color="auto"/>
              <w:right w:val="single" w:sz="4" w:space="0" w:color="auto"/>
            </w:tcBorders>
            <w:vAlign w:val="center"/>
          </w:tcPr>
          <w:p w14:paraId="24C8DA05" w14:textId="0D6B5B6B" w:rsidR="000950B8" w:rsidRPr="00DB027C" w:rsidRDefault="000950B8" w:rsidP="0003514E">
            <w:pPr>
              <w:snapToGrid w:val="0"/>
              <w:spacing w:line="276" w:lineRule="auto"/>
              <w:jc w:val="center"/>
              <w:rPr>
                <w:szCs w:val="24"/>
              </w:rPr>
            </w:pPr>
            <w:r w:rsidRPr="00346820">
              <w:rPr>
                <w:rFonts w:hint="eastAsia"/>
                <w:szCs w:val="24"/>
              </w:rPr>
              <w:t>590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860A7B1" w14:textId="77777777" w:rsidR="000950B8" w:rsidRPr="00DB027C" w:rsidRDefault="000950B8" w:rsidP="0003514E">
            <w:pPr>
              <w:snapToGrid w:val="0"/>
              <w:spacing w:line="276" w:lineRule="auto"/>
              <w:jc w:val="center"/>
              <w:rPr>
                <w:szCs w:val="24"/>
              </w:rPr>
            </w:pPr>
            <w:r w:rsidRPr="00DB027C">
              <w:rPr>
                <w:rFonts w:hint="eastAsia"/>
                <w:szCs w:val="24"/>
              </w:rPr>
              <w:t>619</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F0DFBC8" w14:textId="77777777" w:rsidR="000950B8" w:rsidRPr="00DB027C" w:rsidRDefault="000950B8" w:rsidP="0003514E">
            <w:pPr>
              <w:snapToGrid w:val="0"/>
              <w:spacing w:line="276" w:lineRule="auto"/>
              <w:jc w:val="center"/>
              <w:rPr>
                <w:szCs w:val="24"/>
              </w:rPr>
            </w:pPr>
            <w:r w:rsidRPr="00DB027C">
              <w:rPr>
                <w:rFonts w:hint="eastAsia"/>
                <w:szCs w:val="24"/>
              </w:rPr>
              <w:t>ー</w:t>
            </w:r>
          </w:p>
        </w:tc>
      </w:tr>
      <w:tr w:rsidR="000950B8" w:rsidRPr="00DB027C" w14:paraId="159BE8FE" w14:textId="77777777" w:rsidTr="0003514E">
        <w:trPr>
          <w:trHeight w:val="468"/>
        </w:trPr>
        <w:tc>
          <w:tcPr>
            <w:tcW w:w="3539" w:type="dxa"/>
            <w:tcBorders>
              <w:top w:val="single" w:sz="4" w:space="0" w:color="auto"/>
              <w:left w:val="single" w:sz="4" w:space="0" w:color="auto"/>
              <w:bottom w:val="single" w:sz="4" w:space="0" w:color="auto"/>
              <w:right w:val="single" w:sz="4" w:space="0" w:color="auto"/>
            </w:tcBorders>
            <w:vAlign w:val="center"/>
            <w:hideMark/>
          </w:tcPr>
          <w:p w14:paraId="6B8E148D" w14:textId="77777777" w:rsidR="000950B8" w:rsidRPr="00DB027C" w:rsidRDefault="000950B8" w:rsidP="000950B8">
            <w:pPr>
              <w:snapToGrid w:val="0"/>
              <w:spacing w:line="276" w:lineRule="auto"/>
              <w:rPr>
                <w:szCs w:val="24"/>
              </w:rPr>
            </w:pPr>
            <w:r w:rsidRPr="00DB027C">
              <w:rPr>
                <w:rFonts w:hint="eastAsia"/>
                <w:szCs w:val="24"/>
              </w:rPr>
              <w:t>地下水採取者によるかん養対策</w:t>
            </w:r>
          </w:p>
        </w:tc>
        <w:tc>
          <w:tcPr>
            <w:tcW w:w="1701" w:type="dxa"/>
            <w:tcBorders>
              <w:top w:val="single" w:sz="4" w:space="0" w:color="auto"/>
              <w:left w:val="single" w:sz="4" w:space="0" w:color="auto"/>
              <w:bottom w:val="single" w:sz="4" w:space="0" w:color="auto"/>
              <w:right w:val="single" w:sz="4" w:space="0" w:color="auto"/>
            </w:tcBorders>
            <w:vAlign w:val="center"/>
          </w:tcPr>
          <w:p w14:paraId="44B759BC" w14:textId="6A9ED29D" w:rsidR="000950B8" w:rsidRPr="00DB027C" w:rsidRDefault="000950B8" w:rsidP="0003514E">
            <w:pPr>
              <w:snapToGrid w:val="0"/>
              <w:spacing w:line="276" w:lineRule="auto"/>
              <w:jc w:val="center"/>
              <w:rPr>
                <w:szCs w:val="24"/>
              </w:rPr>
            </w:pPr>
            <w:r w:rsidRPr="00346820">
              <w:rPr>
                <w:rFonts w:hint="eastAsia"/>
                <w:szCs w:val="24"/>
              </w:rPr>
              <w:t>441</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8FA6C85" w14:textId="77777777" w:rsidR="000950B8" w:rsidRPr="00DB027C" w:rsidRDefault="000950B8" w:rsidP="0003514E">
            <w:pPr>
              <w:snapToGrid w:val="0"/>
              <w:spacing w:line="276" w:lineRule="auto"/>
              <w:jc w:val="center"/>
              <w:rPr>
                <w:szCs w:val="24"/>
              </w:rPr>
            </w:pPr>
            <w:r w:rsidRPr="00DB027C">
              <w:rPr>
                <w:rFonts w:hint="eastAsia"/>
                <w:szCs w:val="24"/>
              </w:rPr>
              <w:t>441</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A220162" w14:textId="77777777" w:rsidR="000950B8" w:rsidRPr="00DB027C" w:rsidRDefault="000950B8" w:rsidP="0003514E">
            <w:pPr>
              <w:snapToGrid w:val="0"/>
              <w:spacing w:line="276" w:lineRule="auto"/>
              <w:jc w:val="center"/>
              <w:rPr>
                <w:szCs w:val="24"/>
              </w:rPr>
            </w:pPr>
            <w:r w:rsidRPr="00DB027C">
              <w:rPr>
                <w:rFonts w:hint="eastAsia"/>
                <w:szCs w:val="24"/>
              </w:rPr>
              <w:t>820</w:t>
            </w:r>
          </w:p>
        </w:tc>
      </w:tr>
      <w:tr w:rsidR="000950B8" w:rsidRPr="00DB027C" w14:paraId="4B4E2A70" w14:textId="77777777" w:rsidTr="0003514E">
        <w:trPr>
          <w:trHeight w:val="468"/>
        </w:trPr>
        <w:tc>
          <w:tcPr>
            <w:tcW w:w="3539" w:type="dxa"/>
            <w:tcBorders>
              <w:top w:val="single" w:sz="4" w:space="0" w:color="auto"/>
              <w:left w:val="single" w:sz="4" w:space="0" w:color="auto"/>
              <w:bottom w:val="single" w:sz="4" w:space="0" w:color="auto"/>
              <w:right w:val="single" w:sz="4" w:space="0" w:color="auto"/>
            </w:tcBorders>
            <w:vAlign w:val="center"/>
            <w:hideMark/>
          </w:tcPr>
          <w:p w14:paraId="19460A54" w14:textId="77777777" w:rsidR="000950B8" w:rsidRPr="00DB027C" w:rsidRDefault="000950B8" w:rsidP="000950B8">
            <w:pPr>
              <w:snapToGrid w:val="0"/>
              <w:spacing w:line="276" w:lineRule="auto"/>
              <w:rPr>
                <w:szCs w:val="24"/>
              </w:rPr>
            </w:pPr>
            <w:r w:rsidRPr="00DB027C">
              <w:rPr>
                <w:rFonts w:hint="eastAsia"/>
                <w:szCs w:val="24"/>
              </w:rPr>
              <w:t>雨水浸透施設によるかん養推進</w:t>
            </w:r>
          </w:p>
        </w:tc>
        <w:tc>
          <w:tcPr>
            <w:tcW w:w="1701" w:type="dxa"/>
            <w:tcBorders>
              <w:top w:val="single" w:sz="4" w:space="0" w:color="auto"/>
              <w:left w:val="single" w:sz="4" w:space="0" w:color="auto"/>
              <w:bottom w:val="single" w:sz="4" w:space="0" w:color="auto"/>
              <w:right w:val="single" w:sz="4" w:space="0" w:color="auto"/>
            </w:tcBorders>
            <w:vAlign w:val="center"/>
          </w:tcPr>
          <w:p w14:paraId="2F06F8E1" w14:textId="6A02BA75" w:rsidR="000950B8" w:rsidRPr="00DB027C" w:rsidRDefault="000950B8" w:rsidP="0003514E">
            <w:pPr>
              <w:snapToGrid w:val="0"/>
              <w:spacing w:line="276" w:lineRule="auto"/>
              <w:jc w:val="center"/>
              <w:rPr>
                <w:szCs w:val="24"/>
              </w:rPr>
            </w:pPr>
            <w:r w:rsidRPr="00346820">
              <w:rPr>
                <w:rFonts w:hint="eastAsia"/>
                <w:szCs w:val="24"/>
              </w:rPr>
              <w:t>225</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986AAB4" w14:textId="77777777" w:rsidR="000950B8" w:rsidRPr="00DB027C" w:rsidRDefault="000950B8" w:rsidP="0003514E">
            <w:pPr>
              <w:snapToGrid w:val="0"/>
              <w:spacing w:line="276" w:lineRule="auto"/>
              <w:jc w:val="center"/>
              <w:rPr>
                <w:szCs w:val="24"/>
              </w:rPr>
            </w:pPr>
            <w:r w:rsidRPr="00DB027C">
              <w:rPr>
                <w:rFonts w:hint="eastAsia"/>
                <w:szCs w:val="24"/>
              </w:rPr>
              <w:t>250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E4F827E" w14:textId="77777777" w:rsidR="000950B8" w:rsidRPr="00DB027C" w:rsidRDefault="000950B8" w:rsidP="0003514E">
            <w:pPr>
              <w:snapToGrid w:val="0"/>
              <w:spacing w:line="276" w:lineRule="auto"/>
              <w:jc w:val="center"/>
              <w:rPr>
                <w:szCs w:val="24"/>
              </w:rPr>
            </w:pPr>
            <w:r w:rsidRPr="00DB027C">
              <w:rPr>
                <w:rFonts w:hint="eastAsia"/>
                <w:szCs w:val="24"/>
              </w:rPr>
              <w:t>200</w:t>
            </w:r>
          </w:p>
        </w:tc>
      </w:tr>
      <w:tr w:rsidR="000950B8" w:rsidRPr="00DB027C" w14:paraId="043BE466" w14:textId="77777777" w:rsidTr="0003514E">
        <w:trPr>
          <w:trHeight w:val="468"/>
        </w:trPr>
        <w:tc>
          <w:tcPr>
            <w:tcW w:w="3539" w:type="dxa"/>
            <w:tcBorders>
              <w:top w:val="single" w:sz="4" w:space="0" w:color="auto"/>
              <w:left w:val="single" w:sz="4" w:space="0" w:color="auto"/>
              <w:bottom w:val="single" w:sz="4" w:space="0" w:color="auto"/>
              <w:right w:val="single" w:sz="4" w:space="0" w:color="auto"/>
            </w:tcBorders>
            <w:vAlign w:val="center"/>
            <w:hideMark/>
          </w:tcPr>
          <w:p w14:paraId="10BEDE89" w14:textId="77777777" w:rsidR="000950B8" w:rsidRPr="00DB027C" w:rsidRDefault="000950B8" w:rsidP="000950B8">
            <w:pPr>
              <w:snapToGrid w:val="0"/>
              <w:spacing w:line="276" w:lineRule="auto"/>
              <w:rPr>
                <w:szCs w:val="24"/>
              </w:rPr>
            </w:pPr>
            <w:r w:rsidRPr="00DB027C">
              <w:rPr>
                <w:rFonts w:hint="eastAsia"/>
                <w:szCs w:val="24"/>
              </w:rPr>
              <w:t>その他（水稲作付推進等）※１</w:t>
            </w:r>
          </w:p>
        </w:tc>
        <w:tc>
          <w:tcPr>
            <w:tcW w:w="1701" w:type="dxa"/>
            <w:tcBorders>
              <w:top w:val="single" w:sz="4" w:space="0" w:color="auto"/>
              <w:left w:val="single" w:sz="4" w:space="0" w:color="auto"/>
              <w:bottom w:val="single" w:sz="4" w:space="0" w:color="auto"/>
              <w:right w:val="single" w:sz="4" w:space="0" w:color="auto"/>
            </w:tcBorders>
            <w:vAlign w:val="center"/>
          </w:tcPr>
          <w:p w14:paraId="056BEB11" w14:textId="05B80A27" w:rsidR="000950B8" w:rsidRPr="00DB027C" w:rsidRDefault="000950B8" w:rsidP="0003514E">
            <w:pPr>
              <w:snapToGrid w:val="0"/>
              <w:spacing w:line="276" w:lineRule="auto"/>
              <w:jc w:val="center"/>
              <w:rPr>
                <w:szCs w:val="24"/>
              </w:rPr>
            </w:pPr>
            <w:r w:rsidRPr="00346820">
              <w:rPr>
                <w:rFonts w:hint="eastAsia"/>
                <w:szCs w:val="24"/>
              </w:rPr>
              <w:t>ー</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8258E9F" w14:textId="77777777" w:rsidR="000950B8" w:rsidRPr="00DB027C" w:rsidRDefault="000950B8" w:rsidP="0003514E">
            <w:pPr>
              <w:snapToGrid w:val="0"/>
              <w:spacing w:line="276" w:lineRule="auto"/>
              <w:jc w:val="center"/>
              <w:rPr>
                <w:szCs w:val="24"/>
              </w:rPr>
            </w:pPr>
            <w:r w:rsidRPr="00DB027C">
              <w:rPr>
                <w:rFonts w:hint="eastAsia"/>
                <w:szCs w:val="24"/>
              </w:rPr>
              <w:t>ー</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3DD1A03" w14:textId="77777777" w:rsidR="000950B8" w:rsidRPr="00DB027C" w:rsidRDefault="000950B8" w:rsidP="0003514E">
            <w:pPr>
              <w:snapToGrid w:val="0"/>
              <w:spacing w:line="276" w:lineRule="auto"/>
              <w:jc w:val="center"/>
              <w:rPr>
                <w:szCs w:val="24"/>
              </w:rPr>
            </w:pPr>
            <w:r w:rsidRPr="00DB027C">
              <w:rPr>
                <w:rFonts w:hint="eastAsia"/>
                <w:szCs w:val="24"/>
              </w:rPr>
              <w:t>500</w:t>
            </w:r>
          </w:p>
        </w:tc>
      </w:tr>
      <w:tr w:rsidR="000950B8" w:rsidRPr="00DB027C" w14:paraId="4B0203EE" w14:textId="77777777" w:rsidTr="0003514E">
        <w:trPr>
          <w:trHeight w:val="468"/>
        </w:trPr>
        <w:tc>
          <w:tcPr>
            <w:tcW w:w="3539" w:type="dxa"/>
            <w:tcBorders>
              <w:top w:val="single" w:sz="4" w:space="0" w:color="auto"/>
              <w:left w:val="single" w:sz="4" w:space="0" w:color="auto"/>
              <w:bottom w:val="single" w:sz="4" w:space="0" w:color="auto"/>
              <w:right w:val="single" w:sz="4" w:space="0" w:color="auto"/>
            </w:tcBorders>
            <w:vAlign w:val="center"/>
            <w:hideMark/>
          </w:tcPr>
          <w:p w14:paraId="08B5C18C" w14:textId="77777777" w:rsidR="000950B8" w:rsidRPr="00DB027C" w:rsidRDefault="000950B8" w:rsidP="000950B8">
            <w:pPr>
              <w:snapToGrid w:val="0"/>
              <w:spacing w:line="276" w:lineRule="auto"/>
              <w:rPr>
                <w:szCs w:val="24"/>
              </w:rPr>
            </w:pPr>
            <w:r w:rsidRPr="00DB027C">
              <w:rPr>
                <w:rFonts w:hint="eastAsia"/>
                <w:szCs w:val="24"/>
              </w:rPr>
              <w:t>合 計</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FCEDCF2" w14:textId="5F6C016C" w:rsidR="000950B8" w:rsidRPr="00DB027C" w:rsidRDefault="000950B8" w:rsidP="0003514E">
            <w:pPr>
              <w:snapToGrid w:val="0"/>
              <w:spacing w:line="276" w:lineRule="auto"/>
              <w:jc w:val="center"/>
              <w:rPr>
                <w:szCs w:val="24"/>
              </w:rPr>
            </w:pPr>
            <w:r w:rsidRPr="00E805EB">
              <w:rPr>
                <w:rFonts w:hint="eastAsia"/>
                <w:color w:val="auto"/>
                <w:szCs w:val="24"/>
              </w:rPr>
              <w:t>2,495</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DFEF585" w14:textId="77777777" w:rsidR="000950B8" w:rsidRPr="00DB027C" w:rsidRDefault="000950B8" w:rsidP="0003514E">
            <w:pPr>
              <w:snapToGrid w:val="0"/>
              <w:spacing w:line="276" w:lineRule="auto"/>
              <w:jc w:val="center"/>
              <w:rPr>
                <w:szCs w:val="24"/>
              </w:rPr>
            </w:pPr>
            <w:r w:rsidRPr="00DB027C">
              <w:rPr>
                <w:rFonts w:hint="eastAsia"/>
                <w:szCs w:val="24"/>
              </w:rPr>
              <w:t>3,400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91DE5B4" w14:textId="77777777" w:rsidR="000950B8" w:rsidRPr="00DB027C" w:rsidRDefault="000950B8" w:rsidP="0003514E">
            <w:pPr>
              <w:snapToGrid w:val="0"/>
              <w:spacing w:line="276" w:lineRule="auto"/>
              <w:jc w:val="center"/>
              <w:rPr>
                <w:szCs w:val="24"/>
              </w:rPr>
            </w:pPr>
            <w:r w:rsidRPr="00DB027C">
              <w:rPr>
                <w:rFonts w:hint="eastAsia"/>
                <w:szCs w:val="24"/>
              </w:rPr>
              <w:t>4,820</w:t>
            </w:r>
          </w:p>
        </w:tc>
      </w:tr>
    </w:tbl>
    <w:p w14:paraId="275D9DA0" w14:textId="0A17C9E6" w:rsidR="00DB027C" w:rsidRPr="00DB027C" w:rsidRDefault="00DB027C" w:rsidP="00E805EB">
      <w:pPr>
        <w:snapToGrid w:val="0"/>
        <w:spacing w:line="276" w:lineRule="auto"/>
        <w:ind w:left="453" w:hangingChars="200" w:hanging="453"/>
        <w:rPr>
          <w:szCs w:val="24"/>
        </w:rPr>
      </w:pPr>
      <w:r w:rsidRPr="00DB027C">
        <w:rPr>
          <w:rFonts w:hint="eastAsia"/>
          <w:szCs w:val="24"/>
        </w:rPr>
        <w:t xml:space="preserve">※１　</w:t>
      </w:r>
      <w:r w:rsidRPr="009B1216">
        <w:rPr>
          <w:rFonts w:hint="eastAsia"/>
          <w:szCs w:val="24"/>
        </w:rPr>
        <w:t xml:space="preserve">　</w:t>
      </w:r>
      <w:r w:rsidR="00F57731" w:rsidRPr="009B1216">
        <w:rPr>
          <w:rFonts w:hint="eastAsia"/>
          <w:szCs w:val="24"/>
        </w:rPr>
        <w:t>「</w:t>
      </w:r>
      <w:r w:rsidR="00F50354" w:rsidRPr="009B1216">
        <w:rPr>
          <w:rFonts w:hint="eastAsia"/>
          <w:szCs w:val="24"/>
        </w:rPr>
        <w:t>第</w:t>
      </w:r>
      <w:r w:rsidR="00D60E6E" w:rsidRPr="009B1216">
        <w:rPr>
          <w:rFonts w:hint="eastAsia"/>
          <w:szCs w:val="24"/>
        </w:rPr>
        <w:t>二</w:t>
      </w:r>
      <w:r w:rsidR="00F50354" w:rsidRPr="009B1216">
        <w:rPr>
          <w:rFonts w:hint="eastAsia"/>
          <w:szCs w:val="24"/>
        </w:rPr>
        <w:t>期熊本地域地下水総合保全</w:t>
      </w:r>
      <w:r w:rsidRPr="009B1216">
        <w:rPr>
          <w:rFonts w:hint="eastAsia"/>
          <w:szCs w:val="24"/>
        </w:rPr>
        <w:t>管理計画</w:t>
      </w:r>
      <w:r w:rsidR="00F57731" w:rsidRPr="009B1216">
        <w:rPr>
          <w:rFonts w:hint="eastAsia"/>
          <w:szCs w:val="24"/>
        </w:rPr>
        <w:t>」</w:t>
      </w:r>
      <w:r w:rsidRPr="009B1216">
        <w:rPr>
          <w:rFonts w:hint="eastAsia"/>
          <w:szCs w:val="24"/>
        </w:rPr>
        <w:t>では、菊陽町・</w:t>
      </w:r>
      <w:r w:rsidRPr="00DB027C">
        <w:rPr>
          <w:rFonts w:hint="eastAsia"/>
          <w:szCs w:val="24"/>
        </w:rPr>
        <w:t>大津町等が取り組む「水稲作付推進」等によるかん養量が含まれる。</w:t>
      </w:r>
    </w:p>
    <w:p w14:paraId="4D74C6A3" w14:textId="3C9BB521" w:rsidR="00DB027C" w:rsidRPr="00DB027C" w:rsidRDefault="00DB027C" w:rsidP="00DB027C">
      <w:pPr>
        <w:snapToGrid w:val="0"/>
        <w:spacing w:line="276" w:lineRule="auto"/>
        <w:rPr>
          <w:szCs w:val="24"/>
        </w:rPr>
      </w:pPr>
    </w:p>
    <w:p w14:paraId="13F527F2" w14:textId="23461D71" w:rsidR="00DB027C" w:rsidRPr="00DB027C" w:rsidRDefault="00DB027C" w:rsidP="00DB027C">
      <w:pPr>
        <w:snapToGrid w:val="0"/>
        <w:spacing w:line="276" w:lineRule="auto"/>
        <w:rPr>
          <w:b/>
          <w:szCs w:val="24"/>
        </w:rPr>
      </w:pPr>
      <w:r w:rsidRPr="00DB027C">
        <w:rPr>
          <w:rFonts w:hint="eastAsia"/>
          <w:noProof/>
          <w:szCs w:val="24"/>
        </w:rPr>
        <mc:AlternateContent>
          <mc:Choice Requires="wps">
            <w:drawing>
              <wp:anchor distT="0" distB="0" distL="114300" distR="114300" simplePos="0" relativeHeight="251895808" behindDoc="0" locked="0" layoutInCell="1" allowOverlap="1" wp14:anchorId="56366526" wp14:editId="692A9F66">
                <wp:simplePos x="0" y="0"/>
                <wp:positionH relativeFrom="column">
                  <wp:posOffset>1899285</wp:posOffset>
                </wp:positionH>
                <wp:positionV relativeFrom="paragraph">
                  <wp:posOffset>2585720</wp:posOffset>
                </wp:positionV>
                <wp:extent cx="3857625" cy="758825"/>
                <wp:effectExtent l="0" t="0" r="9525" b="3175"/>
                <wp:wrapNone/>
                <wp:docPr id="35349106" name="正方形/長方形 38"/>
                <wp:cNvGraphicFramePr/>
                <a:graphic xmlns:a="http://schemas.openxmlformats.org/drawingml/2006/main">
                  <a:graphicData uri="http://schemas.microsoft.com/office/word/2010/wordprocessingShape">
                    <wps:wsp>
                      <wps:cNvSpPr/>
                      <wps:spPr>
                        <a:xfrm>
                          <a:off x="0" y="0"/>
                          <a:ext cx="3857625" cy="758825"/>
                        </a:xfrm>
                        <a:prstGeom prst="rect">
                          <a:avLst/>
                        </a:prstGeom>
                        <a:solidFill>
                          <a:schemeClr val="accent2">
                            <a:lumMod val="20000"/>
                            <a:lumOff val="80000"/>
                          </a:schemeClr>
                        </a:solidFill>
                        <a:ln w="12700" cap="flat" cmpd="sng" algn="ctr">
                          <a:noFill/>
                          <a:prstDash val="solid"/>
                          <a:miter lim="800000"/>
                        </a:ln>
                        <a:effectLst/>
                      </wps:spPr>
                      <wps:txbx>
                        <w:txbxContent>
                          <w:p w14:paraId="47927CE4" w14:textId="77777777" w:rsidR="00DB027C" w:rsidRDefault="00DB027C" w:rsidP="00DB027C">
                            <w:pPr>
                              <w:jc w:val="center"/>
                              <w:rPr>
                                <w:sz w:val="22"/>
                              </w:rPr>
                            </w:pPr>
                            <w:r>
                              <w:rPr>
                                <w:rFonts w:hint="eastAsia"/>
                                <w:bCs/>
                                <w:sz w:val="22"/>
                              </w:rPr>
                              <w:t>みどり認定（環境負荷低減事業活動実施計画）の件数</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66526" id="正方形/長方形 38" o:spid="_x0000_s1206" style="position:absolute;left:0;text-align:left;margin-left:149.55pt;margin-top:203.6pt;width:303.75pt;height:59.7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" fillcolor="#fae2d5 [661]" stroked="f" strokeweight="1pt">
                <v:textbox>
                  <w:txbxContent>
                    <w:p w14:paraId="47927CE4" w14:textId="77777777" w:rsidR="00DB027C" w:rsidRDefault="00DB027C" w:rsidP="00DB027C">
                      <w:pPr>
                        <w:jc w:val="center"/>
                        <w:rPr>
                          <w:sz w:val="22"/>
                        </w:rPr>
                      </w:pPr>
                      <w:r>
                        <w:rPr>
                          <w:rFonts w:hint="eastAsia"/>
                          <w:bCs/>
                          <w:sz w:val="22"/>
                        </w:rPr>
                        <w:t>みどり認定（環境負荷低減事業活動実施計画）の件数</w:t>
                      </w:r>
                    </w:p>
                  </w:txbxContent>
                </v:textbox>
              </v:rect>
            </w:pict>
          </mc:Fallback>
        </mc:AlternateContent>
      </w:r>
      <w:r w:rsidRPr="00DB027C">
        <w:rPr>
          <w:rFonts w:hint="eastAsia"/>
          <w:noProof/>
          <w:szCs w:val="24"/>
        </w:rPr>
        <mc:AlternateContent>
          <mc:Choice Requires="wps">
            <w:drawing>
              <wp:anchor distT="0" distB="0" distL="114300" distR="114300" simplePos="0" relativeHeight="251896832" behindDoc="0" locked="0" layoutInCell="1" allowOverlap="1" wp14:anchorId="7FD33E70" wp14:editId="2331F4CE">
                <wp:simplePos x="0" y="0"/>
                <wp:positionH relativeFrom="margin">
                  <wp:posOffset>-31750</wp:posOffset>
                </wp:positionH>
                <wp:positionV relativeFrom="paragraph">
                  <wp:posOffset>2585720</wp:posOffset>
                </wp:positionV>
                <wp:extent cx="1936750" cy="758825"/>
                <wp:effectExtent l="0" t="0" r="6350" b="3175"/>
                <wp:wrapNone/>
                <wp:docPr id="646774878" name="四角形: 角を丸くする 37"/>
                <wp:cNvGraphicFramePr/>
                <a:graphic xmlns:a="http://schemas.openxmlformats.org/drawingml/2006/main">
                  <a:graphicData uri="http://schemas.microsoft.com/office/word/2010/wordprocessingShape">
                    <wps:wsp>
                      <wps:cNvSpPr/>
                      <wps:spPr>
                        <a:xfrm>
                          <a:off x="0" y="0"/>
                          <a:ext cx="1936750" cy="758825"/>
                        </a:xfrm>
                        <a:prstGeom prst="roundRect">
                          <a:avLst>
                            <a:gd name="adj" fmla="val 0"/>
                          </a:avLst>
                        </a:prstGeom>
                        <a:solidFill>
                          <a:schemeClr val="accent2">
                            <a:lumMod val="60000"/>
                            <a:lumOff val="40000"/>
                          </a:schemeClr>
                        </a:solidFill>
                        <a:ln w="25400" cap="flat" cmpd="sng" algn="ctr">
                          <a:noFill/>
                          <a:prstDash val="solid"/>
                        </a:ln>
                        <a:effectLst/>
                      </wps:spPr>
                      <wps:txbx>
                        <w:txbxContent>
                          <w:p w14:paraId="59CE220D" w14:textId="77777777" w:rsidR="00DB027C" w:rsidRDefault="00DB027C" w:rsidP="00DB027C">
                            <w:pPr>
                              <w:jc w:val="center"/>
                            </w:pPr>
                            <w:r>
                              <w:rPr>
                                <w:rFonts w:hint="eastAsia"/>
                              </w:rPr>
                              <w:t>本プラン</w:t>
                            </w:r>
                          </w:p>
                        </w:txbxContent>
                      </wps:txbx>
                      <wps:bodyPr vertOverflow="clip" horzOverflow="clip" rtlCol="0" anchor="ctr">
                        <a:noAutofit/>
                      </wps:bodyPr>
                    </wps:wsp>
                  </a:graphicData>
                </a:graphic>
                <wp14:sizeRelH relativeFrom="margin">
                  <wp14:pctWidth>0</wp14:pctWidth>
                </wp14:sizeRelH>
                <wp14:sizeRelV relativeFrom="margin">
                  <wp14:pctHeight>0</wp14:pctHeight>
                </wp14:sizeRelV>
              </wp:anchor>
            </w:drawing>
          </mc:Choice>
          <mc:Fallback>
            <w:pict>
              <v:roundrect w14:anchorId="7FD33E70" id="四角形: 角を丸くする 37" o:spid="_x0000_s1207" style="position:absolute;left:0;text-align:left;margin-left:-2.5pt;margin-top:203.6pt;width:152.5pt;height:59.75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" fillcolor="#f1a983 [1941]" stroked="f" strokeweight="2pt">
                <v:textbox>
                  <w:txbxContent>
                    <w:p w14:paraId="59CE220D" w14:textId="77777777" w:rsidR="00DB027C" w:rsidRDefault="00DB027C" w:rsidP="00DB027C">
                      <w:pPr>
                        <w:jc w:val="center"/>
                      </w:pPr>
                      <w:r>
                        <w:rPr>
                          <w:rFonts w:hint="eastAsia"/>
                        </w:rPr>
                        <w:t>本プラン</w:t>
                      </w:r>
                    </w:p>
                  </w:txbxContent>
                </v:textbox>
                <w10:wrap anchorx="margin"/>
              </v:roundrect>
            </w:pict>
          </mc:Fallback>
        </mc:AlternateContent>
      </w:r>
      <w:r w:rsidRPr="00DB027C">
        <w:rPr>
          <w:rFonts w:hint="eastAsia"/>
          <w:b/>
          <w:szCs w:val="24"/>
        </w:rPr>
        <w:br w:type="page"/>
      </w:r>
    </w:p>
    <w:p w14:paraId="3F0A2264" w14:textId="069BE25A" w:rsidR="00DB027C" w:rsidRPr="00DB027C" w:rsidRDefault="00DB027C" w:rsidP="00DB027C">
      <w:pPr>
        <w:snapToGrid w:val="0"/>
        <w:spacing w:line="276" w:lineRule="auto"/>
        <w:rPr>
          <w:b/>
          <w:szCs w:val="24"/>
        </w:rPr>
      </w:pPr>
      <w:r w:rsidRPr="00DB027C">
        <w:rPr>
          <w:rFonts w:hint="eastAsia"/>
          <w:noProof/>
          <w:szCs w:val="24"/>
        </w:rPr>
        <w:lastRenderedPageBreak/>
        <mc:AlternateContent>
          <mc:Choice Requires="wps">
            <w:drawing>
              <wp:anchor distT="0" distB="0" distL="114300" distR="114300" simplePos="0" relativeHeight="251883520" behindDoc="0" locked="0" layoutInCell="1" allowOverlap="1" wp14:anchorId="660F5482" wp14:editId="28BA8F29">
                <wp:simplePos x="0" y="0"/>
                <wp:positionH relativeFrom="column">
                  <wp:posOffset>0</wp:posOffset>
                </wp:positionH>
                <wp:positionV relativeFrom="paragraph">
                  <wp:posOffset>-635</wp:posOffset>
                </wp:positionV>
                <wp:extent cx="5778500" cy="330200"/>
                <wp:effectExtent l="0" t="0" r="0" b="0"/>
                <wp:wrapNone/>
                <wp:docPr id="222311742" name="正方形/長方形 36"/>
                <wp:cNvGraphicFramePr/>
                <a:graphic xmlns:a="http://schemas.openxmlformats.org/drawingml/2006/main">
                  <a:graphicData uri="http://schemas.microsoft.com/office/word/2010/wordprocessingShape">
                    <wps:wsp>
                      <wps:cNvSpPr/>
                      <wps:spPr>
                        <a:xfrm>
                          <a:off x="0" y="0"/>
                          <a:ext cx="5778500" cy="330200"/>
                        </a:xfrm>
                        <a:prstGeom prst="rect">
                          <a:avLst/>
                        </a:prstGeom>
                        <a:solidFill>
                          <a:srgbClr val="156082">
                            <a:lumMod val="20000"/>
                            <a:lumOff val="80000"/>
                          </a:srgbClr>
                        </a:solidFill>
                        <a:ln w="12700" cap="flat" cmpd="sng" algn="ctr">
                          <a:noFill/>
                          <a:prstDash val="solid"/>
                          <a:miter lim="800000"/>
                        </a:ln>
                        <a:effectLst/>
                      </wps:spPr>
                      <wps:txbx>
                        <w:txbxContent>
                          <w:p w14:paraId="53FD23CA" w14:textId="77777777" w:rsidR="00DB027C" w:rsidRDefault="00DB027C" w:rsidP="00DB027C">
                            <w:pPr>
                              <w:snapToGrid w:val="0"/>
                              <w:spacing w:line="276" w:lineRule="auto"/>
                              <w:ind w:firstLineChars="100" w:firstLine="247"/>
                              <w:rPr>
                                <w:b/>
                                <w:sz w:val="26"/>
                                <w:szCs w:val="26"/>
                              </w:rPr>
                            </w:pPr>
                            <w:r>
                              <w:rPr>
                                <w:rFonts w:hint="eastAsia"/>
                                <w:b/>
                                <w:sz w:val="26"/>
                                <w:szCs w:val="26"/>
                              </w:rPr>
                              <w:t>地下水採取量</w:t>
                            </w:r>
                          </w:p>
                          <w:p w14:paraId="3152D8C5" w14:textId="77777777" w:rsidR="00DB027C" w:rsidRDefault="00DB027C" w:rsidP="00DB027C">
                            <w:pPr>
                              <w:snapToGrid w:val="0"/>
                              <w:spacing w:line="276" w:lineRule="auto"/>
                              <w:ind w:firstLineChars="100" w:firstLine="247"/>
                              <w:rPr>
                                <w:b/>
                                <w:sz w:val="26"/>
                                <w:szCs w:val="26"/>
                              </w:rPr>
                            </w:pPr>
                            <w:r>
                              <w:rPr>
                                <w:rFonts w:hint="eastAsia"/>
                                <w:b/>
                                <w:sz w:val="26"/>
                                <w:szCs w:val="26"/>
                              </w:rPr>
                              <w:t xml:space="preserve">　</w:t>
                            </w:r>
                          </w:p>
                          <w:p w14:paraId="5252D5FB" w14:textId="77777777" w:rsidR="00DB027C" w:rsidRDefault="00DB027C" w:rsidP="00DB027C">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F5482" id="正方形/長方形 36" o:spid="_x0000_s1208" style="position:absolute;left:0;text-align:left;margin-left:0;margin-top:-.05pt;width:455pt;height:26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" fillcolor="#c1e5f5" stroked="f" strokeweight="1pt">
                <v:textbox>
                  <w:txbxContent>
                    <w:p w14:paraId="53FD23CA" w14:textId="77777777" w:rsidR="00DB027C" w:rsidRDefault="00DB027C" w:rsidP="00DB027C">
                      <w:pPr>
                        <w:snapToGrid w:val="0"/>
                        <w:spacing w:line="276" w:lineRule="auto"/>
                        <w:ind w:firstLineChars="100" w:firstLine="247"/>
                        <w:rPr>
                          <w:b/>
                          <w:sz w:val="26"/>
                          <w:szCs w:val="26"/>
                        </w:rPr>
                      </w:pPr>
                      <w:r>
                        <w:rPr>
                          <w:rFonts w:hint="eastAsia"/>
                          <w:b/>
                          <w:sz w:val="26"/>
                          <w:szCs w:val="26"/>
                        </w:rPr>
                        <w:t>地下水採取量</w:t>
                      </w:r>
                    </w:p>
                    <w:p w14:paraId="3152D8C5" w14:textId="77777777" w:rsidR="00DB027C" w:rsidRDefault="00DB027C" w:rsidP="00DB027C">
                      <w:pPr>
                        <w:snapToGrid w:val="0"/>
                        <w:spacing w:line="276" w:lineRule="auto"/>
                        <w:ind w:firstLineChars="100" w:firstLine="247"/>
                        <w:rPr>
                          <w:b/>
                          <w:sz w:val="26"/>
                          <w:szCs w:val="26"/>
                        </w:rPr>
                      </w:pPr>
                      <w:r>
                        <w:rPr>
                          <w:rFonts w:hint="eastAsia"/>
                          <w:b/>
                          <w:sz w:val="26"/>
                          <w:szCs w:val="26"/>
                        </w:rPr>
                        <w:t xml:space="preserve">　</w:t>
                      </w:r>
                    </w:p>
                    <w:p w14:paraId="5252D5FB" w14:textId="77777777" w:rsidR="00DB027C" w:rsidRDefault="00DB027C" w:rsidP="00DB027C">
                      <w:pPr>
                        <w:jc w:val="center"/>
                      </w:pPr>
                    </w:p>
                  </w:txbxContent>
                </v:textbox>
              </v:rect>
            </w:pict>
          </mc:Fallback>
        </mc:AlternateContent>
      </w:r>
      <w:r w:rsidRPr="00DB027C">
        <w:rPr>
          <w:rFonts w:hint="eastAsia"/>
          <w:noProof/>
          <w:szCs w:val="24"/>
        </w:rPr>
        <mc:AlternateContent>
          <mc:Choice Requires="wps">
            <w:drawing>
              <wp:anchor distT="0" distB="0" distL="114300" distR="114300" simplePos="0" relativeHeight="251884544" behindDoc="0" locked="0" layoutInCell="1" allowOverlap="1" wp14:anchorId="7529E8F3" wp14:editId="1812DB08">
                <wp:simplePos x="0" y="0"/>
                <wp:positionH relativeFrom="column">
                  <wp:posOffset>0</wp:posOffset>
                </wp:positionH>
                <wp:positionV relativeFrom="paragraph">
                  <wp:posOffset>-635</wp:posOffset>
                </wp:positionV>
                <wp:extent cx="133350" cy="330200"/>
                <wp:effectExtent l="0" t="0" r="0" b="0"/>
                <wp:wrapNone/>
                <wp:docPr id="651402110" name="四角形: 角を丸くする 35"/>
                <wp:cNvGraphicFramePr/>
                <a:graphic xmlns:a="http://schemas.openxmlformats.org/drawingml/2006/main">
                  <a:graphicData uri="http://schemas.microsoft.com/office/word/2010/wordprocessingShape">
                    <wps:wsp>
                      <wps:cNvSpPr/>
                      <wps:spPr>
                        <a:xfrm>
                          <a:off x="0" y="0"/>
                          <a:ext cx="133350" cy="330200"/>
                        </a:xfrm>
                        <a:prstGeom prst="roundRect">
                          <a:avLst>
                            <a:gd name="adj" fmla="val 0"/>
                          </a:avLst>
                        </a:prstGeom>
                        <a:solidFill>
                          <a:srgbClr val="0070C0"/>
                        </a:solidFill>
                        <a:ln w="25400" cap="flat" cmpd="sng" algn="ctr">
                          <a:noFill/>
                          <a:prstDash val="solid"/>
                        </a:ln>
                        <a:effectLst/>
                      </wps:spPr>
                      <wps:bodyPr vertOverflow="clip" horzOverflow="clip" rtlCol="0" anchor="ctr"/>
                    </wps:wsp>
                  </a:graphicData>
                </a:graphic>
                <wp14:sizeRelH relativeFrom="margin">
                  <wp14:pctWidth>0</wp14:pctWidth>
                </wp14:sizeRelH>
                <wp14:sizeRelV relativeFrom="margin">
                  <wp14:pctHeight>0</wp14:pctHeight>
                </wp14:sizeRelV>
              </wp:anchor>
            </w:drawing>
          </mc:Choice>
          <mc:Fallback>
            <w:pict>
              <v:roundrect w14:anchorId="689B424A" id="四角形: 角を丸くする 35" o:spid="_x0000_s1026" style="position:absolute;margin-left:0;margin-top:-.05pt;width:10.5pt;height:26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" fillcolor="#0070c0" stroked="f" strokeweight="2pt"/>
            </w:pict>
          </mc:Fallback>
        </mc:AlternateContent>
      </w:r>
    </w:p>
    <w:p w14:paraId="02D62801" w14:textId="77777777" w:rsidR="00DB027C" w:rsidRPr="00DB027C" w:rsidRDefault="00DB027C" w:rsidP="00DB027C">
      <w:pPr>
        <w:snapToGrid w:val="0"/>
        <w:spacing w:line="276" w:lineRule="auto"/>
        <w:rPr>
          <w:b/>
          <w:szCs w:val="24"/>
        </w:rPr>
      </w:pPr>
    </w:p>
    <w:p w14:paraId="43579518" w14:textId="77777777" w:rsidR="00412ABD" w:rsidRPr="00412ABD" w:rsidRDefault="00412ABD" w:rsidP="00412ABD">
      <w:pPr>
        <w:snapToGrid w:val="0"/>
        <w:spacing w:line="276" w:lineRule="auto"/>
        <w:ind w:firstLineChars="100" w:firstLine="227"/>
        <w:rPr>
          <w:szCs w:val="24"/>
        </w:rPr>
      </w:pPr>
      <w:r w:rsidRPr="00412ABD">
        <w:rPr>
          <w:rFonts w:hint="eastAsia"/>
          <w:szCs w:val="24"/>
        </w:rPr>
        <w:t>本市域における地下水採取量は、令和５年度（２０２３年度）末時点で１０,３３３万㎥となっており、熊本地域における地下水採取量（１６,１０７万㎥）の約６４％を占めています。</w:t>
      </w:r>
    </w:p>
    <w:p w14:paraId="11FFA372" w14:textId="6473EF1C" w:rsidR="00412ABD" w:rsidRPr="00412ABD" w:rsidRDefault="00412ABD" w:rsidP="00412ABD">
      <w:pPr>
        <w:snapToGrid w:val="0"/>
        <w:spacing w:line="276" w:lineRule="auto"/>
        <w:ind w:firstLineChars="100" w:firstLine="227"/>
        <w:rPr>
          <w:szCs w:val="24"/>
        </w:rPr>
      </w:pPr>
      <w:r w:rsidRPr="00412ABD">
        <w:rPr>
          <w:rFonts w:hint="eastAsia"/>
          <w:szCs w:val="24"/>
        </w:rPr>
        <w:t>「</w:t>
      </w:r>
      <w:r w:rsidRPr="000501F5">
        <w:rPr>
          <w:rFonts w:hint="eastAsia"/>
          <w:szCs w:val="24"/>
        </w:rPr>
        <w:t>第</w:t>
      </w:r>
      <w:r w:rsidR="00D60E6E" w:rsidRPr="000501F5">
        <w:rPr>
          <w:rFonts w:hint="eastAsia"/>
          <w:szCs w:val="24"/>
        </w:rPr>
        <w:t>二</w:t>
      </w:r>
      <w:r w:rsidRPr="000501F5">
        <w:rPr>
          <w:rFonts w:hint="eastAsia"/>
          <w:szCs w:val="24"/>
        </w:rPr>
        <w:t>期</w:t>
      </w:r>
      <w:r w:rsidRPr="00412ABD">
        <w:rPr>
          <w:rFonts w:hint="eastAsia"/>
          <w:szCs w:val="24"/>
        </w:rPr>
        <w:t>熊本地域地下水総合保全管理計画」では、有明工業用水道の活用や水道事業による漏水対策等新たな取組を進め、現計画の目標値（16,550万㎥）からの増加量を</w:t>
      </w:r>
      <w:r w:rsidR="00CF108D">
        <w:rPr>
          <w:rFonts w:hint="eastAsia"/>
          <w:szCs w:val="24"/>
        </w:rPr>
        <w:t>１５０</w:t>
      </w:r>
      <w:r w:rsidRPr="00412ABD">
        <w:rPr>
          <w:rFonts w:hint="eastAsia"/>
          <w:szCs w:val="24"/>
        </w:rPr>
        <w:t>万㎥以内に抑える（16,700万㎥</w:t>
      </w:r>
      <w:r w:rsidR="00F56F28" w:rsidRPr="009D3FA7">
        <w:rPr>
          <w:rFonts w:hint="eastAsia"/>
          <w:szCs w:val="24"/>
        </w:rPr>
        <w:t>以下</w:t>
      </w:r>
      <w:r w:rsidRPr="009D3FA7">
        <w:rPr>
          <w:rFonts w:hint="eastAsia"/>
          <w:szCs w:val="24"/>
        </w:rPr>
        <w:t>）こと</w:t>
      </w:r>
      <w:r w:rsidRPr="00412ABD">
        <w:rPr>
          <w:rFonts w:hint="eastAsia"/>
          <w:szCs w:val="24"/>
        </w:rPr>
        <w:t>を目標としており、その内訳は以下のとおりです。</w:t>
      </w:r>
    </w:p>
    <w:p w14:paraId="060EC351" w14:textId="77777777" w:rsidR="00412ABD" w:rsidRDefault="00412ABD" w:rsidP="00412ABD">
      <w:pPr>
        <w:snapToGrid w:val="0"/>
        <w:spacing w:line="276" w:lineRule="auto"/>
        <w:rPr>
          <w:szCs w:val="24"/>
        </w:rPr>
      </w:pPr>
    </w:p>
    <w:p w14:paraId="172E0B35" w14:textId="4865D7A5" w:rsidR="00412ABD" w:rsidRPr="00412ABD" w:rsidRDefault="00412ABD" w:rsidP="00412ABD">
      <w:pPr>
        <w:snapToGrid w:val="0"/>
        <w:spacing w:line="276" w:lineRule="auto"/>
        <w:rPr>
          <w:szCs w:val="24"/>
        </w:rPr>
      </w:pPr>
      <w:r w:rsidRPr="00412ABD">
        <w:rPr>
          <w:rFonts w:hint="eastAsia"/>
          <w:szCs w:val="24"/>
        </w:rPr>
        <w:t>【熊本地域全体の地下水採取量】</w:t>
      </w:r>
    </w:p>
    <w:p w14:paraId="504675B3" w14:textId="77777777" w:rsidR="000950B8" w:rsidRPr="00E805EB" w:rsidRDefault="000950B8" w:rsidP="000950B8">
      <w:pPr>
        <w:tabs>
          <w:tab w:val="left" w:pos="3828"/>
        </w:tabs>
        <w:snapToGrid w:val="0"/>
        <w:spacing w:line="276" w:lineRule="auto"/>
        <w:ind w:firstLineChars="100" w:firstLine="227"/>
        <w:rPr>
          <w:color w:val="auto"/>
          <w:szCs w:val="24"/>
        </w:rPr>
      </w:pPr>
      <w:r w:rsidRPr="00E805EB">
        <w:rPr>
          <w:rFonts w:hint="eastAsia"/>
          <w:color w:val="auto"/>
          <w:szCs w:val="24"/>
        </w:rPr>
        <w:t xml:space="preserve">水道用：R5実績 １０,６５２万㎥ </w:t>
      </w:r>
      <w:r w:rsidRPr="00E805EB">
        <w:rPr>
          <w:color w:val="auto"/>
          <w:szCs w:val="24"/>
        </w:rPr>
        <w:tab/>
      </w:r>
      <w:r w:rsidRPr="00E805EB">
        <w:rPr>
          <w:rFonts w:hint="eastAsia"/>
          <w:color w:val="auto"/>
          <w:szCs w:val="24"/>
        </w:rPr>
        <w:t>➡　熊本地震前と同等水準</w:t>
      </w:r>
      <w:r w:rsidRPr="00E805EB">
        <w:rPr>
          <w:color w:val="auto"/>
          <w:szCs w:val="24"/>
        </w:rPr>
        <w:tab/>
      </w:r>
      <w:r w:rsidRPr="00E805EB">
        <w:rPr>
          <w:rFonts w:hint="eastAsia"/>
          <w:color w:val="auto"/>
          <w:szCs w:val="24"/>
        </w:rPr>
        <w:t xml:space="preserve">　　１０,３５０万㎥以内</w:t>
      </w:r>
    </w:p>
    <w:p w14:paraId="3A1E4026" w14:textId="77777777" w:rsidR="000950B8" w:rsidRPr="00E805EB" w:rsidRDefault="000950B8" w:rsidP="000950B8">
      <w:pPr>
        <w:tabs>
          <w:tab w:val="left" w:pos="3828"/>
        </w:tabs>
        <w:snapToGrid w:val="0"/>
        <w:spacing w:line="276" w:lineRule="auto"/>
        <w:ind w:firstLineChars="100" w:firstLine="227"/>
        <w:rPr>
          <w:color w:val="auto"/>
          <w:szCs w:val="24"/>
        </w:rPr>
      </w:pPr>
      <w:r w:rsidRPr="00E805EB">
        <w:rPr>
          <w:rFonts w:hint="eastAsia"/>
          <w:color w:val="auto"/>
          <w:szCs w:val="24"/>
        </w:rPr>
        <w:t xml:space="preserve">工業用：R5実績  ２,３１３万㎥ </w:t>
      </w:r>
      <w:r w:rsidRPr="00E805EB">
        <w:rPr>
          <w:color w:val="auto"/>
          <w:szCs w:val="24"/>
        </w:rPr>
        <w:tab/>
      </w:r>
      <w:r w:rsidRPr="00E805EB">
        <w:rPr>
          <w:rFonts w:hint="eastAsia"/>
          <w:color w:val="auto"/>
          <w:szCs w:val="24"/>
        </w:rPr>
        <w:t>➡　増加量を９００万㎥に抑える　3,20０万㎥以内</w:t>
      </w:r>
    </w:p>
    <w:p w14:paraId="358FCFC4" w14:textId="77777777" w:rsidR="000950B8" w:rsidRPr="00E805EB" w:rsidRDefault="000950B8" w:rsidP="000950B8">
      <w:pPr>
        <w:tabs>
          <w:tab w:val="left" w:pos="3828"/>
        </w:tabs>
        <w:snapToGrid w:val="0"/>
        <w:spacing w:line="276" w:lineRule="auto"/>
        <w:ind w:firstLineChars="100" w:firstLine="227"/>
        <w:rPr>
          <w:color w:val="auto"/>
          <w:szCs w:val="24"/>
        </w:rPr>
      </w:pPr>
      <w:r w:rsidRPr="00E805EB">
        <w:rPr>
          <w:rFonts w:hint="eastAsia"/>
          <w:color w:val="auto"/>
          <w:szCs w:val="24"/>
        </w:rPr>
        <w:t>その他：R5実績  3,１４１万㎥</w:t>
      </w:r>
      <w:r w:rsidRPr="00E805EB">
        <w:rPr>
          <w:color w:val="auto"/>
          <w:szCs w:val="24"/>
        </w:rPr>
        <w:tab/>
      </w:r>
      <w:r w:rsidRPr="00E805EB">
        <w:rPr>
          <w:rFonts w:hint="eastAsia"/>
          <w:color w:val="auto"/>
          <w:szCs w:val="24"/>
        </w:rPr>
        <w:t>➡　同程度に維持  　　        　3,１５０万㎥以内</w:t>
      </w:r>
    </w:p>
    <w:p w14:paraId="770F615E" w14:textId="4C8675EB" w:rsidR="000950B8" w:rsidRPr="00E805EB" w:rsidRDefault="000950B8" w:rsidP="0003514E">
      <w:pPr>
        <w:tabs>
          <w:tab w:val="left" w:pos="3828"/>
        </w:tabs>
        <w:snapToGrid w:val="0"/>
        <w:spacing w:line="276" w:lineRule="auto"/>
        <w:ind w:firstLineChars="200" w:firstLine="453"/>
        <w:rPr>
          <w:color w:val="auto"/>
          <w:szCs w:val="24"/>
        </w:rPr>
      </w:pPr>
      <w:r w:rsidRPr="00E805EB">
        <w:rPr>
          <w:rFonts w:hint="eastAsia"/>
          <w:color w:val="auto"/>
          <w:szCs w:val="24"/>
        </w:rPr>
        <w:t xml:space="preserve">合計：R5実績　１６,１０７万㎥ </w:t>
      </w:r>
      <w:r w:rsidRPr="00E805EB">
        <w:rPr>
          <w:color w:val="auto"/>
          <w:szCs w:val="24"/>
        </w:rPr>
        <w:tab/>
      </w:r>
      <w:r w:rsidRPr="00E805EB">
        <w:rPr>
          <w:rFonts w:hint="eastAsia"/>
          <w:color w:val="auto"/>
          <w:szCs w:val="24"/>
        </w:rPr>
        <w:t>➡                     　　 　１６,７００万㎥以内</w:t>
      </w:r>
    </w:p>
    <w:p w14:paraId="7B67E58A" w14:textId="77777777" w:rsidR="00883511" w:rsidRPr="00412ABD" w:rsidRDefault="00883511" w:rsidP="00412ABD">
      <w:pPr>
        <w:snapToGrid w:val="0"/>
        <w:spacing w:line="276" w:lineRule="auto"/>
        <w:rPr>
          <w:szCs w:val="24"/>
        </w:rPr>
      </w:pPr>
    </w:p>
    <w:p w14:paraId="09EB9CD6" w14:textId="77777777" w:rsidR="00412ABD" w:rsidRPr="00412ABD" w:rsidRDefault="00412ABD" w:rsidP="00412ABD">
      <w:pPr>
        <w:snapToGrid w:val="0"/>
        <w:spacing w:line="276" w:lineRule="auto"/>
        <w:ind w:firstLineChars="100" w:firstLine="227"/>
        <w:rPr>
          <w:szCs w:val="24"/>
        </w:rPr>
      </w:pPr>
      <w:r w:rsidRPr="00412ABD">
        <w:rPr>
          <w:rFonts w:hint="eastAsia"/>
          <w:szCs w:val="24"/>
        </w:rPr>
        <w:t>そこで、本市では、令和５年度（２０２３年度）の採取量をベースに、水道用以外を現状維持としつつ、水道用については、市民１人１日あたりの生活用水使用量の目標値や人口減少による削減を見込んで設定します。併せて、水道管路からの漏水対策に取り組むことで、更なる削減を図ります。</w:t>
      </w:r>
    </w:p>
    <w:p w14:paraId="2EEC8680" w14:textId="77777777" w:rsidR="00412ABD" w:rsidRPr="00412ABD" w:rsidRDefault="00412ABD" w:rsidP="00412ABD">
      <w:pPr>
        <w:snapToGrid w:val="0"/>
        <w:spacing w:line="276" w:lineRule="auto"/>
        <w:rPr>
          <w:szCs w:val="24"/>
        </w:rPr>
      </w:pPr>
    </w:p>
    <w:p w14:paraId="42F09E4A" w14:textId="77777777" w:rsidR="00412ABD" w:rsidRPr="00412ABD" w:rsidRDefault="00412ABD" w:rsidP="00412ABD">
      <w:pPr>
        <w:snapToGrid w:val="0"/>
        <w:spacing w:line="276" w:lineRule="auto"/>
        <w:rPr>
          <w:szCs w:val="24"/>
        </w:rPr>
      </w:pPr>
      <w:r w:rsidRPr="00412ABD">
        <w:rPr>
          <w:rFonts w:hint="eastAsia"/>
          <w:szCs w:val="24"/>
        </w:rPr>
        <w:t>【市民１人１日あたりの生活用水使用量の削減目標】</w:t>
      </w:r>
    </w:p>
    <w:p w14:paraId="23F542CB" w14:textId="77777777" w:rsidR="00412ABD" w:rsidRPr="00412ABD" w:rsidRDefault="00412ABD" w:rsidP="00412ABD">
      <w:pPr>
        <w:snapToGrid w:val="0"/>
        <w:spacing w:line="276" w:lineRule="auto"/>
        <w:ind w:firstLineChars="100" w:firstLine="227"/>
        <w:rPr>
          <w:szCs w:val="24"/>
        </w:rPr>
      </w:pPr>
      <w:r w:rsidRPr="00412ABD">
        <w:rPr>
          <w:rFonts w:hint="eastAsia"/>
          <w:szCs w:val="24"/>
        </w:rPr>
        <w:t>２１９Ｌ（Ｒ５年度実績） － ２１０Ｌ(R１２年度目標)　=９Ｌ(目標節水量)</w:t>
      </w:r>
    </w:p>
    <w:p w14:paraId="13102B48" w14:textId="77777777" w:rsidR="00412ABD" w:rsidRPr="00412ABD" w:rsidRDefault="00412ABD" w:rsidP="00412ABD">
      <w:pPr>
        <w:snapToGrid w:val="0"/>
        <w:spacing w:line="276" w:lineRule="auto"/>
        <w:rPr>
          <w:szCs w:val="24"/>
        </w:rPr>
      </w:pPr>
    </w:p>
    <w:p w14:paraId="6E593235" w14:textId="77777777" w:rsidR="00412ABD" w:rsidRPr="00412ABD" w:rsidRDefault="00412ABD" w:rsidP="00412ABD">
      <w:pPr>
        <w:snapToGrid w:val="0"/>
        <w:spacing w:line="276" w:lineRule="auto"/>
        <w:rPr>
          <w:szCs w:val="24"/>
        </w:rPr>
      </w:pPr>
      <w:r w:rsidRPr="00412ABD">
        <w:rPr>
          <w:rFonts w:hint="eastAsia"/>
          <w:szCs w:val="24"/>
        </w:rPr>
        <w:t>【人口減少に伴う地下水採取量の減少（熊本市人口ビジョン（R6.3）等からの想定）】</w:t>
      </w:r>
    </w:p>
    <w:p w14:paraId="6EE81F46" w14:textId="77777777" w:rsidR="00412ABD" w:rsidRPr="00412ABD" w:rsidRDefault="00412ABD" w:rsidP="00412ABD">
      <w:pPr>
        <w:snapToGrid w:val="0"/>
        <w:spacing w:line="276" w:lineRule="auto"/>
        <w:ind w:firstLineChars="100" w:firstLine="227"/>
        <w:rPr>
          <w:szCs w:val="24"/>
        </w:rPr>
      </w:pPr>
      <w:r w:rsidRPr="00412ABD">
        <w:rPr>
          <w:rFonts w:hint="eastAsia"/>
          <w:szCs w:val="24"/>
        </w:rPr>
        <w:t>２１０（Ｌ/人･日） ÷ １,０００（㎥/Ｌ） × ▲７,０００（人） × ３６５（日） ≒ ▲５０万㎥</w:t>
      </w:r>
    </w:p>
    <w:p w14:paraId="5A04C2BB" w14:textId="77777777" w:rsidR="00412ABD" w:rsidRPr="00412ABD" w:rsidRDefault="00412ABD" w:rsidP="00412ABD">
      <w:pPr>
        <w:snapToGrid w:val="0"/>
        <w:spacing w:line="276" w:lineRule="auto"/>
        <w:ind w:firstLineChars="100" w:firstLine="227"/>
        <w:rPr>
          <w:szCs w:val="24"/>
        </w:rPr>
      </w:pPr>
      <w:r w:rsidRPr="00412ABD">
        <w:rPr>
          <w:rFonts w:hint="eastAsia"/>
          <w:szCs w:val="24"/>
        </w:rPr>
        <w:t>※R１２年度における人口減少をR5年度比で７,０００人減と仮定</w:t>
      </w:r>
    </w:p>
    <w:p w14:paraId="03AF54FB" w14:textId="77777777" w:rsidR="00412ABD" w:rsidRPr="00412ABD" w:rsidRDefault="00412ABD" w:rsidP="00412ABD">
      <w:pPr>
        <w:snapToGrid w:val="0"/>
        <w:spacing w:line="276" w:lineRule="auto"/>
        <w:rPr>
          <w:szCs w:val="24"/>
        </w:rPr>
      </w:pPr>
    </w:p>
    <w:p w14:paraId="785BDAE0" w14:textId="77777777" w:rsidR="00412ABD" w:rsidRPr="00412ABD" w:rsidRDefault="00412ABD" w:rsidP="00412ABD">
      <w:pPr>
        <w:snapToGrid w:val="0"/>
        <w:spacing w:line="276" w:lineRule="auto"/>
        <w:rPr>
          <w:szCs w:val="24"/>
        </w:rPr>
      </w:pPr>
      <w:r w:rsidRPr="00412ABD">
        <w:rPr>
          <w:rFonts w:hint="eastAsia"/>
          <w:szCs w:val="24"/>
        </w:rPr>
        <w:t xml:space="preserve">【７４万熊本市民の年間目標節水量（Ｒ５基準）】　</w:t>
      </w:r>
    </w:p>
    <w:p w14:paraId="76E8BE54" w14:textId="77777777" w:rsidR="00412ABD" w:rsidRPr="00412ABD" w:rsidRDefault="00412ABD" w:rsidP="00412ABD">
      <w:pPr>
        <w:snapToGrid w:val="0"/>
        <w:spacing w:line="276" w:lineRule="auto"/>
        <w:ind w:firstLineChars="100" w:firstLine="227"/>
        <w:rPr>
          <w:szCs w:val="24"/>
        </w:rPr>
      </w:pPr>
      <w:r w:rsidRPr="00412ABD">
        <w:rPr>
          <w:rFonts w:hint="eastAsia"/>
          <w:szCs w:val="24"/>
        </w:rPr>
        <w:t>▲９（Ｌ/人・日） ÷ １,０００（㎥/Ｌ） × ７４０，０００（人） × ３６５（日） ≒ ▲２４0万㎥</w:t>
      </w:r>
    </w:p>
    <w:p w14:paraId="59DA9F90" w14:textId="77777777" w:rsidR="00412ABD" w:rsidRPr="00412ABD" w:rsidRDefault="00412ABD" w:rsidP="00412ABD">
      <w:pPr>
        <w:snapToGrid w:val="0"/>
        <w:spacing w:line="276" w:lineRule="auto"/>
        <w:rPr>
          <w:szCs w:val="24"/>
        </w:rPr>
      </w:pPr>
    </w:p>
    <w:p w14:paraId="33284BAD" w14:textId="77777777" w:rsidR="00412ABD" w:rsidRPr="00412ABD" w:rsidRDefault="00412ABD" w:rsidP="00412ABD">
      <w:pPr>
        <w:snapToGrid w:val="0"/>
        <w:spacing w:line="276" w:lineRule="auto"/>
        <w:rPr>
          <w:szCs w:val="24"/>
        </w:rPr>
      </w:pPr>
      <w:r w:rsidRPr="00412ABD">
        <w:rPr>
          <w:rFonts w:hint="eastAsia"/>
          <w:szCs w:val="24"/>
        </w:rPr>
        <w:t>【本市の地下水採取量（Ｒ１２目標）】</w:t>
      </w:r>
    </w:p>
    <w:p w14:paraId="2BEC090F" w14:textId="77777777" w:rsidR="00412ABD" w:rsidRPr="00412ABD" w:rsidRDefault="00412ABD" w:rsidP="00412ABD">
      <w:pPr>
        <w:snapToGrid w:val="0"/>
        <w:spacing w:line="276" w:lineRule="auto"/>
        <w:ind w:firstLineChars="100" w:firstLine="227"/>
        <w:rPr>
          <w:szCs w:val="24"/>
        </w:rPr>
      </w:pPr>
      <w:r w:rsidRPr="00412ABD">
        <w:rPr>
          <w:rFonts w:hint="eastAsia"/>
          <w:szCs w:val="24"/>
        </w:rPr>
        <w:t xml:space="preserve">１０，３３３万㎥（R５年度採取量） － 50万㎥　－ ２４0万㎥　≒　</w:t>
      </w:r>
      <w:r w:rsidRPr="00412ABD">
        <w:rPr>
          <w:rFonts w:hint="eastAsia"/>
          <w:szCs w:val="24"/>
          <w:u w:val="single"/>
        </w:rPr>
        <w:t>１０，05０万㎥</w:t>
      </w:r>
    </w:p>
    <w:p w14:paraId="19245CCB" w14:textId="77777777" w:rsidR="00412ABD" w:rsidRPr="00412ABD" w:rsidRDefault="00412ABD" w:rsidP="00412ABD">
      <w:pPr>
        <w:snapToGrid w:val="0"/>
        <w:spacing w:line="276" w:lineRule="auto"/>
        <w:rPr>
          <w:szCs w:val="24"/>
        </w:rPr>
      </w:pPr>
    </w:p>
    <w:tbl>
      <w:tblPr>
        <w:tblStyle w:val="af3"/>
        <w:tblW w:w="9067" w:type="dxa"/>
        <w:tblLook w:val="04A0" w:firstRow="1" w:lastRow="0" w:firstColumn="1" w:lastColumn="0" w:noHBand="0" w:noVBand="1"/>
      </w:tblPr>
      <w:tblGrid>
        <w:gridCol w:w="1696"/>
        <w:gridCol w:w="1843"/>
        <w:gridCol w:w="1843"/>
        <w:gridCol w:w="1843"/>
        <w:gridCol w:w="1842"/>
      </w:tblGrid>
      <w:tr w:rsidR="00412ABD" w:rsidRPr="00412ABD" w14:paraId="03CF5A63" w14:textId="77777777" w:rsidTr="00412ABD">
        <w:trPr>
          <w:trHeight w:val="650"/>
        </w:trPr>
        <w:tc>
          <w:tcPr>
            <w:tcW w:w="1696" w:type="dxa"/>
            <w:vMerge w:val="restart"/>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23089125" w14:textId="0FCCDAF5" w:rsidR="00412ABD" w:rsidRPr="00412ABD" w:rsidRDefault="00412ABD" w:rsidP="00412ABD">
            <w:pPr>
              <w:snapToGrid w:val="0"/>
              <w:spacing w:line="276" w:lineRule="auto"/>
              <w:jc w:val="center"/>
              <w:rPr>
                <w:b/>
                <w:bCs/>
                <w:szCs w:val="24"/>
              </w:rPr>
            </w:pPr>
            <w:r>
              <w:rPr>
                <w:rFonts w:hint="eastAsia"/>
                <w:b/>
                <w:bCs/>
                <w:szCs w:val="24"/>
              </w:rPr>
              <w:t>成果指標</w:t>
            </w:r>
          </w:p>
        </w:tc>
        <w:tc>
          <w:tcPr>
            <w:tcW w:w="3686" w:type="dxa"/>
            <w:gridSpan w:val="2"/>
            <w:tcBorders>
              <w:top w:val="single" w:sz="4" w:space="0" w:color="auto"/>
              <w:left w:val="single" w:sz="4" w:space="0" w:color="auto"/>
              <w:bottom w:val="single" w:sz="4" w:space="0" w:color="auto"/>
              <w:right w:val="single" w:sz="4" w:space="0" w:color="auto"/>
            </w:tcBorders>
            <w:shd w:val="clear" w:color="auto" w:fill="CAEDFB" w:themeFill="accent4" w:themeFillTint="33"/>
            <w:hideMark/>
          </w:tcPr>
          <w:p w14:paraId="1AB4F12A" w14:textId="694DE802" w:rsidR="00412ABD" w:rsidRPr="00412ABD" w:rsidRDefault="00412ABD" w:rsidP="00412ABD">
            <w:pPr>
              <w:snapToGrid w:val="0"/>
              <w:spacing w:line="276" w:lineRule="auto"/>
              <w:jc w:val="center"/>
              <w:rPr>
                <w:b/>
                <w:bCs/>
                <w:szCs w:val="24"/>
              </w:rPr>
            </w:pPr>
            <w:r w:rsidRPr="00412ABD">
              <w:rPr>
                <w:rFonts w:hint="eastAsia"/>
                <w:b/>
                <w:bCs/>
                <w:szCs w:val="24"/>
              </w:rPr>
              <w:t>第</w:t>
            </w:r>
            <w:r w:rsidR="004C3320">
              <w:rPr>
                <w:rFonts w:hint="eastAsia"/>
                <w:b/>
                <w:bCs/>
                <w:szCs w:val="24"/>
              </w:rPr>
              <w:t>４</w:t>
            </w:r>
            <w:r w:rsidRPr="00412ABD">
              <w:rPr>
                <w:rFonts w:hint="eastAsia"/>
                <w:b/>
                <w:bCs/>
                <w:szCs w:val="24"/>
              </w:rPr>
              <w:t>次熊本市</w:t>
            </w:r>
          </w:p>
          <w:p w14:paraId="2A949EFE" w14:textId="77777777" w:rsidR="00412ABD" w:rsidRPr="00412ABD" w:rsidRDefault="00412ABD" w:rsidP="00412ABD">
            <w:pPr>
              <w:snapToGrid w:val="0"/>
              <w:spacing w:line="276" w:lineRule="auto"/>
              <w:jc w:val="center"/>
              <w:rPr>
                <w:b/>
                <w:bCs/>
                <w:szCs w:val="24"/>
              </w:rPr>
            </w:pPr>
            <w:r w:rsidRPr="00412ABD">
              <w:rPr>
                <w:rFonts w:hint="eastAsia"/>
                <w:b/>
                <w:bCs/>
                <w:szCs w:val="24"/>
              </w:rPr>
              <w:t>地下水保全プラン</w:t>
            </w:r>
          </w:p>
        </w:tc>
        <w:tc>
          <w:tcPr>
            <w:tcW w:w="3685" w:type="dxa"/>
            <w:gridSpan w:val="2"/>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22A43BBC" w14:textId="433B06B3" w:rsidR="00412ABD" w:rsidRPr="00412ABD" w:rsidRDefault="00412ABD" w:rsidP="00412ABD">
            <w:pPr>
              <w:snapToGrid w:val="0"/>
              <w:spacing w:line="276" w:lineRule="auto"/>
              <w:jc w:val="center"/>
              <w:rPr>
                <w:b/>
                <w:bCs/>
                <w:szCs w:val="24"/>
              </w:rPr>
            </w:pPr>
            <w:r w:rsidRPr="00F73A39">
              <w:rPr>
                <w:rFonts w:hint="eastAsia"/>
                <w:b/>
                <w:bCs/>
                <w:szCs w:val="24"/>
              </w:rPr>
              <w:t>第</w:t>
            </w:r>
            <w:r w:rsidR="00E82FB5" w:rsidRPr="00F73A39">
              <w:rPr>
                <w:rFonts w:hint="eastAsia"/>
                <w:b/>
                <w:bCs/>
                <w:szCs w:val="24"/>
              </w:rPr>
              <w:t>二</w:t>
            </w:r>
            <w:r w:rsidRPr="00F73A39">
              <w:rPr>
                <w:rFonts w:hint="eastAsia"/>
                <w:b/>
                <w:bCs/>
                <w:szCs w:val="24"/>
              </w:rPr>
              <w:t>期熊本</w:t>
            </w:r>
            <w:r w:rsidRPr="00412ABD">
              <w:rPr>
                <w:rFonts w:hint="eastAsia"/>
                <w:b/>
                <w:bCs/>
                <w:szCs w:val="24"/>
              </w:rPr>
              <w:t>地域</w:t>
            </w:r>
          </w:p>
          <w:p w14:paraId="11945D63" w14:textId="77777777" w:rsidR="00412ABD" w:rsidRPr="00412ABD" w:rsidRDefault="00412ABD" w:rsidP="00412ABD">
            <w:pPr>
              <w:snapToGrid w:val="0"/>
              <w:spacing w:line="276" w:lineRule="auto"/>
              <w:jc w:val="center"/>
              <w:rPr>
                <w:b/>
                <w:bCs/>
                <w:szCs w:val="24"/>
              </w:rPr>
            </w:pPr>
            <w:r w:rsidRPr="00412ABD">
              <w:rPr>
                <w:rFonts w:hint="eastAsia"/>
                <w:b/>
                <w:bCs/>
                <w:szCs w:val="24"/>
              </w:rPr>
              <w:t>地下水総合保全管理計画</w:t>
            </w:r>
          </w:p>
        </w:tc>
      </w:tr>
      <w:tr w:rsidR="00412ABD" w:rsidRPr="00412ABD" w14:paraId="555D5586" w14:textId="77777777" w:rsidTr="00412ABD">
        <w:trPr>
          <w:trHeight w:val="47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4CB3D04" w14:textId="77777777" w:rsidR="00412ABD" w:rsidRPr="00412ABD" w:rsidRDefault="00412ABD" w:rsidP="00412ABD">
            <w:pPr>
              <w:snapToGrid w:val="0"/>
              <w:spacing w:line="276" w:lineRule="auto"/>
              <w:jc w:val="center"/>
              <w:rPr>
                <w:b/>
                <w:bCs/>
                <w:szCs w:val="24"/>
              </w:rPr>
            </w:pPr>
          </w:p>
        </w:tc>
        <w:tc>
          <w:tcPr>
            <w:tcW w:w="1843" w:type="dxa"/>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43F08D02" w14:textId="77777777" w:rsidR="00412ABD" w:rsidRPr="00412ABD" w:rsidRDefault="00412ABD" w:rsidP="00412ABD">
            <w:pPr>
              <w:snapToGrid w:val="0"/>
              <w:spacing w:line="276" w:lineRule="auto"/>
              <w:jc w:val="center"/>
              <w:rPr>
                <w:b/>
                <w:bCs/>
                <w:szCs w:val="24"/>
              </w:rPr>
            </w:pPr>
            <w:r w:rsidRPr="00412ABD">
              <w:rPr>
                <w:rFonts w:hint="eastAsia"/>
                <w:b/>
                <w:bCs/>
                <w:szCs w:val="24"/>
              </w:rPr>
              <w:t>現状値</w:t>
            </w:r>
          </w:p>
        </w:tc>
        <w:tc>
          <w:tcPr>
            <w:tcW w:w="1843" w:type="dxa"/>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7E5E554C" w14:textId="77777777" w:rsidR="00412ABD" w:rsidRPr="00412ABD" w:rsidRDefault="00412ABD" w:rsidP="00412ABD">
            <w:pPr>
              <w:snapToGrid w:val="0"/>
              <w:spacing w:line="276" w:lineRule="auto"/>
              <w:jc w:val="center"/>
              <w:rPr>
                <w:b/>
                <w:bCs/>
                <w:szCs w:val="24"/>
              </w:rPr>
            </w:pPr>
            <w:r w:rsidRPr="00412ABD">
              <w:rPr>
                <w:rFonts w:hint="eastAsia"/>
                <w:b/>
                <w:bCs/>
                <w:szCs w:val="24"/>
              </w:rPr>
              <w:t>目標値</w:t>
            </w:r>
          </w:p>
        </w:tc>
        <w:tc>
          <w:tcPr>
            <w:tcW w:w="1843" w:type="dxa"/>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03FB4112" w14:textId="77777777" w:rsidR="00412ABD" w:rsidRPr="00412ABD" w:rsidRDefault="00412ABD" w:rsidP="00412ABD">
            <w:pPr>
              <w:snapToGrid w:val="0"/>
              <w:spacing w:line="276" w:lineRule="auto"/>
              <w:jc w:val="center"/>
              <w:rPr>
                <w:b/>
                <w:bCs/>
                <w:szCs w:val="24"/>
              </w:rPr>
            </w:pPr>
            <w:r w:rsidRPr="00412ABD">
              <w:rPr>
                <w:rFonts w:hint="eastAsia"/>
                <w:b/>
                <w:bCs/>
                <w:szCs w:val="24"/>
              </w:rPr>
              <w:t>現状値</w:t>
            </w:r>
          </w:p>
        </w:tc>
        <w:tc>
          <w:tcPr>
            <w:tcW w:w="1842" w:type="dxa"/>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58FBF7C6" w14:textId="77777777" w:rsidR="00412ABD" w:rsidRPr="00412ABD" w:rsidRDefault="00412ABD" w:rsidP="00412ABD">
            <w:pPr>
              <w:snapToGrid w:val="0"/>
              <w:spacing w:line="276" w:lineRule="auto"/>
              <w:jc w:val="center"/>
              <w:rPr>
                <w:b/>
                <w:bCs/>
                <w:szCs w:val="24"/>
              </w:rPr>
            </w:pPr>
            <w:r w:rsidRPr="00412ABD">
              <w:rPr>
                <w:rFonts w:hint="eastAsia"/>
                <w:b/>
                <w:bCs/>
                <w:szCs w:val="24"/>
              </w:rPr>
              <w:t>目標値</w:t>
            </w:r>
          </w:p>
        </w:tc>
      </w:tr>
      <w:tr w:rsidR="00412ABD" w:rsidRPr="00412ABD" w14:paraId="33A55A8E" w14:textId="77777777" w:rsidTr="00CF108D">
        <w:trPr>
          <w:trHeight w:val="901"/>
        </w:trPr>
        <w:tc>
          <w:tcPr>
            <w:tcW w:w="1696" w:type="dxa"/>
            <w:tcBorders>
              <w:top w:val="single" w:sz="4" w:space="0" w:color="auto"/>
              <w:left w:val="single" w:sz="4" w:space="0" w:color="auto"/>
              <w:bottom w:val="single" w:sz="4" w:space="0" w:color="auto"/>
              <w:right w:val="single" w:sz="4" w:space="0" w:color="auto"/>
            </w:tcBorders>
            <w:vAlign w:val="center"/>
            <w:hideMark/>
          </w:tcPr>
          <w:p w14:paraId="78A6D369" w14:textId="77777777" w:rsidR="00412ABD" w:rsidRPr="00412ABD" w:rsidRDefault="00412ABD" w:rsidP="00412ABD">
            <w:pPr>
              <w:snapToGrid w:val="0"/>
              <w:spacing w:line="276" w:lineRule="auto"/>
              <w:jc w:val="center"/>
              <w:rPr>
                <w:szCs w:val="24"/>
              </w:rPr>
            </w:pPr>
            <w:r w:rsidRPr="00412ABD">
              <w:rPr>
                <w:rFonts w:hint="eastAsia"/>
                <w:szCs w:val="24"/>
              </w:rPr>
              <w:t>地下水採取量</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3096C44" w14:textId="77777777" w:rsidR="00412ABD" w:rsidRPr="00412ABD" w:rsidRDefault="00412ABD" w:rsidP="00412ABD">
            <w:pPr>
              <w:snapToGrid w:val="0"/>
              <w:spacing w:line="276" w:lineRule="auto"/>
              <w:jc w:val="center"/>
              <w:rPr>
                <w:szCs w:val="24"/>
              </w:rPr>
            </w:pPr>
            <w:r w:rsidRPr="00412ABD">
              <w:rPr>
                <w:rFonts w:hint="eastAsia"/>
                <w:szCs w:val="24"/>
              </w:rPr>
              <w:t>１０,333万㎥</w:t>
            </w:r>
          </w:p>
          <w:p w14:paraId="0B8B2FC4" w14:textId="77777777" w:rsidR="00412ABD" w:rsidRPr="00412ABD" w:rsidRDefault="00412ABD" w:rsidP="00412ABD">
            <w:pPr>
              <w:snapToGrid w:val="0"/>
              <w:spacing w:line="276" w:lineRule="auto"/>
              <w:jc w:val="center"/>
              <w:rPr>
                <w:szCs w:val="24"/>
              </w:rPr>
            </w:pPr>
            <w:r w:rsidRPr="00412ABD">
              <w:rPr>
                <w:rFonts w:hint="eastAsia"/>
                <w:szCs w:val="24"/>
              </w:rPr>
              <w:t>（R5年度）</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5B43B7B" w14:textId="77777777" w:rsidR="00412ABD" w:rsidRPr="009D3FA7" w:rsidRDefault="00412ABD" w:rsidP="00F56F28">
            <w:pPr>
              <w:snapToGrid w:val="0"/>
              <w:jc w:val="center"/>
              <w:rPr>
                <w:szCs w:val="24"/>
              </w:rPr>
            </w:pPr>
            <w:r w:rsidRPr="009D3FA7">
              <w:rPr>
                <w:rFonts w:hint="eastAsia"/>
                <w:szCs w:val="24"/>
              </w:rPr>
              <w:t>１０,05０万㎥</w:t>
            </w:r>
          </w:p>
          <w:p w14:paraId="0F379444" w14:textId="623FA10F" w:rsidR="00F56F28" w:rsidRPr="009D3FA7" w:rsidRDefault="00F56F28" w:rsidP="00F56F28">
            <w:pPr>
              <w:snapToGrid w:val="0"/>
              <w:jc w:val="center"/>
              <w:rPr>
                <w:szCs w:val="24"/>
              </w:rPr>
            </w:pPr>
            <w:r w:rsidRPr="009D3FA7">
              <w:rPr>
                <w:rFonts w:hint="eastAsia"/>
                <w:szCs w:val="24"/>
              </w:rPr>
              <w:t>以下</w:t>
            </w:r>
          </w:p>
          <w:p w14:paraId="1E5AD040" w14:textId="77777777" w:rsidR="00412ABD" w:rsidRPr="009D3FA7" w:rsidRDefault="00412ABD" w:rsidP="00F56F28">
            <w:pPr>
              <w:snapToGrid w:val="0"/>
              <w:jc w:val="center"/>
              <w:rPr>
                <w:szCs w:val="24"/>
              </w:rPr>
            </w:pPr>
            <w:r w:rsidRPr="009D3FA7">
              <w:rPr>
                <w:rFonts w:hint="eastAsia"/>
                <w:szCs w:val="24"/>
              </w:rPr>
              <w:t>（R１２年度）</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CF3F6C0" w14:textId="77777777" w:rsidR="00412ABD" w:rsidRPr="009D3FA7" w:rsidRDefault="00412ABD" w:rsidP="00412ABD">
            <w:pPr>
              <w:snapToGrid w:val="0"/>
              <w:spacing w:line="276" w:lineRule="auto"/>
              <w:jc w:val="center"/>
              <w:rPr>
                <w:szCs w:val="24"/>
              </w:rPr>
            </w:pPr>
            <w:r w:rsidRPr="009D3FA7">
              <w:rPr>
                <w:rFonts w:hint="eastAsia"/>
                <w:szCs w:val="24"/>
              </w:rPr>
              <w:t>１６,１０７万㎥</w:t>
            </w:r>
          </w:p>
          <w:p w14:paraId="564DF2E0" w14:textId="77777777" w:rsidR="00412ABD" w:rsidRPr="009D3FA7" w:rsidRDefault="00412ABD" w:rsidP="00412ABD">
            <w:pPr>
              <w:snapToGrid w:val="0"/>
              <w:spacing w:line="276" w:lineRule="auto"/>
              <w:jc w:val="center"/>
              <w:rPr>
                <w:szCs w:val="24"/>
              </w:rPr>
            </w:pPr>
            <w:r w:rsidRPr="009D3FA7">
              <w:rPr>
                <w:rFonts w:hint="eastAsia"/>
                <w:szCs w:val="24"/>
              </w:rPr>
              <w:t>（R5年度）</w:t>
            </w:r>
          </w:p>
        </w:tc>
        <w:tc>
          <w:tcPr>
            <w:tcW w:w="1842" w:type="dxa"/>
            <w:tcBorders>
              <w:top w:val="single" w:sz="4" w:space="0" w:color="auto"/>
              <w:left w:val="single" w:sz="4" w:space="0" w:color="auto"/>
              <w:bottom w:val="single" w:sz="4" w:space="0" w:color="auto"/>
              <w:right w:val="single" w:sz="4" w:space="0" w:color="auto"/>
            </w:tcBorders>
            <w:vAlign w:val="center"/>
            <w:hideMark/>
          </w:tcPr>
          <w:p w14:paraId="076B4E06" w14:textId="77777777" w:rsidR="00412ABD" w:rsidRPr="009D3FA7" w:rsidRDefault="00412ABD" w:rsidP="00F56F28">
            <w:pPr>
              <w:snapToGrid w:val="0"/>
              <w:jc w:val="center"/>
              <w:rPr>
                <w:szCs w:val="24"/>
              </w:rPr>
            </w:pPr>
            <w:r w:rsidRPr="009D3FA7">
              <w:rPr>
                <w:rFonts w:hint="eastAsia"/>
                <w:szCs w:val="24"/>
              </w:rPr>
              <w:t>16,700万㎥</w:t>
            </w:r>
          </w:p>
          <w:p w14:paraId="6C53C162" w14:textId="642ECDC7" w:rsidR="00F56F28" w:rsidRPr="009D3FA7" w:rsidRDefault="00F56F28" w:rsidP="00F56F28">
            <w:pPr>
              <w:snapToGrid w:val="0"/>
              <w:jc w:val="center"/>
              <w:rPr>
                <w:szCs w:val="24"/>
              </w:rPr>
            </w:pPr>
            <w:r w:rsidRPr="009D3FA7">
              <w:rPr>
                <w:rFonts w:hint="eastAsia"/>
                <w:szCs w:val="24"/>
              </w:rPr>
              <w:t>以下</w:t>
            </w:r>
          </w:p>
          <w:p w14:paraId="3A9CFD11" w14:textId="77777777" w:rsidR="00412ABD" w:rsidRPr="009D3FA7" w:rsidRDefault="00412ABD" w:rsidP="00F56F28">
            <w:pPr>
              <w:snapToGrid w:val="0"/>
              <w:jc w:val="center"/>
              <w:rPr>
                <w:szCs w:val="24"/>
              </w:rPr>
            </w:pPr>
            <w:r w:rsidRPr="009D3FA7">
              <w:rPr>
                <w:rFonts w:hint="eastAsia"/>
                <w:szCs w:val="24"/>
              </w:rPr>
              <w:t>（R１２年度）</w:t>
            </w:r>
          </w:p>
        </w:tc>
      </w:tr>
    </w:tbl>
    <w:p w14:paraId="4B5A5972" w14:textId="77777777" w:rsidR="00DB027C" w:rsidRPr="00DB027C" w:rsidRDefault="00DB027C" w:rsidP="00DB027C">
      <w:pPr>
        <w:snapToGrid w:val="0"/>
        <w:spacing w:line="276" w:lineRule="auto"/>
        <w:rPr>
          <w:szCs w:val="24"/>
        </w:rPr>
      </w:pPr>
    </w:p>
    <w:p w14:paraId="64264C32" w14:textId="70F54B61" w:rsidR="00DB027C" w:rsidRPr="00DB027C" w:rsidRDefault="00DB027C" w:rsidP="00DB027C">
      <w:pPr>
        <w:snapToGrid w:val="0"/>
        <w:spacing w:line="276" w:lineRule="auto"/>
        <w:rPr>
          <w:szCs w:val="24"/>
        </w:rPr>
      </w:pPr>
      <w:r w:rsidRPr="00DB027C">
        <w:rPr>
          <w:rFonts w:hint="eastAsia"/>
          <w:noProof/>
          <w:szCs w:val="24"/>
        </w:rPr>
        <w:lastRenderedPageBreak/>
        <w:drawing>
          <wp:anchor distT="0" distB="0" distL="114300" distR="114300" simplePos="0" relativeHeight="251885568" behindDoc="0" locked="0" layoutInCell="1" allowOverlap="1" wp14:anchorId="63DA976E" wp14:editId="67C7FED9">
            <wp:simplePos x="0" y="0"/>
            <wp:positionH relativeFrom="margin">
              <wp:posOffset>804545</wp:posOffset>
            </wp:positionH>
            <wp:positionV relativeFrom="paragraph">
              <wp:posOffset>268605</wp:posOffset>
            </wp:positionV>
            <wp:extent cx="4243070" cy="2686685"/>
            <wp:effectExtent l="0" t="0" r="5080" b="0"/>
            <wp:wrapTopAndBottom/>
            <wp:docPr id="2088280219"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243070" cy="2686685"/>
                    </a:xfrm>
                    <a:prstGeom prst="rect">
                      <a:avLst/>
                    </a:prstGeom>
                    <a:noFill/>
                  </pic:spPr>
                </pic:pic>
              </a:graphicData>
            </a:graphic>
            <wp14:sizeRelH relativeFrom="margin">
              <wp14:pctWidth>0</wp14:pctWidth>
            </wp14:sizeRelH>
            <wp14:sizeRelV relativeFrom="margin">
              <wp14:pctHeight>0</wp14:pctHeight>
            </wp14:sizeRelV>
          </wp:anchor>
        </w:drawing>
      </w:r>
      <w:r w:rsidRPr="00DB027C">
        <w:rPr>
          <w:rFonts w:hint="eastAsia"/>
          <w:szCs w:val="24"/>
        </w:rPr>
        <w:t>【各熊本市地下水保全プランの採取量目標】</w:t>
      </w:r>
    </w:p>
    <w:p w14:paraId="2C45F594" w14:textId="77777777" w:rsidR="00DB027C" w:rsidRPr="00DB027C" w:rsidRDefault="00DB027C" w:rsidP="00DB027C">
      <w:pPr>
        <w:snapToGrid w:val="0"/>
        <w:spacing w:line="276" w:lineRule="auto"/>
        <w:rPr>
          <w:szCs w:val="24"/>
        </w:rPr>
      </w:pPr>
    </w:p>
    <w:p w14:paraId="3D95CB08" w14:textId="77777777" w:rsidR="00DB027C" w:rsidRPr="00DB027C" w:rsidRDefault="00DB027C" w:rsidP="00DB027C">
      <w:pPr>
        <w:snapToGrid w:val="0"/>
        <w:spacing w:line="276" w:lineRule="auto"/>
        <w:rPr>
          <w:szCs w:val="24"/>
        </w:rPr>
      </w:pPr>
    </w:p>
    <w:p w14:paraId="369ABDCF" w14:textId="77777777" w:rsidR="00DB027C" w:rsidRPr="00DB027C" w:rsidRDefault="00DB027C" w:rsidP="00DB027C">
      <w:pPr>
        <w:snapToGrid w:val="0"/>
        <w:spacing w:line="276" w:lineRule="auto"/>
        <w:rPr>
          <w:szCs w:val="24"/>
        </w:rPr>
      </w:pPr>
    </w:p>
    <w:p w14:paraId="1D22992E" w14:textId="77777777" w:rsidR="00DB027C" w:rsidRPr="00DB027C" w:rsidRDefault="00DB027C" w:rsidP="00DB027C">
      <w:pPr>
        <w:snapToGrid w:val="0"/>
        <w:spacing w:line="276" w:lineRule="auto"/>
        <w:rPr>
          <w:szCs w:val="24"/>
        </w:rPr>
      </w:pPr>
    </w:p>
    <w:p w14:paraId="535B289D" w14:textId="77777777" w:rsidR="00DB027C" w:rsidRPr="00DB027C" w:rsidRDefault="00DB027C" w:rsidP="00DB027C">
      <w:pPr>
        <w:snapToGrid w:val="0"/>
        <w:spacing w:line="276" w:lineRule="auto"/>
        <w:rPr>
          <w:szCs w:val="24"/>
        </w:rPr>
      </w:pPr>
      <w:r w:rsidRPr="00DB027C">
        <w:rPr>
          <w:rFonts w:hint="eastAsia"/>
          <w:szCs w:val="24"/>
        </w:rPr>
        <w:br w:type="page"/>
      </w:r>
    </w:p>
    <w:p w14:paraId="6B3203FF" w14:textId="42C654A6" w:rsidR="00DB027C" w:rsidRPr="00DB027C" w:rsidRDefault="00DB027C" w:rsidP="00DB027C">
      <w:pPr>
        <w:snapToGrid w:val="0"/>
        <w:spacing w:line="276" w:lineRule="auto"/>
        <w:rPr>
          <w:b/>
          <w:szCs w:val="24"/>
        </w:rPr>
      </w:pPr>
      <w:r w:rsidRPr="00DB027C">
        <w:rPr>
          <w:rFonts w:hint="eastAsia"/>
          <w:noProof/>
          <w:szCs w:val="24"/>
        </w:rPr>
        <w:lastRenderedPageBreak/>
        <mc:AlternateContent>
          <mc:Choice Requires="wps">
            <w:drawing>
              <wp:anchor distT="0" distB="0" distL="114300" distR="114300" simplePos="0" relativeHeight="251906048" behindDoc="0" locked="0" layoutInCell="1" allowOverlap="1" wp14:anchorId="53F03931" wp14:editId="1BA91FE4">
                <wp:simplePos x="0" y="0"/>
                <wp:positionH relativeFrom="column">
                  <wp:posOffset>0</wp:posOffset>
                </wp:positionH>
                <wp:positionV relativeFrom="paragraph">
                  <wp:posOffset>-635</wp:posOffset>
                </wp:positionV>
                <wp:extent cx="5778500" cy="330200"/>
                <wp:effectExtent l="0" t="0" r="0" b="0"/>
                <wp:wrapNone/>
                <wp:docPr id="1923791345" name="正方形/長方形 33"/>
                <wp:cNvGraphicFramePr/>
                <a:graphic xmlns:a="http://schemas.openxmlformats.org/drawingml/2006/main">
                  <a:graphicData uri="http://schemas.microsoft.com/office/word/2010/wordprocessingShape">
                    <wps:wsp>
                      <wps:cNvSpPr/>
                      <wps:spPr>
                        <a:xfrm>
                          <a:off x="0" y="0"/>
                          <a:ext cx="5778500" cy="330200"/>
                        </a:xfrm>
                        <a:prstGeom prst="rect">
                          <a:avLst/>
                        </a:prstGeom>
                        <a:solidFill>
                          <a:srgbClr val="156082">
                            <a:lumMod val="20000"/>
                            <a:lumOff val="80000"/>
                          </a:srgbClr>
                        </a:solidFill>
                        <a:ln w="12700" cap="flat" cmpd="sng" algn="ctr">
                          <a:noFill/>
                          <a:prstDash val="solid"/>
                          <a:miter lim="800000"/>
                        </a:ln>
                        <a:effectLst/>
                      </wps:spPr>
                      <wps:txbx>
                        <w:txbxContent>
                          <w:p w14:paraId="4EE7E4E9" w14:textId="77777777" w:rsidR="00DB027C" w:rsidRDefault="00DB027C" w:rsidP="00DB027C">
                            <w:pPr>
                              <w:snapToGrid w:val="0"/>
                              <w:spacing w:line="276" w:lineRule="auto"/>
                              <w:ind w:firstLineChars="100" w:firstLine="247"/>
                              <w:rPr>
                                <w:b/>
                                <w:sz w:val="26"/>
                                <w:szCs w:val="26"/>
                              </w:rPr>
                            </w:pPr>
                            <w:r>
                              <w:rPr>
                                <w:rFonts w:hint="eastAsia"/>
                                <w:b/>
                                <w:sz w:val="26"/>
                                <w:szCs w:val="26"/>
                              </w:rPr>
                              <w:t>市民１人１日あたりの生活用水使用量</w:t>
                            </w:r>
                          </w:p>
                          <w:p w14:paraId="3145999C" w14:textId="77777777" w:rsidR="00DB027C" w:rsidRDefault="00DB027C" w:rsidP="00DB027C">
                            <w:pPr>
                              <w:snapToGrid w:val="0"/>
                              <w:spacing w:line="276" w:lineRule="auto"/>
                              <w:ind w:firstLineChars="100" w:firstLine="247"/>
                              <w:rPr>
                                <w:b/>
                                <w:sz w:val="26"/>
                                <w:szCs w:val="26"/>
                              </w:rPr>
                            </w:pPr>
                            <w:r>
                              <w:rPr>
                                <w:rFonts w:hint="eastAsia"/>
                                <w:b/>
                                <w:sz w:val="26"/>
                                <w:szCs w:val="26"/>
                              </w:rPr>
                              <w:t xml:space="preserve">　</w:t>
                            </w:r>
                          </w:p>
                          <w:p w14:paraId="5622BCC7" w14:textId="77777777" w:rsidR="00DB027C" w:rsidRDefault="00DB027C" w:rsidP="00DB027C">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F03931" id="正方形/長方形 33" o:spid="_x0000_s1209" style="position:absolute;left:0;text-align:left;margin-left:0;margin-top:-.05pt;width:455pt;height:26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" fillcolor="#c1e5f5" stroked="f" strokeweight="1pt">
                <v:textbox>
                  <w:txbxContent>
                    <w:p w14:paraId="4EE7E4E9" w14:textId="77777777" w:rsidR="00DB027C" w:rsidRDefault="00DB027C" w:rsidP="00DB027C">
                      <w:pPr>
                        <w:snapToGrid w:val="0"/>
                        <w:spacing w:line="276" w:lineRule="auto"/>
                        <w:ind w:firstLineChars="100" w:firstLine="247"/>
                        <w:rPr>
                          <w:b/>
                          <w:sz w:val="26"/>
                          <w:szCs w:val="26"/>
                        </w:rPr>
                      </w:pPr>
                      <w:r>
                        <w:rPr>
                          <w:rFonts w:hint="eastAsia"/>
                          <w:b/>
                          <w:sz w:val="26"/>
                          <w:szCs w:val="26"/>
                        </w:rPr>
                        <w:t>市民１人１日あたりの生活用水使用量</w:t>
                      </w:r>
                    </w:p>
                    <w:p w14:paraId="3145999C" w14:textId="77777777" w:rsidR="00DB027C" w:rsidRDefault="00DB027C" w:rsidP="00DB027C">
                      <w:pPr>
                        <w:snapToGrid w:val="0"/>
                        <w:spacing w:line="276" w:lineRule="auto"/>
                        <w:ind w:firstLineChars="100" w:firstLine="247"/>
                        <w:rPr>
                          <w:b/>
                          <w:sz w:val="26"/>
                          <w:szCs w:val="26"/>
                        </w:rPr>
                      </w:pPr>
                      <w:r>
                        <w:rPr>
                          <w:rFonts w:hint="eastAsia"/>
                          <w:b/>
                          <w:sz w:val="26"/>
                          <w:szCs w:val="26"/>
                        </w:rPr>
                        <w:t xml:space="preserve">　</w:t>
                      </w:r>
                    </w:p>
                    <w:p w14:paraId="5622BCC7" w14:textId="77777777" w:rsidR="00DB027C" w:rsidRDefault="00DB027C" w:rsidP="00DB027C">
                      <w:pPr>
                        <w:jc w:val="center"/>
                      </w:pPr>
                    </w:p>
                  </w:txbxContent>
                </v:textbox>
              </v:rect>
            </w:pict>
          </mc:Fallback>
        </mc:AlternateContent>
      </w:r>
      <w:r w:rsidRPr="00DB027C">
        <w:rPr>
          <w:rFonts w:hint="eastAsia"/>
          <w:noProof/>
          <w:szCs w:val="24"/>
        </w:rPr>
        <mc:AlternateContent>
          <mc:Choice Requires="wps">
            <w:drawing>
              <wp:anchor distT="0" distB="0" distL="114300" distR="114300" simplePos="0" relativeHeight="251907072" behindDoc="0" locked="0" layoutInCell="1" allowOverlap="1" wp14:anchorId="41CEEBA9" wp14:editId="42393336">
                <wp:simplePos x="0" y="0"/>
                <wp:positionH relativeFrom="column">
                  <wp:posOffset>0</wp:posOffset>
                </wp:positionH>
                <wp:positionV relativeFrom="paragraph">
                  <wp:posOffset>-635</wp:posOffset>
                </wp:positionV>
                <wp:extent cx="133350" cy="330200"/>
                <wp:effectExtent l="0" t="0" r="0" b="0"/>
                <wp:wrapNone/>
                <wp:docPr id="1468587054" name="四角形: 角を丸くする 32"/>
                <wp:cNvGraphicFramePr/>
                <a:graphic xmlns:a="http://schemas.openxmlformats.org/drawingml/2006/main">
                  <a:graphicData uri="http://schemas.microsoft.com/office/word/2010/wordprocessingShape">
                    <wps:wsp>
                      <wps:cNvSpPr/>
                      <wps:spPr>
                        <a:xfrm>
                          <a:off x="0" y="0"/>
                          <a:ext cx="133350" cy="330200"/>
                        </a:xfrm>
                        <a:prstGeom prst="roundRect">
                          <a:avLst>
                            <a:gd name="adj" fmla="val 0"/>
                          </a:avLst>
                        </a:prstGeom>
                        <a:solidFill>
                          <a:srgbClr val="0070C0"/>
                        </a:solidFill>
                        <a:ln w="25400" cap="flat" cmpd="sng" algn="ctr">
                          <a:noFill/>
                          <a:prstDash val="solid"/>
                        </a:ln>
                        <a:effectLst/>
                      </wps:spPr>
                      <wps:bodyPr vertOverflow="clip" horzOverflow="clip" rtlCol="0" anchor="ctr"/>
                    </wps:wsp>
                  </a:graphicData>
                </a:graphic>
                <wp14:sizeRelH relativeFrom="margin">
                  <wp14:pctWidth>0</wp14:pctWidth>
                </wp14:sizeRelH>
                <wp14:sizeRelV relativeFrom="margin">
                  <wp14:pctHeight>0</wp14:pctHeight>
                </wp14:sizeRelV>
              </wp:anchor>
            </w:drawing>
          </mc:Choice>
          <mc:Fallback>
            <w:pict>
              <v:roundrect w14:anchorId="4AAD79F1" id="四角形: 角を丸くする 32" o:spid="_x0000_s1026" style="position:absolute;margin-left:0;margin-top:-.05pt;width:10.5pt;height:26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" fillcolor="#0070c0" stroked="f" strokeweight="2pt"/>
            </w:pict>
          </mc:Fallback>
        </mc:AlternateContent>
      </w:r>
    </w:p>
    <w:p w14:paraId="78D03C3A" w14:textId="77777777" w:rsidR="00DB027C" w:rsidRPr="00DB027C" w:rsidRDefault="00DB027C" w:rsidP="00DB027C">
      <w:pPr>
        <w:snapToGrid w:val="0"/>
        <w:spacing w:line="276" w:lineRule="auto"/>
        <w:rPr>
          <w:szCs w:val="24"/>
        </w:rPr>
      </w:pPr>
    </w:p>
    <w:p w14:paraId="67A3812B" w14:textId="688AF80E" w:rsidR="00DB027C" w:rsidRPr="00DB027C" w:rsidRDefault="00DB027C" w:rsidP="00DB027C">
      <w:pPr>
        <w:snapToGrid w:val="0"/>
        <w:spacing w:line="276" w:lineRule="auto"/>
        <w:ind w:firstLineChars="100" w:firstLine="227"/>
        <w:rPr>
          <w:szCs w:val="24"/>
        </w:rPr>
      </w:pPr>
      <w:r w:rsidRPr="00DB027C">
        <w:rPr>
          <w:rFonts w:hint="eastAsia"/>
          <w:noProof/>
          <w:szCs w:val="24"/>
        </w:rPr>
        <mc:AlternateContent>
          <mc:Choice Requires="wpg">
            <w:drawing>
              <wp:anchor distT="0" distB="0" distL="114300" distR="114300" simplePos="0" relativeHeight="251881472" behindDoc="0" locked="0" layoutInCell="1" allowOverlap="1" wp14:anchorId="3A338A96" wp14:editId="5A0FBC60">
                <wp:simplePos x="0" y="0"/>
                <wp:positionH relativeFrom="column">
                  <wp:posOffset>2636520</wp:posOffset>
                </wp:positionH>
                <wp:positionV relativeFrom="paragraph">
                  <wp:posOffset>219710</wp:posOffset>
                </wp:positionV>
                <wp:extent cx="3219450" cy="2933700"/>
                <wp:effectExtent l="0" t="0" r="0" b="0"/>
                <wp:wrapThrough wrapText="bothSides">
                  <wp:wrapPolygon edited="0">
                    <wp:start x="1534" y="0"/>
                    <wp:lineTo x="895" y="2525"/>
                    <wp:lineTo x="895" y="18234"/>
                    <wp:lineTo x="383" y="20478"/>
                    <wp:lineTo x="383" y="21460"/>
                    <wp:lineTo x="21217" y="21460"/>
                    <wp:lineTo x="20961" y="0"/>
                    <wp:lineTo x="1534" y="0"/>
                  </wp:wrapPolygon>
                </wp:wrapThrough>
                <wp:docPr id="1413887446" name="グループ化 31"/>
                <wp:cNvGraphicFramePr/>
                <a:graphic xmlns:a="http://schemas.openxmlformats.org/drawingml/2006/main">
                  <a:graphicData uri="http://schemas.microsoft.com/office/word/2010/wordprocessingGroup">
                    <wpg:wgp>
                      <wpg:cNvGrpSpPr/>
                      <wpg:grpSpPr>
                        <a:xfrm>
                          <a:off x="0" y="0"/>
                          <a:ext cx="3219450" cy="2933700"/>
                          <a:chOff x="0" y="0"/>
                          <a:chExt cx="3293850" cy="3104455"/>
                        </a:xfrm>
                      </wpg:grpSpPr>
                      <wps:wsp>
                        <wps:cNvPr id="76070370" name="テキスト ボックス 8"/>
                        <wps:cNvSpPr txBox="1"/>
                        <wps:spPr>
                          <a:xfrm>
                            <a:off x="176587" y="0"/>
                            <a:ext cx="3091279" cy="336591"/>
                          </a:xfrm>
                          <a:prstGeom prst="rect">
                            <a:avLst/>
                          </a:prstGeom>
                          <a:noFill/>
                          <a:ln w="6350">
                            <a:noFill/>
                          </a:ln>
                        </wps:spPr>
                        <wps:txbx>
                          <w:txbxContent>
                            <w:p w14:paraId="0DB10699" w14:textId="77777777" w:rsidR="00DB027C" w:rsidRDefault="00DB027C" w:rsidP="00DB027C">
                              <w:pPr>
                                <w:rPr>
                                  <w:sz w:val="18"/>
                                  <w:szCs w:val="18"/>
                                  <w:shd w:val="clear" w:color="auto" w:fill="FFFFFF" w:themeFill="background1"/>
                                </w:rPr>
                              </w:pPr>
                              <w:r>
                                <w:rPr>
                                  <w:rFonts w:hint="eastAsia"/>
                                  <w:sz w:val="20"/>
                                  <w:szCs w:val="20"/>
                                  <w:shd w:val="clear" w:color="auto" w:fill="FFFFFF" w:themeFill="background1"/>
                                </w:rPr>
                                <w:t>令和４年度　１人１日あたりの生活用水水使用量（L）</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1440864367" name="グループ化 1440864367"/>
                        <wpg:cNvGrpSpPr/>
                        <wpg:grpSpPr>
                          <a:xfrm>
                            <a:off x="0" y="282246"/>
                            <a:ext cx="3293850" cy="2822209"/>
                            <a:chOff x="0" y="282246"/>
                            <a:chExt cx="3293850" cy="2822209"/>
                          </a:xfrm>
                        </wpg:grpSpPr>
                        <wps:wsp>
                          <wps:cNvPr id="709083957" name="テキスト ボックス 8"/>
                          <wps:cNvSpPr txBox="1"/>
                          <wps:spPr>
                            <a:xfrm>
                              <a:off x="0" y="2824673"/>
                              <a:ext cx="3293850" cy="279782"/>
                            </a:xfrm>
                            <a:prstGeom prst="rect">
                              <a:avLst/>
                            </a:prstGeom>
                            <a:noFill/>
                            <a:ln w="6350">
                              <a:noFill/>
                            </a:ln>
                          </wps:spPr>
                          <wps:txbx>
                            <w:txbxContent>
                              <w:p w14:paraId="5B56C910" w14:textId="77777777" w:rsidR="00DB027C" w:rsidRDefault="00DB027C" w:rsidP="00DB027C">
                                <w:pPr>
                                  <w:jc w:val="right"/>
                                  <w:rPr>
                                    <w:sz w:val="16"/>
                                    <w:szCs w:val="16"/>
                                    <w:shd w:val="clear" w:color="auto" w:fill="FFFFFF" w:themeFill="background1"/>
                                  </w:rPr>
                                </w:pPr>
                                <w:r>
                                  <w:rPr>
                                    <w:rFonts w:hint="eastAsia"/>
                                    <w:sz w:val="16"/>
                                    <w:szCs w:val="16"/>
                                    <w:shd w:val="clear" w:color="auto" w:fill="FFFFFF" w:themeFill="background1"/>
                                  </w:rPr>
                                  <w:t>九州主要都市（福岡市、大分市、佐賀市、長崎市、鹿児島市、熊本市）</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248089470" name="グループ化 248089470"/>
                          <wpg:cNvGrpSpPr/>
                          <wpg:grpSpPr>
                            <a:xfrm>
                              <a:off x="180052" y="282246"/>
                              <a:ext cx="2983865" cy="2597150"/>
                              <a:chOff x="180052" y="282246"/>
                              <a:chExt cx="2983865" cy="2597150"/>
                            </a:xfrm>
                          </wpg:grpSpPr>
                          <wpg:graphicFrame>
                            <wpg:cNvPr id="2121626146" name="グラフ 2121626146">
                              <a:extLst>
                                <a:ext uri="{FF2B5EF4-FFF2-40B4-BE49-F238E27FC236}">
                                  <a16:creationId xmlns:a16="http://schemas.microsoft.com/office/drawing/2014/main" id="{3F80382D-8E0C-AC92-644A-D54FE0B8F069}"/>
                                </a:ext>
                              </a:extLst>
                            </wpg:cNvPr>
                            <wpg:cNvFrPr/>
                            <wpg:xfrm>
                              <a:off x="180052" y="282246"/>
                              <a:ext cx="2983865" cy="2597150"/>
                            </wpg:xfrm>
                            <a:graphic>
                              <a:graphicData uri="http://schemas.openxmlformats.org/drawingml/2006/chart">
                                <c:chart xmlns:c="http://schemas.openxmlformats.org/drawingml/2006/chart" xmlns:r="http://schemas.openxmlformats.org/officeDocument/2006/relationships" r:id="rId83"/>
                              </a:graphicData>
                            </a:graphic>
                          </wpg:graphicFrame>
                          <wps:wsp>
                            <wps:cNvPr id="797276151" name="四角形: 角を丸くする 797276151"/>
                            <wps:cNvSpPr/>
                            <wps:spPr>
                              <a:xfrm>
                                <a:off x="1332577" y="1004071"/>
                                <a:ext cx="1031240" cy="1854200"/>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864289252" name="テキスト ボックス 2">
                              <a:extLst>
                                <a:ext uri="{FF2B5EF4-FFF2-40B4-BE49-F238E27FC236}">
                                  <a16:creationId xmlns:a16="http://schemas.microsoft.com/office/drawing/2014/main" id="{A3D86B51-3638-F66F-9E64-4FA36FD9FF09}"/>
                                </a:ext>
                              </a:extLst>
                            </wps:cNvPr>
                            <wps:cNvSpPr txBox="1"/>
                            <wps:spPr>
                              <a:xfrm>
                                <a:off x="769967" y="2469003"/>
                                <a:ext cx="626745" cy="323850"/>
                              </a:xfrm>
                              <a:prstGeom prst="rect">
                                <a:avLst/>
                              </a:prstGeom>
                              <a:noFill/>
                              <a:ln w="9525" cmpd="sng">
                                <a:noFill/>
                              </a:ln>
                              <a:effectLst/>
                            </wps:spPr>
                            <wps:txbx>
                              <w:txbxContent>
                                <w:p w14:paraId="2B6C4E78" w14:textId="77777777" w:rsidR="00DB027C" w:rsidRDefault="00DB027C" w:rsidP="00DB027C">
                                  <w:pPr>
                                    <w:rPr>
                                      <w:kern w:val="0"/>
                                      <w:sz w:val="18"/>
                                      <w:szCs w:val="18"/>
                                    </w:rPr>
                                  </w:pPr>
                                  <w:r>
                                    <w:rPr>
                                      <w:rFonts w:hint="eastAsia"/>
                                      <w:sz w:val="18"/>
                                      <w:szCs w:val="18"/>
                                    </w:rPr>
                                    <w:t>福岡市</w:t>
                                  </w:r>
                                </w:p>
                              </w:txbxContent>
                            </wps:txbx>
                            <wps:bodyPr wrap="square" rtlCol="0" anchor="t">
                              <a:noAutofit/>
                            </wps:bodyPr>
                          </wps:wsp>
                          <wps:wsp>
                            <wps:cNvPr id="2107143171" name="テキスト ボックス 3">
                              <a:extLst>
                                <a:ext uri="{FF2B5EF4-FFF2-40B4-BE49-F238E27FC236}">
                                  <a16:creationId xmlns:a16="http://schemas.microsoft.com/office/drawing/2014/main" id="{B38F0966-0EF5-4082-AFF7-7CA6BFC7397F}"/>
                                </a:ext>
                              </a:extLst>
                            </wps:cNvPr>
                            <wps:cNvSpPr txBox="1"/>
                            <wps:spPr>
                              <a:xfrm>
                                <a:off x="1332577" y="2481849"/>
                                <a:ext cx="1113790" cy="323850"/>
                              </a:xfrm>
                              <a:prstGeom prst="rect">
                                <a:avLst/>
                              </a:prstGeom>
                              <a:noFill/>
                              <a:ln w="9525" cmpd="sng">
                                <a:noFill/>
                              </a:ln>
                              <a:effectLst/>
                            </wps:spPr>
                            <wps:txbx>
                              <w:txbxContent>
                                <w:p w14:paraId="750B1B65" w14:textId="77777777" w:rsidR="00DB027C" w:rsidRDefault="00DB027C" w:rsidP="00DB027C">
                                  <w:pPr>
                                    <w:rPr>
                                      <w:kern w:val="0"/>
                                      <w:sz w:val="18"/>
                                      <w:szCs w:val="18"/>
                                    </w:rPr>
                                  </w:pPr>
                                  <w:r>
                                    <w:rPr>
                                      <w:rFonts w:hint="eastAsia"/>
                                      <w:sz w:val="18"/>
                                      <w:szCs w:val="18"/>
                                    </w:rPr>
                                    <w:t>九州主要都市平均</w:t>
                                  </w:r>
                                </w:p>
                              </w:txbxContent>
                            </wps:txbx>
                            <wps:bodyPr wrap="square" rtlCol="0" anchor="t">
                              <a:noAutofit/>
                            </wps:bodyPr>
                          </wps:wsp>
                          <wps:wsp>
                            <wps:cNvPr id="847644087" name="テキスト ボックス 4">
                              <a:extLst>
                                <a:ext uri="{FF2B5EF4-FFF2-40B4-BE49-F238E27FC236}">
                                  <a16:creationId xmlns:a16="http://schemas.microsoft.com/office/drawing/2014/main" id="{2890CF4B-FD8C-40BA-9573-D74F8A8FDC90}"/>
                                </a:ext>
                              </a:extLst>
                            </wps:cNvPr>
                            <wps:cNvSpPr txBox="1"/>
                            <wps:spPr>
                              <a:xfrm>
                                <a:off x="2446367" y="2474537"/>
                                <a:ext cx="594995" cy="368301"/>
                              </a:xfrm>
                              <a:prstGeom prst="rect">
                                <a:avLst/>
                              </a:prstGeom>
                              <a:noFill/>
                              <a:ln w="9525" cmpd="sng">
                                <a:noFill/>
                              </a:ln>
                              <a:effectLst/>
                            </wps:spPr>
                            <wps:txbx>
                              <w:txbxContent>
                                <w:p w14:paraId="4626EEAC" w14:textId="77777777" w:rsidR="00DB027C" w:rsidRDefault="00DB027C" w:rsidP="00DB027C">
                                  <w:pPr>
                                    <w:rPr>
                                      <w:kern w:val="0"/>
                                      <w:sz w:val="18"/>
                                      <w:szCs w:val="18"/>
                                    </w:rPr>
                                  </w:pPr>
                                  <w:r>
                                    <w:rPr>
                                      <w:rFonts w:hint="eastAsia"/>
                                      <w:sz w:val="18"/>
                                      <w:szCs w:val="18"/>
                                    </w:rPr>
                                    <w:t>熊本市</w:t>
                                  </w:r>
                                </w:p>
                              </w:txbxContent>
                            </wps:txbx>
                            <wps:bodyPr wrap="square" rtlCol="0" anchor="t">
                              <a:noAutofit/>
                            </wps:bodyPr>
                          </wps:wsp>
                          <wps:wsp>
                            <wps:cNvPr id="780187121" name="テキスト ボックス 7">
                              <a:extLst>
                                <a:ext uri="{FF2B5EF4-FFF2-40B4-BE49-F238E27FC236}">
                                  <a16:creationId xmlns:a16="http://schemas.microsoft.com/office/drawing/2014/main" id="{53737F4A-723E-A341-5DB2-D31C7EE3391F}"/>
                                </a:ext>
                              </a:extLst>
                            </wps:cNvPr>
                            <wps:cNvSpPr txBox="1"/>
                            <wps:spPr>
                              <a:xfrm>
                                <a:off x="692006" y="1481128"/>
                                <a:ext cx="588645" cy="382270"/>
                              </a:xfrm>
                              <a:prstGeom prst="rect">
                                <a:avLst/>
                              </a:prstGeom>
                              <a:noFill/>
                              <a:ln w="9525" cmpd="sng">
                                <a:noFill/>
                              </a:ln>
                              <a:effectLst/>
                            </wps:spPr>
                            <wps:txbx>
                              <w:txbxContent>
                                <w:p w14:paraId="5E9F156C" w14:textId="77777777" w:rsidR="00DB027C" w:rsidRDefault="00DB027C" w:rsidP="00DB027C">
                                  <w:pPr>
                                    <w:rPr>
                                      <w:b/>
                                      <w:bCs/>
                                      <w:color w:val="FFFFFF" w:themeColor="background1"/>
                                      <w:kern w:val="0"/>
                                      <w:sz w:val="22"/>
                                    </w:rPr>
                                  </w:pPr>
                                  <w:r>
                                    <w:rPr>
                                      <w:rFonts w:hint="eastAsia"/>
                                      <w:b/>
                                      <w:bCs/>
                                      <w:color w:val="FFFFFF" w:themeColor="background1"/>
                                      <w:sz w:val="22"/>
                                    </w:rPr>
                                    <w:t>200</w:t>
                                  </w:r>
                                </w:p>
                              </w:txbxContent>
                            </wps:txbx>
                            <wps:bodyPr wrap="square" rtlCol="0" anchor="t"/>
                          </wps:wsp>
                          <wps:wsp>
                            <wps:cNvPr id="265747193" name="テキスト ボックス 8"/>
                            <wps:cNvSpPr txBox="1"/>
                            <wps:spPr>
                              <a:xfrm>
                                <a:off x="1556486" y="1032494"/>
                                <a:ext cx="626745" cy="318770"/>
                              </a:xfrm>
                              <a:prstGeom prst="rect">
                                <a:avLst/>
                              </a:prstGeom>
                              <a:noFill/>
                              <a:ln w="9525" cmpd="sng">
                                <a:noFill/>
                              </a:ln>
                              <a:effectLst/>
                            </wps:spPr>
                            <wps:txbx>
                              <w:txbxContent>
                                <w:p w14:paraId="1805C161" w14:textId="77777777" w:rsidR="00DB027C" w:rsidRDefault="00DB027C" w:rsidP="00DB027C">
                                  <w:pPr>
                                    <w:rPr>
                                      <w:b/>
                                      <w:bCs/>
                                      <w:color w:val="FFC000"/>
                                      <w:kern w:val="0"/>
                                      <w:sz w:val="22"/>
                                    </w:rPr>
                                  </w:pPr>
                                  <w:r>
                                    <w:rPr>
                                      <w:rFonts w:hint="eastAsia"/>
                                      <w:b/>
                                      <w:bCs/>
                                      <w:color w:val="FFC000"/>
                                      <w:sz w:val="22"/>
                                    </w:rPr>
                                    <w:t>210</w:t>
                                  </w:r>
                                </w:p>
                              </w:txbxContent>
                            </wps:txbx>
                            <wps:bodyPr wrap="square" rtlCol="0" anchor="t"/>
                          </wps:wsp>
                          <wps:wsp>
                            <wps:cNvPr id="115278932" name="テキスト ボックス 9">
                              <a:extLst>
                                <a:ext uri="{FF2B5EF4-FFF2-40B4-BE49-F238E27FC236}">
                                  <a16:creationId xmlns:a16="http://schemas.microsoft.com/office/drawing/2014/main" id="{68C1EFBB-0A51-4DCD-849E-8B09165B7D80}"/>
                                </a:ext>
                              </a:extLst>
                            </wps:cNvPr>
                            <wps:cNvSpPr txBox="1"/>
                            <wps:spPr>
                              <a:xfrm>
                                <a:off x="2406532" y="475543"/>
                                <a:ext cx="708660" cy="358775"/>
                              </a:xfrm>
                              <a:prstGeom prst="rect">
                                <a:avLst/>
                              </a:prstGeom>
                              <a:noFill/>
                              <a:ln w="9525" cmpd="sng">
                                <a:noFill/>
                              </a:ln>
                              <a:effectLst/>
                            </wps:spPr>
                            <wps:txbx>
                              <w:txbxContent>
                                <w:p w14:paraId="2FD8645B" w14:textId="77777777" w:rsidR="00DB027C" w:rsidRDefault="00DB027C" w:rsidP="00DB027C">
                                  <w:pPr>
                                    <w:rPr>
                                      <w:b/>
                                      <w:bCs/>
                                      <w:color w:val="FFFFFF" w:themeColor="background1"/>
                                      <w:kern w:val="0"/>
                                      <w:sz w:val="22"/>
                                    </w:rPr>
                                  </w:pPr>
                                  <w:r>
                                    <w:rPr>
                                      <w:rFonts w:hint="eastAsia"/>
                                      <w:b/>
                                      <w:bCs/>
                                      <w:color w:val="FFFFFF" w:themeColor="background1"/>
                                      <w:sz w:val="22"/>
                                    </w:rPr>
                                    <w:t>222</w:t>
                                  </w:r>
                                </w:p>
                              </w:txbxContent>
                            </wps:txbx>
                            <wps:bodyPr wrap="square" rtlCol="0" anchor="t"/>
                          </wps:wsp>
                        </wpg:grpSp>
                      </wpg:grpSp>
                    </wpg:wgp>
                  </a:graphicData>
                </a:graphic>
                <wp14:sizeRelH relativeFrom="margin">
                  <wp14:pctWidth>0</wp14:pctWidth>
                </wp14:sizeRelH>
                <wp14:sizeRelV relativeFrom="margin">
                  <wp14:pctHeight>0</wp14:pctHeight>
                </wp14:sizeRelV>
              </wp:anchor>
            </w:drawing>
          </mc:Choice>
          <mc:Fallback>
            <w:pict>
              <v:group w14:anchorId="3A338A96" id="グループ化 31" o:spid="_x0000_s1210" style="position:absolute;left:0;text-align:left;margin-left:207.6pt;margin-top:17.3pt;width:253.5pt;height:231pt;z-index:251881472;mso-width-relative:margin;mso-height-relative:margin" coordsize="32938,31044"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">
                <v:shape id="テキスト ボックス 8" o:spid="_x0000_s1211" type="#_x0000_t202" style="position:absolute;left:1765;width:30913;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" filled="f" stroked="f" strokeweight=".5pt">
                  <v:textbox>
                    <w:txbxContent>
                      <w:p w14:paraId="0DB10699" w14:textId="77777777" w:rsidR="00DB027C" w:rsidRDefault="00DB027C" w:rsidP="00DB027C">
                        <w:pPr>
                          <w:rPr>
                            <w:sz w:val="18"/>
                            <w:szCs w:val="18"/>
                            <w:shd w:val="clear" w:color="auto" w:fill="FFFFFF" w:themeFill="background1"/>
                          </w:rPr>
                        </w:pPr>
                        <w:r>
                          <w:rPr>
                            <w:rFonts w:hint="eastAsia"/>
                            <w:sz w:val="20"/>
                            <w:szCs w:val="20"/>
                            <w:shd w:val="clear" w:color="auto" w:fill="FFFFFF" w:themeFill="background1"/>
                          </w:rPr>
                          <w:t>令和４年度　１人１日あたりの生活用水水使用量（L）</w:t>
                        </w:r>
                      </w:p>
                    </w:txbxContent>
                  </v:textbox>
                </v:shape>
                <v:group id="グループ化 1440864367" o:spid="_x0000_s1212" style="position:absolute;top:2822;width:32938;height:28222" coordorigin=",2822" coordsize="32938,28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">
                  <v:shape id="テキスト ボックス 8" o:spid="_x0000_s1213" type="#_x0000_t202" style="position:absolute;top:28246;width:32938;height:2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" filled="f" stroked="f" strokeweight=".5pt">
                    <v:textbox>
                      <w:txbxContent>
                        <w:p w14:paraId="5B56C910" w14:textId="77777777" w:rsidR="00DB027C" w:rsidRDefault="00DB027C" w:rsidP="00DB027C">
                          <w:pPr>
                            <w:jc w:val="right"/>
                            <w:rPr>
                              <w:sz w:val="16"/>
                              <w:szCs w:val="16"/>
                              <w:shd w:val="clear" w:color="auto" w:fill="FFFFFF" w:themeFill="background1"/>
                            </w:rPr>
                          </w:pPr>
                          <w:r>
                            <w:rPr>
                              <w:rFonts w:hint="eastAsia"/>
                              <w:sz w:val="16"/>
                              <w:szCs w:val="16"/>
                              <w:shd w:val="clear" w:color="auto" w:fill="FFFFFF" w:themeFill="background1"/>
                            </w:rPr>
                            <w:t>九州主要都市（福岡市、大分市、佐賀市、長崎市、鹿児島市、熊本市）</w:t>
                          </w:r>
                        </w:p>
                      </w:txbxContent>
                    </v:textbox>
                  </v:shape>
                  <v:group id="グループ化 248089470" o:spid="_x0000_s1214" style="position:absolute;left:1800;top:2822;width:29839;height:25971" coordorigin="1800,2822" coordsize="29838,25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">
                    <v:shape id="グラフ 2121626146" o:spid="_x0000_s1215" type="#_x0000_t75" style="position:absolute;left:1746;top:2773;width:29937;height:260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">
                      <v:imagedata r:id="rId84" o:title=""/>
                      <o:lock v:ext="edit" aspectratio="f"/>
                    </v:shape>
                    <v:roundrect id="四角形: 角を丸くする 797276151" o:spid="_x0000_s1216" style="position:absolute;left:13325;top:10040;width:10313;height:185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" filled="f" strokecolor="red" strokeweight="1pt">
                      <v:stroke joinstyle="miter"/>
                    </v:roundrect>
                    <v:shape id="_x0000_s1217" type="#_x0000_t202" style="position:absolute;left:7699;top:24690;width:626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" filled="f" stroked="f">
                      <v:textbox>
                        <w:txbxContent>
                          <w:p w14:paraId="2B6C4E78" w14:textId="77777777" w:rsidR="00DB027C" w:rsidRDefault="00DB027C" w:rsidP="00DB027C">
                            <w:pPr>
                              <w:rPr>
                                <w:kern w:val="0"/>
                                <w:sz w:val="18"/>
                                <w:szCs w:val="18"/>
                              </w:rPr>
                            </w:pPr>
                            <w:r>
                              <w:rPr>
                                <w:rFonts w:hint="eastAsia"/>
                                <w:sz w:val="18"/>
                                <w:szCs w:val="18"/>
                              </w:rPr>
                              <w:t>福岡市</w:t>
                            </w:r>
                          </w:p>
                        </w:txbxContent>
                      </v:textbox>
                    </v:shape>
                    <v:shape id="_x0000_s1218" type="#_x0000_t202" style="position:absolute;left:13325;top:24818;width:1113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" filled="f" stroked="f">
                      <v:textbox>
                        <w:txbxContent>
                          <w:p w14:paraId="750B1B65" w14:textId="77777777" w:rsidR="00DB027C" w:rsidRDefault="00DB027C" w:rsidP="00DB027C">
                            <w:pPr>
                              <w:rPr>
                                <w:kern w:val="0"/>
                                <w:sz w:val="18"/>
                                <w:szCs w:val="18"/>
                              </w:rPr>
                            </w:pPr>
                            <w:r>
                              <w:rPr>
                                <w:rFonts w:hint="eastAsia"/>
                                <w:sz w:val="18"/>
                                <w:szCs w:val="18"/>
                              </w:rPr>
                              <w:t>九州主要都市平均</w:t>
                            </w:r>
                          </w:p>
                        </w:txbxContent>
                      </v:textbox>
                    </v:shape>
                    <v:shape id="テキスト ボックス 4" o:spid="_x0000_s1219" type="#_x0000_t202" style="position:absolute;left:24463;top:24745;width:5950;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" filled="f" stroked="f">
                      <v:textbox>
                        <w:txbxContent>
                          <w:p w14:paraId="4626EEAC" w14:textId="77777777" w:rsidR="00DB027C" w:rsidRDefault="00DB027C" w:rsidP="00DB027C">
                            <w:pPr>
                              <w:rPr>
                                <w:kern w:val="0"/>
                                <w:sz w:val="18"/>
                                <w:szCs w:val="18"/>
                              </w:rPr>
                            </w:pPr>
                            <w:r>
                              <w:rPr>
                                <w:rFonts w:hint="eastAsia"/>
                                <w:sz w:val="18"/>
                                <w:szCs w:val="18"/>
                              </w:rPr>
                              <w:t>熊本市</w:t>
                            </w:r>
                          </w:p>
                        </w:txbxContent>
                      </v:textbox>
                    </v:shape>
                    <v:shape id="テキスト ボックス 7" o:spid="_x0000_s1220" type="#_x0000_t202" style="position:absolute;left:6920;top:14811;width:5886;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" filled="f" stroked="f">
                      <v:textbox>
                        <w:txbxContent>
                          <w:p w14:paraId="5E9F156C" w14:textId="77777777" w:rsidR="00DB027C" w:rsidRDefault="00DB027C" w:rsidP="00DB027C">
                            <w:pPr>
                              <w:rPr>
                                <w:b/>
                                <w:bCs/>
                                <w:color w:val="FFFFFF" w:themeColor="background1"/>
                                <w:kern w:val="0"/>
                                <w:sz w:val="22"/>
                              </w:rPr>
                            </w:pPr>
                            <w:r>
                              <w:rPr>
                                <w:rFonts w:hint="eastAsia"/>
                                <w:b/>
                                <w:bCs/>
                                <w:color w:val="FFFFFF" w:themeColor="background1"/>
                                <w:sz w:val="22"/>
                              </w:rPr>
                              <w:t>200</w:t>
                            </w:r>
                          </w:p>
                        </w:txbxContent>
                      </v:textbox>
                    </v:shape>
                    <v:shape id="テキスト ボックス 8" o:spid="_x0000_s1221" type="#_x0000_t202" style="position:absolute;left:15564;top:10324;width:6268;height:3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" filled="f" stroked="f">
                      <v:textbox>
                        <w:txbxContent>
                          <w:p w14:paraId="1805C161" w14:textId="77777777" w:rsidR="00DB027C" w:rsidRDefault="00DB027C" w:rsidP="00DB027C">
                            <w:pPr>
                              <w:rPr>
                                <w:b/>
                                <w:bCs/>
                                <w:color w:val="FFC000"/>
                                <w:kern w:val="0"/>
                                <w:sz w:val="22"/>
                              </w:rPr>
                            </w:pPr>
                            <w:r>
                              <w:rPr>
                                <w:rFonts w:hint="eastAsia"/>
                                <w:b/>
                                <w:bCs/>
                                <w:color w:val="FFC000"/>
                                <w:sz w:val="22"/>
                              </w:rPr>
                              <w:t>210</w:t>
                            </w:r>
                          </w:p>
                        </w:txbxContent>
                      </v:textbox>
                    </v:shape>
                    <v:shape id="_x0000_s1222" type="#_x0000_t202" style="position:absolute;left:24065;top:4755;width:7086;height:3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" filled="f" stroked="f">
                      <v:textbox>
                        <w:txbxContent>
                          <w:p w14:paraId="2FD8645B" w14:textId="77777777" w:rsidR="00DB027C" w:rsidRDefault="00DB027C" w:rsidP="00DB027C">
                            <w:pPr>
                              <w:rPr>
                                <w:b/>
                                <w:bCs/>
                                <w:color w:val="FFFFFF" w:themeColor="background1"/>
                                <w:kern w:val="0"/>
                                <w:sz w:val="22"/>
                              </w:rPr>
                            </w:pPr>
                            <w:r>
                              <w:rPr>
                                <w:rFonts w:hint="eastAsia"/>
                                <w:b/>
                                <w:bCs/>
                                <w:color w:val="FFFFFF" w:themeColor="background1"/>
                                <w:sz w:val="22"/>
                              </w:rPr>
                              <w:t>222</w:t>
                            </w:r>
                          </w:p>
                        </w:txbxContent>
                      </v:textbox>
                    </v:shape>
                  </v:group>
                </v:group>
                <w10:wrap type="through"/>
              </v:group>
            </w:pict>
          </mc:Fallback>
        </mc:AlternateContent>
      </w:r>
      <w:r w:rsidRPr="00DB027C">
        <w:rPr>
          <w:rFonts w:hint="eastAsia"/>
          <w:szCs w:val="24"/>
        </w:rPr>
        <w:t>市民１人１日あたりの生活用水使用量は、平成１７年度（２００５年度）から開始した節水市民運動の展開による市民の節水意識の定着や節水器具の普及などにより、着実に減少しています。</w:t>
      </w:r>
    </w:p>
    <w:p w14:paraId="3EF72970" w14:textId="3E9CDDB3" w:rsidR="00DB027C" w:rsidRDefault="00DB027C" w:rsidP="00DB027C">
      <w:pPr>
        <w:snapToGrid w:val="0"/>
        <w:spacing w:line="276" w:lineRule="auto"/>
        <w:ind w:firstLineChars="100" w:firstLine="227"/>
        <w:rPr>
          <w:szCs w:val="24"/>
        </w:rPr>
      </w:pPr>
      <w:r w:rsidRPr="00DB027C">
        <w:rPr>
          <w:rFonts w:hint="eastAsia"/>
          <w:szCs w:val="24"/>
        </w:rPr>
        <w:t>第３次プランでは、九州主要都市の平均である２１０Lを目標に掲げ取り組んだ結果、コロナ禍による一時的な上昇はあったものの、目標に向け順調に削減が進んでいます。</w:t>
      </w:r>
    </w:p>
    <w:p w14:paraId="2438F906" w14:textId="5B216B8D" w:rsidR="00DB027C" w:rsidRDefault="00DB027C" w:rsidP="00DB027C">
      <w:pPr>
        <w:snapToGrid w:val="0"/>
        <w:spacing w:line="276" w:lineRule="auto"/>
        <w:ind w:firstLineChars="100" w:firstLine="227"/>
        <w:rPr>
          <w:szCs w:val="24"/>
        </w:rPr>
      </w:pPr>
      <w:r w:rsidRPr="00DB027C">
        <w:rPr>
          <w:rFonts w:hint="eastAsia"/>
          <w:szCs w:val="24"/>
        </w:rPr>
        <w:t>本市の恵まれた地下水を後世に確実に守り伝えるよう、この節水の機運の高まりを維持するため、令和１２年度（２０３０年度）の目標値は、引き続き九州主要都市の水使用</w:t>
      </w:r>
      <w:r w:rsidRPr="00C76834">
        <w:rPr>
          <w:rFonts w:hint="eastAsia"/>
          <w:color w:val="auto"/>
          <w:szCs w:val="24"/>
        </w:rPr>
        <w:t>量</w:t>
      </w:r>
      <w:r w:rsidR="005B0355" w:rsidRPr="00C76834">
        <w:rPr>
          <w:rFonts w:hint="eastAsia"/>
          <w:color w:val="auto"/>
          <w:szCs w:val="24"/>
        </w:rPr>
        <w:t>の平均</w:t>
      </w:r>
      <w:r w:rsidRPr="00C76834">
        <w:rPr>
          <w:rFonts w:hint="eastAsia"/>
          <w:color w:val="auto"/>
          <w:szCs w:val="24"/>
        </w:rPr>
        <w:t>で</w:t>
      </w:r>
      <w:r w:rsidRPr="00DB027C">
        <w:rPr>
          <w:rFonts w:hint="eastAsia"/>
          <w:szCs w:val="24"/>
        </w:rPr>
        <w:t>ある２１０Lを目標とします。</w:t>
      </w:r>
    </w:p>
    <w:p w14:paraId="6C00CD3D" w14:textId="77777777" w:rsidR="00CF108D" w:rsidRPr="00DB027C" w:rsidRDefault="00CF108D" w:rsidP="00DB027C">
      <w:pPr>
        <w:snapToGrid w:val="0"/>
        <w:spacing w:line="276" w:lineRule="auto"/>
        <w:ind w:firstLineChars="100" w:firstLine="227"/>
        <w:rPr>
          <w:szCs w:val="24"/>
        </w:rPr>
      </w:pPr>
    </w:p>
    <w:p w14:paraId="38B61267" w14:textId="5E15D03E" w:rsidR="00DB027C" w:rsidRPr="00DB027C" w:rsidRDefault="00DB027C" w:rsidP="00CF108D">
      <w:pPr>
        <w:snapToGrid w:val="0"/>
        <w:spacing w:line="276" w:lineRule="auto"/>
        <w:ind w:firstLineChars="1100" w:firstLine="2494"/>
        <w:rPr>
          <w:szCs w:val="24"/>
        </w:rPr>
      </w:pPr>
      <w:r w:rsidRPr="00DB027C">
        <w:rPr>
          <w:rFonts w:hint="eastAsia"/>
          <w:szCs w:val="24"/>
        </w:rPr>
        <w:t>【市民１人１日あたりの水使用量の実績】</w:t>
      </w:r>
    </w:p>
    <w:p w14:paraId="06B0C551" w14:textId="05E2CE24" w:rsidR="00DB027C" w:rsidRDefault="006D06AB" w:rsidP="00DB027C">
      <w:pPr>
        <w:snapToGrid w:val="0"/>
        <w:spacing w:line="276" w:lineRule="auto"/>
        <w:rPr>
          <w:szCs w:val="24"/>
        </w:rPr>
      </w:pPr>
      <w:r>
        <w:rPr>
          <w:noProof/>
          <w14:ligatures w14:val="standardContextual"/>
        </w:rPr>
        <mc:AlternateContent>
          <mc:Choice Requires="wps">
            <w:drawing>
              <wp:anchor distT="0" distB="0" distL="114300" distR="114300" simplePos="0" relativeHeight="251918336" behindDoc="0" locked="0" layoutInCell="1" allowOverlap="1" wp14:anchorId="7494C520" wp14:editId="7E47F290">
                <wp:simplePos x="0" y="0"/>
                <wp:positionH relativeFrom="column">
                  <wp:posOffset>369863</wp:posOffset>
                </wp:positionH>
                <wp:positionV relativeFrom="paragraph">
                  <wp:posOffset>46355</wp:posOffset>
                </wp:positionV>
                <wp:extent cx="1049655" cy="287655"/>
                <wp:effectExtent l="0" t="0" r="0" b="0"/>
                <wp:wrapNone/>
                <wp:docPr id="10" name="テキスト ボックス 9">
                  <a:extLst xmlns:a="http://schemas.openxmlformats.org/drawingml/2006/main">
                    <a:ext uri="{FF2B5EF4-FFF2-40B4-BE49-F238E27FC236}">
                      <a16:creationId xmlns:a16="http://schemas.microsoft.com/office/drawing/2014/main" id="{974B8CDB-61C8-4BF0-B62D-021583ACFAC9}"/>
                    </a:ext>
                  </a:extLst>
                </wp:docPr>
                <wp:cNvGraphicFramePr/>
                <a:graphic xmlns:a="http://schemas.openxmlformats.org/drawingml/2006/main">
                  <a:graphicData uri="http://schemas.microsoft.com/office/word/2010/wordprocessingShape">
                    <wps:wsp>
                      <wps:cNvSpPr txBox="1"/>
                      <wps:spPr>
                        <a:xfrm>
                          <a:off x="0" y="0"/>
                          <a:ext cx="1049655" cy="28765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09A62E6" w14:textId="77777777" w:rsidR="00CF108D" w:rsidRPr="00CF108D" w:rsidRDefault="00CF108D" w:rsidP="00CF108D">
                            <w:pPr>
                              <w:jc w:val="center"/>
                              <w:rPr>
                                <w:color w:val="000000" w:themeColor="dark1"/>
                                <w:kern w:val="0"/>
                                <w:sz w:val="18"/>
                                <w:szCs w:val="18"/>
                              </w:rPr>
                            </w:pPr>
                            <w:r w:rsidRPr="00CF108D">
                              <w:rPr>
                                <w:rFonts w:hint="eastAsia"/>
                                <w:color w:val="000000" w:themeColor="dark1"/>
                                <w:sz w:val="18"/>
                                <w:szCs w:val="18"/>
                              </w:rPr>
                              <w:t>（L）</w:t>
                            </w:r>
                          </w:p>
                        </w:txbxContent>
                      </wps:txbx>
                      <wps:bodyPr vertOverflow="clip" horzOverflow="clip" wrap="square" rtlCol="0" anchor="t"/>
                    </wps:wsp>
                  </a:graphicData>
                </a:graphic>
              </wp:anchor>
            </w:drawing>
          </mc:Choice>
          <mc:Fallback>
            <w:pict>
              <v:shape w14:anchorId="7494C520" id="テキスト ボックス 9" o:spid="_x0000_s1223" type="#_x0000_t202" style="position:absolute;left:0;text-align:left;margin-left:29.1pt;margin-top:3.65pt;width:82.65pt;height:22.65pt;z-index:25191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" filled="f" stroked="f">
                <v:textbox>
                  <w:txbxContent>
                    <w:p w14:paraId="609A62E6" w14:textId="77777777" w:rsidR="00CF108D" w:rsidRPr="00CF108D" w:rsidRDefault="00CF108D" w:rsidP="00CF108D">
                      <w:pPr>
                        <w:jc w:val="center"/>
                        <w:rPr>
                          <w:color w:val="000000" w:themeColor="dark1"/>
                          <w:kern w:val="0"/>
                          <w:sz w:val="18"/>
                          <w:szCs w:val="18"/>
                        </w:rPr>
                      </w:pPr>
                      <w:r w:rsidRPr="00CF108D">
                        <w:rPr>
                          <w:rFonts w:hint="eastAsia"/>
                          <w:color w:val="000000" w:themeColor="dark1"/>
                          <w:sz w:val="18"/>
                          <w:szCs w:val="18"/>
                        </w:rPr>
                        <w:t>（L）</w:t>
                      </w:r>
                    </w:p>
                  </w:txbxContent>
                </v:textbox>
              </v:shape>
            </w:pict>
          </mc:Fallback>
        </mc:AlternateContent>
      </w:r>
      <w:r>
        <w:rPr>
          <w:noProof/>
          <w:szCs w:val="24"/>
        </w:rPr>
        <w:drawing>
          <wp:anchor distT="0" distB="0" distL="114300" distR="114300" simplePos="0" relativeHeight="251917312" behindDoc="0" locked="0" layoutInCell="1" allowOverlap="1" wp14:anchorId="6A18765F" wp14:editId="72D8B295">
            <wp:simplePos x="0" y="0"/>
            <wp:positionH relativeFrom="column">
              <wp:posOffset>518160</wp:posOffset>
            </wp:positionH>
            <wp:positionV relativeFrom="paragraph">
              <wp:posOffset>138040</wp:posOffset>
            </wp:positionV>
            <wp:extent cx="4939476" cy="2748183"/>
            <wp:effectExtent l="0" t="0" r="0" b="0"/>
            <wp:wrapNone/>
            <wp:docPr id="179903393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39476" cy="27481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027C" w:rsidRPr="00DB027C">
        <w:rPr>
          <w:rFonts w:hint="eastAsia"/>
          <w:szCs w:val="24"/>
        </w:rPr>
        <w:t xml:space="preserve"> </w:t>
      </w:r>
    </w:p>
    <w:p w14:paraId="7A0D28EE" w14:textId="1C2FD993" w:rsidR="00CF108D" w:rsidRDefault="00CF108D" w:rsidP="00DB027C">
      <w:pPr>
        <w:snapToGrid w:val="0"/>
        <w:spacing w:line="276" w:lineRule="auto"/>
        <w:rPr>
          <w:szCs w:val="24"/>
        </w:rPr>
      </w:pPr>
    </w:p>
    <w:p w14:paraId="15EFAC79" w14:textId="3945BB65" w:rsidR="00CF108D" w:rsidRDefault="00CF108D" w:rsidP="00DB027C">
      <w:pPr>
        <w:snapToGrid w:val="0"/>
        <w:spacing w:line="276" w:lineRule="auto"/>
        <w:rPr>
          <w:szCs w:val="24"/>
        </w:rPr>
      </w:pPr>
    </w:p>
    <w:p w14:paraId="0A3268D1" w14:textId="34FC734E" w:rsidR="00CF108D" w:rsidRDefault="00CF108D" w:rsidP="00DB027C">
      <w:pPr>
        <w:snapToGrid w:val="0"/>
        <w:spacing w:line="276" w:lineRule="auto"/>
        <w:rPr>
          <w:szCs w:val="24"/>
        </w:rPr>
      </w:pPr>
    </w:p>
    <w:p w14:paraId="52A120AF" w14:textId="0B442A56" w:rsidR="00CF108D" w:rsidRPr="00DB027C" w:rsidRDefault="00CF108D" w:rsidP="00DB027C">
      <w:pPr>
        <w:snapToGrid w:val="0"/>
        <w:spacing w:line="276" w:lineRule="auto"/>
        <w:rPr>
          <w:szCs w:val="24"/>
        </w:rPr>
      </w:pPr>
    </w:p>
    <w:p w14:paraId="468E6F05" w14:textId="067DEED1" w:rsidR="00DB027C" w:rsidRPr="00DB027C" w:rsidRDefault="00DB027C" w:rsidP="00DB027C">
      <w:pPr>
        <w:snapToGrid w:val="0"/>
        <w:spacing w:line="276" w:lineRule="auto"/>
        <w:rPr>
          <w:szCs w:val="24"/>
        </w:rPr>
      </w:pPr>
    </w:p>
    <w:p w14:paraId="6145EE4D" w14:textId="7D3C9C51" w:rsidR="00DB027C" w:rsidRPr="00DB027C" w:rsidRDefault="00DB027C" w:rsidP="00DB027C">
      <w:pPr>
        <w:snapToGrid w:val="0"/>
        <w:spacing w:line="276" w:lineRule="auto"/>
        <w:rPr>
          <w:szCs w:val="24"/>
        </w:rPr>
      </w:pPr>
    </w:p>
    <w:p w14:paraId="52D3F7DB" w14:textId="40BFC62B" w:rsidR="00DB027C" w:rsidRPr="00DB027C" w:rsidRDefault="00DB027C" w:rsidP="00DB027C">
      <w:pPr>
        <w:snapToGrid w:val="0"/>
        <w:spacing w:line="276" w:lineRule="auto"/>
        <w:rPr>
          <w:szCs w:val="24"/>
        </w:rPr>
      </w:pPr>
    </w:p>
    <w:p w14:paraId="28D87E60" w14:textId="36B2C982" w:rsidR="00DB027C" w:rsidRDefault="00DB027C" w:rsidP="00DB027C">
      <w:pPr>
        <w:snapToGrid w:val="0"/>
        <w:spacing w:line="276" w:lineRule="auto"/>
        <w:rPr>
          <w:szCs w:val="24"/>
        </w:rPr>
      </w:pPr>
    </w:p>
    <w:p w14:paraId="149991EF" w14:textId="77777777" w:rsidR="00CF108D" w:rsidRPr="00DB027C" w:rsidRDefault="00CF108D" w:rsidP="00DB027C">
      <w:pPr>
        <w:snapToGrid w:val="0"/>
        <w:spacing w:line="276" w:lineRule="auto"/>
        <w:rPr>
          <w:szCs w:val="24"/>
        </w:rPr>
      </w:pPr>
    </w:p>
    <w:p w14:paraId="1474FF58" w14:textId="3C8169F8" w:rsidR="00DB027C" w:rsidRPr="00DB027C" w:rsidRDefault="00DB027C" w:rsidP="00DB027C">
      <w:pPr>
        <w:snapToGrid w:val="0"/>
        <w:spacing w:line="276" w:lineRule="auto"/>
        <w:rPr>
          <w:szCs w:val="24"/>
        </w:rPr>
      </w:pPr>
    </w:p>
    <w:p w14:paraId="67749DF8" w14:textId="1E545758" w:rsidR="00DB027C" w:rsidRPr="00DB027C" w:rsidRDefault="00DB027C" w:rsidP="00DB027C">
      <w:pPr>
        <w:snapToGrid w:val="0"/>
        <w:spacing w:line="276" w:lineRule="auto"/>
        <w:rPr>
          <w:szCs w:val="24"/>
        </w:rPr>
      </w:pPr>
    </w:p>
    <w:p w14:paraId="7FDD2C79" w14:textId="51AFD014" w:rsidR="00DB027C" w:rsidRPr="00DB027C" w:rsidRDefault="00DB027C" w:rsidP="00DB027C">
      <w:pPr>
        <w:snapToGrid w:val="0"/>
        <w:spacing w:line="276" w:lineRule="auto"/>
        <w:rPr>
          <w:szCs w:val="24"/>
        </w:rPr>
      </w:pPr>
    </w:p>
    <w:p w14:paraId="4BA497F3" w14:textId="04F4403D" w:rsidR="00DB027C" w:rsidRPr="00DB027C" w:rsidRDefault="00DB027C" w:rsidP="00DB027C">
      <w:pPr>
        <w:snapToGrid w:val="0"/>
        <w:spacing w:line="276" w:lineRule="auto"/>
        <w:rPr>
          <w:szCs w:val="24"/>
        </w:rPr>
      </w:pPr>
    </w:p>
    <w:tbl>
      <w:tblPr>
        <w:tblStyle w:val="af3"/>
        <w:tblW w:w="8514" w:type="dxa"/>
        <w:jc w:val="center"/>
        <w:tblLook w:val="04A0" w:firstRow="1" w:lastRow="0" w:firstColumn="1" w:lastColumn="0" w:noHBand="0" w:noVBand="1"/>
      </w:tblPr>
      <w:tblGrid>
        <w:gridCol w:w="2952"/>
        <w:gridCol w:w="2781"/>
        <w:gridCol w:w="2781"/>
      </w:tblGrid>
      <w:tr w:rsidR="00A2442E" w:rsidRPr="00DB027C" w14:paraId="5D488D29" w14:textId="77777777" w:rsidTr="00B3168F">
        <w:trPr>
          <w:cantSplit/>
          <w:trHeight w:val="469"/>
          <w:jc w:val="center"/>
        </w:trPr>
        <w:tc>
          <w:tcPr>
            <w:tcW w:w="2952" w:type="dxa"/>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129BD158" w14:textId="77777777" w:rsidR="00A2442E" w:rsidRPr="00DB027C" w:rsidRDefault="00A2442E" w:rsidP="002A22DD">
            <w:pPr>
              <w:snapToGrid w:val="0"/>
              <w:spacing w:line="276" w:lineRule="auto"/>
              <w:jc w:val="center"/>
              <w:rPr>
                <w:b/>
                <w:bCs/>
                <w:szCs w:val="24"/>
              </w:rPr>
            </w:pPr>
            <w:r w:rsidRPr="00DB027C">
              <w:rPr>
                <w:rFonts w:hint="eastAsia"/>
                <w:b/>
                <w:bCs/>
                <w:szCs w:val="24"/>
              </w:rPr>
              <w:t>成果指標</w:t>
            </w:r>
          </w:p>
        </w:tc>
        <w:tc>
          <w:tcPr>
            <w:tcW w:w="2781" w:type="dxa"/>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7EBAD9CF" w14:textId="77777777" w:rsidR="00A2442E" w:rsidRPr="00DB027C" w:rsidRDefault="00A2442E" w:rsidP="002A22DD">
            <w:pPr>
              <w:snapToGrid w:val="0"/>
              <w:spacing w:line="276" w:lineRule="auto"/>
              <w:jc w:val="center"/>
              <w:rPr>
                <w:b/>
                <w:bCs/>
                <w:szCs w:val="24"/>
              </w:rPr>
            </w:pPr>
            <w:r w:rsidRPr="00DB027C">
              <w:rPr>
                <w:rFonts w:hint="eastAsia"/>
                <w:b/>
                <w:bCs/>
                <w:szCs w:val="24"/>
              </w:rPr>
              <w:t>現状値</w:t>
            </w:r>
          </w:p>
        </w:tc>
        <w:tc>
          <w:tcPr>
            <w:tcW w:w="2781" w:type="dxa"/>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6142DDEC" w14:textId="78A03979" w:rsidR="00A2442E" w:rsidRPr="00DB027C" w:rsidRDefault="00A2442E" w:rsidP="002A22DD">
            <w:pPr>
              <w:snapToGrid w:val="0"/>
              <w:spacing w:line="276" w:lineRule="auto"/>
              <w:jc w:val="center"/>
              <w:rPr>
                <w:b/>
                <w:bCs/>
                <w:szCs w:val="24"/>
              </w:rPr>
            </w:pPr>
            <w:r w:rsidRPr="00DB027C">
              <w:rPr>
                <w:rFonts w:hint="eastAsia"/>
                <w:b/>
                <w:bCs/>
                <w:szCs w:val="24"/>
              </w:rPr>
              <w:t>目標値</w:t>
            </w:r>
          </w:p>
        </w:tc>
      </w:tr>
      <w:tr w:rsidR="00A2442E" w:rsidRPr="00DB027C" w14:paraId="665C20B3" w14:textId="77777777" w:rsidTr="00B3168F">
        <w:trPr>
          <w:cantSplit/>
          <w:trHeight w:val="907"/>
          <w:jc w:val="center"/>
        </w:trPr>
        <w:tc>
          <w:tcPr>
            <w:tcW w:w="2952" w:type="dxa"/>
            <w:tcBorders>
              <w:top w:val="single" w:sz="4" w:space="0" w:color="auto"/>
              <w:left w:val="single" w:sz="4" w:space="0" w:color="auto"/>
              <w:bottom w:val="single" w:sz="4" w:space="0" w:color="auto"/>
              <w:right w:val="single" w:sz="4" w:space="0" w:color="auto"/>
            </w:tcBorders>
            <w:vAlign w:val="center"/>
            <w:hideMark/>
          </w:tcPr>
          <w:p w14:paraId="1A620C0C" w14:textId="77777777" w:rsidR="00F50354" w:rsidRDefault="00A2442E" w:rsidP="00C42EE5">
            <w:pPr>
              <w:snapToGrid w:val="0"/>
              <w:spacing w:line="276" w:lineRule="auto"/>
              <w:jc w:val="center"/>
              <w:rPr>
                <w:szCs w:val="24"/>
              </w:rPr>
            </w:pPr>
            <w:r w:rsidRPr="00DB027C">
              <w:rPr>
                <w:rFonts w:hint="eastAsia"/>
                <w:szCs w:val="24"/>
              </w:rPr>
              <w:t>市民１人１日あたりの</w:t>
            </w:r>
          </w:p>
          <w:p w14:paraId="435C4359" w14:textId="79A3C24D" w:rsidR="00A2442E" w:rsidRPr="00DB027C" w:rsidRDefault="00A2442E" w:rsidP="00C42EE5">
            <w:pPr>
              <w:snapToGrid w:val="0"/>
              <w:spacing w:line="276" w:lineRule="auto"/>
              <w:jc w:val="center"/>
              <w:rPr>
                <w:szCs w:val="24"/>
              </w:rPr>
            </w:pPr>
            <w:r w:rsidRPr="00DB027C">
              <w:rPr>
                <w:rFonts w:hint="eastAsia"/>
                <w:szCs w:val="24"/>
              </w:rPr>
              <w:t>生活用水使用量</w:t>
            </w:r>
          </w:p>
        </w:tc>
        <w:tc>
          <w:tcPr>
            <w:tcW w:w="2781" w:type="dxa"/>
            <w:tcBorders>
              <w:top w:val="single" w:sz="4" w:space="0" w:color="auto"/>
              <w:left w:val="single" w:sz="4" w:space="0" w:color="auto"/>
              <w:bottom w:val="single" w:sz="4" w:space="0" w:color="auto"/>
              <w:right w:val="single" w:sz="4" w:space="0" w:color="auto"/>
            </w:tcBorders>
            <w:vAlign w:val="center"/>
            <w:hideMark/>
          </w:tcPr>
          <w:p w14:paraId="7276B743" w14:textId="612AE103" w:rsidR="00DE11CC" w:rsidRPr="00E805EB" w:rsidRDefault="00DE11CC" w:rsidP="00DE11CC">
            <w:pPr>
              <w:snapToGrid w:val="0"/>
              <w:spacing w:line="276" w:lineRule="auto"/>
              <w:jc w:val="center"/>
              <w:rPr>
                <w:color w:val="auto"/>
                <w:szCs w:val="24"/>
              </w:rPr>
            </w:pPr>
            <w:r w:rsidRPr="00E805EB">
              <w:rPr>
                <w:rFonts w:hint="eastAsia"/>
                <w:color w:val="auto"/>
                <w:szCs w:val="24"/>
              </w:rPr>
              <w:t>２２０L</w:t>
            </w:r>
          </w:p>
          <w:p w14:paraId="54483889" w14:textId="4D0BD3B3" w:rsidR="00A2442E" w:rsidRPr="00E805EB" w:rsidRDefault="00DE11CC" w:rsidP="00DE11CC">
            <w:pPr>
              <w:snapToGrid w:val="0"/>
              <w:spacing w:line="276" w:lineRule="auto"/>
              <w:jc w:val="center"/>
              <w:rPr>
                <w:color w:val="auto"/>
                <w:szCs w:val="24"/>
              </w:rPr>
            </w:pPr>
            <w:r w:rsidRPr="00E805EB">
              <w:rPr>
                <w:rFonts w:hint="eastAsia"/>
                <w:color w:val="auto"/>
                <w:szCs w:val="24"/>
              </w:rPr>
              <w:t>（R６年度）</w:t>
            </w:r>
          </w:p>
        </w:tc>
        <w:tc>
          <w:tcPr>
            <w:tcW w:w="2781" w:type="dxa"/>
            <w:tcBorders>
              <w:top w:val="single" w:sz="4" w:space="0" w:color="auto"/>
              <w:left w:val="single" w:sz="4" w:space="0" w:color="auto"/>
              <w:bottom w:val="single" w:sz="4" w:space="0" w:color="auto"/>
              <w:right w:val="single" w:sz="4" w:space="0" w:color="auto"/>
            </w:tcBorders>
            <w:vAlign w:val="center"/>
            <w:hideMark/>
          </w:tcPr>
          <w:p w14:paraId="7171AFC8" w14:textId="09B947D0" w:rsidR="00A2442E" w:rsidRPr="00E805EB" w:rsidRDefault="00A2442E" w:rsidP="002A22DD">
            <w:pPr>
              <w:snapToGrid w:val="0"/>
              <w:spacing w:line="276" w:lineRule="auto"/>
              <w:jc w:val="center"/>
              <w:rPr>
                <w:color w:val="auto"/>
                <w:szCs w:val="24"/>
              </w:rPr>
            </w:pPr>
            <w:r w:rsidRPr="00E805EB">
              <w:rPr>
                <w:rFonts w:hint="eastAsia"/>
                <w:color w:val="auto"/>
                <w:szCs w:val="24"/>
              </w:rPr>
              <w:t>２１０L</w:t>
            </w:r>
          </w:p>
          <w:p w14:paraId="31ECD961" w14:textId="315462C8" w:rsidR="003E1C79" w:rsidRPr="00E805EB" w:rsidRDefault="003E1C79" w:rsidP="002A22DD">
            <w:pPr>
              <w:snapToGrid w:val="0"/>
              <w:spacing w:line="276" w:lineRule="auto"/>
              <w:jc w:val="center"/>
              <w:rPr>
                <w:color w:val="auto"/>
                <w:szCs w:val="24"/>
              </w:rPr>
            </w:pPr>
            <w:r w:rsidRPr="00E805EB">
              <w:rPr>
                <w:rFonts w:hint="eastAsia"/>
                <w:color w:val="auto"/>
                <w:szCs w:val="24"/>
              </w:rPr>
              <w:t>（R１２年度）</w:t>
            </w:r>
          </w:p>
        </w:tc>
      </w:tr>
    </w:tbl>
    <w:p w14:paraId="04662497" w14:textId="77777777" w:rsidR="00DB027C" w:rsidRPr="00DB027C" w:rsidRDefault="00DB027C" w:rsidP="00DB027C">
      <w:pPr>
        <w:snapToGrid w:val="0"/>
        <w:spacing w:line="276" w:lineRule="auto"/>
        <w:rPr>
          <w:szCs w:val="24"/>
        </w:rPr>
      </w:pPr>
    </w:p>
    <w:p w14:paraId="7FFA4E77" w14:textId="3C807454" w:rsidR="00645ECA" w:rsidRPr="00D92540" w:rsidRDefault="00645ECA" w:rsidP="00645ECA">
      <w:pPr>
        <w:widowControl/>
        <w:jc w:val="left"/>
        <w:rPr>
          <w:b/>
          <w:szCs w:val="24"/>
        </w:rPr>
      </w:pPr>
      <w:r w:rsidRPr="00D92540">
        <w:rPr>
          <w:b/>
          <w:szCs w:val="24"/>
        </w:rPr>
        <w:br w:type="page"/>
      </w:r>
    </w:p>
    <w:p w14:paraId="40A12630" w14:textId="77777777" w:rsidR="00645ECA" w:rsidRPr="00D92540" w:rsidRDefault="00645ECA" w:rsidP="00645ECA">
      <w:pPr>
        <w:tabs>
          <w:tab w:val="left" w:pos="2127"/>
        </w:tabs>
        <w:snapToGrid w:val="0"/>
        <w:spacing w:line="276" w:lineRule="auto"/>
        <w:rPr>
          <w:b/>
          <w:sz w:val="28"/>
          <w:szCs w:val="28"/>
        </w:rPr>
      </w:pPr>
      <w:r w:rsidRPr="00D92540">
        <w:rPr>
          <w:noProof/>
        </w:rPr>
        <w:lastRenderedPageBreak/>
        <mc:AlternateContent>
          <mc:Choice Requires="wps">
            <w:drawing>
              <wp:anchor distT="0" distB="0" distL="114300" distR="114300" simplePos="0" relativeHeight="251768832" behindDoc="0" locked="0" layoutInCell="1" allowOverlap="1" wp14:anchorId="5E7CA989" wp14:editId="6B6BC859">
                <wp:simplePos x="0" y="0"/>
                <wp:positionH relativeFrom="column">
                  <wp:posOffset>1270</wp:posOffset>
                </wp:positionH>
                <wp:positionV relativeFrom="paragraph">
                  <wp:posOffset>33020</wp:posOffset>
                </wp:positionV>
                <wp:extent cx="5715000" cy="450215"/>
                <wp:effectExtent l="0" t="0" r="0" b="6985"/>
                <wp:wrapNone/>
                <wp:docPr id="1261304300" name="四角形: 角を丸くする 2"/>
                <wp:cNvGraphicFramePr/>
                <a:graphic xmlns:a="http://schemas.openxmlformats.org/drawingml/2006/main">
                  <a:graphicData uri="http://schemas.microsoft.com/office/word/2010/wordprocessingShape">
                    <wps:wsp>
                      <wps:cNvSpPr/>
                      <wps:spPr>
                        <a:xfrm>
                          <a:off x="0" y="0"/>
                          <a:ext cx="5715000" cy="450215"/>
                        </a:xfrm>
                        <a:prstGeom prst="roundRect">
                          <a:avLst>
                            <a:gd name="adj" fmla="val 0"/>
                          </a:avLst>
                        </a:prstGeom>
                        <a:solidFill>
                          <a:schemeClr val="tx2">
                            <a:lumMod val="75000"/>
                            <a:lumOff val="25000"/>
                          </a:schemeClr>
                        </a:solidFill>
                        <a:ln w="12700" cap="flat" cmpd="sng" algn="ctr">
                          <a:noFill/>
                          <a:prstDash val="solid"/>
                          <a:miter lim="800000"/>
                        </a:ln>
                        <a:effectLst/>
                      </wps:spPr>
                      <wps:txbx>
                        <w:txbxContent>
                          <w:p w14:paraId="77ECAB97" w14:textId="77777777" w:rsidR="00645ECA" w:rsidRPr="00676F58" w:rsidRDefault="00645ECA" w:rsidP="00645ECA">
                            <w:pPr>
                              <w:jc w:val="left"/>
                              <w:rPr>
                                <w:b/>
                                <w:bCs/>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E7CA989" id="_x0000_s1224" style="position:absolute;left:0;text-align:left;margin-left:.1pt;margin-top:2.6pt;width:450pt;height:35.45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" fillcolor="#215e99 [2431]" stroked="f" strokeweight="1pt">
                <v:stroke joinstyle="miter"/>
                <v:textbox>
                  <w:txbxContent>
                    <w:p w14:paraId="77ECAB97" w14:textId="77777777" w:rsidR="00645ECA" w:rsidRPr="00676F58" w:rsidRDefault="00645ECA" w:rsidP="00645ECA">
                      <w:pPr>
                        <w:jc w:val="left"/>
                        <w:rPr>
                          <w:b/>
                          <w:bCs/>
                          <w:color w:val="FFFFFF" w:themeColor="background1"/>
                        </w:rPr>
                      </w:pPr>
                    </w:p>
                  </w:txbxContent>
                </v:textbox>
              </v:roundrect>
            </w:pict>
          </mc:Fallback>
        </mc:AlternateContent>
      </w:r>
      <w:r w:rsidRPr="00D92540">
        <w:rPr>
          <w:noProof/>
        </w:rPr>
        <mc:AlternateContent>
          <mc:Choice Requires="wps">
            <w:drawing>
              <wp:anchor distT="0" distB="0" distL="114300" distR="114300" simplePos="0" relativeHeight="251769856" behindDoc="0" locked="0" layoutInCell="1" allowOverlap="1" wp14:anchorId="3F1E68FE" wp14:editId="20F1DE2B">
                <wp:simplePos x="0" y="0"/>
                <wp:positionH relativeFrom="column">
                  <wp:posOffset>78105</wp:posOffset>
                </wp:positionH>
                <wp:positionV relativeFrom="paragraph">
                  <wp:posOffset>54610</wp:posOffset>
                </wp:positionV>
                <wp:extent cx="4661476" cy="446180"/>
                <wp:effectExtent l="0" t="0" r="0" b="0"/>
                <wp:wrapNone/>
                <wp:docPr id="442370926" name="テキスト ボックス 1"/>
                <wp:cNvGraphicFramePr/>
                <a:graphic xmlns:a="http://schemas.openxmlformats.org/drawingml/2006/main">
                  <a:graphicData uri="http://schemas.microsoft.com/office/word/2010/wordprocessingShape">
                    <wps:wsp>
                      <wps:cNvSpPr txBox="1"/>
                      <wps:spPr>
                        <a:xfrm>
                          <a:off x="0" y="0"/>
                          <a:ext cx="4661476" cy="446180"/>
                        </a:xfrm>
                        <a:prstGeom prst="rect">
                          <a:avLst/>
                        </a:prstGeom>
                        <a:noFill/>
                        <a:ln w="6350">
                          <a:noFill/>
                        </a:ln>
                      </wps:spPr>
                      <wps:txbx>
                        <w:txbxContent>
                          <w:p w14:paraId="383CF9AE" w14:textId="77777777" w:rsidR="00645ECA" w:rsidRPr="0084127D" w:rsidRDefault="00645ECA" w:rsidP="00D22B2C">
                            <w:pPr>
                              <w:pStyle w:val="1"/>
                            </w:pPr>
                            <w:bookmarkStart w:id="39" w:name="_Toc212030426"/>
                            <w:r w:rsidRPr="0084127D">
                              <w:rPr>
                                <w:rFonts w:hint="eastAsia"/>
                              </w:rPr>
                              <w:t xml:space="preserve">第 4 章　</w:t>
                            </w:r>
                            <w:r w:rsidRPr="0035504E">
                              <w:rPr>
                                <w:rFonts w:hint="eastAsia"/>
                              </w:rPr>
                              <w:t>各方針の</w:t>
                            </w:r>
                            <w:r w:rsidRPr="0084127D">
                              <w:rPr>
                                <w:rFonts w:hint="eastAsia"/>
                              </w:rPr>
                              <w:t>取組</w:t>
                            </w:r>
                            <w:bookmarkEnd w:id="3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1E68FE" id="_x0000_s1225" type="#_x0000_t202" style="position:absolute;left:0;text-align:left;margin-left:6.15pt;margin-top:4.3pt;width:367.05pt;height:35.15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" filled="f" stroked="f" strokeweight=".5pt">
                <v:textbox>
                  <w:txbxContent>
                    <w:p w14:paraId="383CF9AE" w14:textId="77777777" w:rsidR="00645ECA" w:rsidRPr="0084127D" w:rsidRDefault="00645ECA" w:rsidP="00D22B2C">
                      <w:pPr>
                        <w:pStyle w:val="1"/>
                      </w:pPr>
                      <w:bookmarkStart w:id="40" w:name="_Toc212030426"/>
                      <w:r w:rsidRPr="0084127D">
                        <w:rPr>
                          <w:rFonts w:hint="eastAsia"/>
                        </w:rPr>
                        <w:t xml:space="preserve">第 4 章　</w:t>
                      </w:r>
                      <w:r w:rsidRPr="0035504E">
                        <w:rPr>
                          <w:rFonts w:hint="eastAsia"/>
                        </w:rPr>
                        <w:t>各方針の</w:t>
                      </w:r>
                      <w:r w:rsidRPr="0084127D">
                        <w:rPr>
                          <w:rFonts w:hint="eastAsia"/>
                        </w:rPr>
                        <w:t>取組</w:t>
                      </w:r>
                      <w:bookmarkEnd w:id="40"/>
                    </w:p>
                  </w:txbxContent>
                </v:textbox>
              </v:shape>
            </w:pict>
          </mc:Fallback>
        </mc:AlternateContent>
      </w:r>
    </w:p>
    <w:p w14:paraId="0142DC21" w14:textId="77777777" w:rsidR="00645ECA" w:rsidRPr="00D92540" w:rsidRDefault="00645ECA" w:rsidP="00645ECA">
      <w:pPr>
        <w:tabs>
          <w:tab w:val="left" w:pos="2127"/>
        </w:tabs>
        <w:snapToGrid w:val="0"/>
        <w:spacing w:line="276" w:lineRule="auto"/>
        <w:rPr>
          <w:b/>
          <w:sz w:val="28"/>
          <w:szCs w:val="28"/>
        </w:rPr>
      </w:pPr>
    </w:p>
    <w:p w14:paraId="7D03858C" w14:textId="77777777" w:rsidR="00645ECA" w:rsidRPr="00D92540" w:rsidRDefault="00645ECA" w:rsidP="00645ECA">
      <w:pPr>
        <w:snapToGrid w:val="0"/>
        <w:spacing w:line="276" w:lineRule="auto"/>
        <w:rPr>
          <w:szCs w:val="24"/>
        </w:rPr>
      </w:pPr>
    </w:p>
    <w:p w14:paraId="0B274878" w14:textId="77777777" w:rsidR="00645ECA" w:rsidRPr="00D92540" w:rsidRDefault="00645ECA" w:rsidP="00645ECA">
      <w:pPr>
        <w:snapToGrid w:val="0"/>
        <w:spacing w:line="276" w:lineRule="auto"/>
        <w:rPr>
          <w:szCs w:val="24"/>
        </w:rPr>
      </w:pPr>
      <w:r w:rsidRPr="00D92540">
        <w:rPr>
          <w:noProof/>
          <w:szCs w:val="24"/>
        </w:rPr>
        <mc:AlternateContent>
          <mc:Choice Requires="wps">
            <w:drawing>
              <wp:inline distT="0" distB="0" distL="0" distR="0" wp14:anchorId="250AD32D" wp14:editId="046CA2B2">
                <wp:extent cx="5676314" cy="397565"/>
                <wp:effectExtent l="0" t="0" r="19685" b="21590"/>
                <wp:docPr id="1044090621" name="四角形: 角を丸くする 2"/>
                <wp:cNvGraphicFramePr/>
                <a:graphic xmlns:a="http://schemas.openxmlformats.org/drawingml/2006/main">
                  <a:graphicData uri="http://schemas.microsoft.com/office/word/2010/wordprocessingShape">
                    <wps:wsp>
                      <wps:cNvSpPr/>
                      <wps:spPr>
                        <a:xfrm>
                          <a:off x="0" y="0"/>
                          <a:ext cx="5676314" cy="397565"/>
                        </a:xfrm>
                        <a:prstGeom prst="roundRect">
                          <a:avLst/>
                        </a:prstGeom>
                        <a:solidFill>
                          <a:srgbClr val="0070C0"/>
                        </a:solidFill>
                        <a:ln w="12700" cap="flat" cmpd="sng" algn="ctr">
                          <a:solidFill>
                            <a:srgbClr val="0E2841"/>
                          </a:solidFill>
                          <a:prstDash val="solid"/>
                          <a:miter lim="800000"/>
                        </a:ln>
                        <a:effectLst/>
                      </wps:spPr>
                      <wps:txbx>
                        <w:txbxContent>
                          <w:p w14:paraId="2E412A7F" w14:textId="77777777" w:rsidR="00645ECA" w:rsidRPr="00DD2B29" w:rsidRDefault="00645ECA" w:rsidP="00DD2B29">
                            <w:pPr>
                              <w:pStyle w:val="3"/>
                            </w:pPr>
                            <w:bookmarkStart w:id="41" w:name="_Toc212030427"/>
                            <w:r w:rsidRPr="00DD2B29">
                              <w:rPr>
                                <w:rFonts w:hint="eastAsia"/>
                              </w:rPr>
                              <w:t>基本</w:t>
                            </w:r>
                            <w:r w:rsidRPr="00DD2B29">
                              <w:t>方針</w:t>
                            </w:r>
                            <w:r w:rsidRPr="00DD2B29">
                              <w:rPr>
                                <w:rFonts w:hint="eastAsia"/>
                              </w:rPr>
                              <w:t>１</w:t>
                            </w:r>
                            <w:r w:rsidRPr="00DD2B29">
                              <w:t xml:space="preserve">　</w:t>
                            </w:r>
                            <w:r w:rsidRPr="00DD2B29">
                              <w:rPr>
                                <w:rFonts w:hint="eastAsia"/>
                              </w:rPr>
                              <w:t>地下水及び公共用水域の水質保全</w:t>
                            </w:r>
                            <w:bookmarkEnd w:id="41"/>
                          </w:p>
                          <w:p w14:paraId="1508155E" w14:textId="77777777" w:rsidR="00645ECA" w:rsidRPr="000D03CF" w:rsidRDefault="00645ECA" w:rsidP="00645ECA">
                            <w:pPr>
                              <w:jc w:val="left"/>
                              <w:rPr>
                                <w:b/>
                                <w:bCs/>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50AD32D" id="四角形: 角を丸くする 2" o:spid="_x0000_s1226" style="width:446.95pt;height:31.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" fillcolor="#0070c0" strokecolor="#0e2841" strokeweight="1pt">
                <v:stroke joinstyle="miter"/>
                <v:textbox>
                  <w:txbxContent>
                    <w:p w14:paraId="2E412A7F" w14:textId="77777777" w:rsidR="00645ECA" w:rsidRPr="00DD2B29" w:rsidRDefault="00645ECA" w:rsidP="00DD2B29">
                      <w:pPr>
                        <w:pStyle w:val="3"/>
                      </w:pPr>
                      <w:bookmarkStart w:id="42" w:name="_Toc212030427"/>
                      <w:r w:rsidRPr="00DD2B29">
                        <w:rPr>
                          <w:rFonts w:hint="eastAsia"/>
                        </w:rPr>
                        <w:t>基本</w:t>
                      </w:r>
                      <w:r w:rsidRPr="00DD2B29">
                        <w:t>方針</w:t>
                      </w:r>
                      <w:r w:rsidRPr="00DD2B29">
                        <w:rPr>
                          <w:rFonts w:hint="eastAsia"/>
                        </w:rPr>
                        <w:t>１</w:t>
                      </w:r>
                      <w:r w:rsidRPr="00DD2B29">
                        <w:t xml:space="preserve">　</w:t>
                      </w:r>
                      <w:r w:rsidRPr="00DD2B29">
                        <w:rPr>
                          <w:rFonts w:hint="eastAsia"/>
                        </w:rPr>
                        <w:t>地下水及び公共用水域の水質保全</w:t>
                      </w:r>
                      <w:bookmarkEnd w:id="42"/>
                    </w:p>
                    <w:p w14:paraId="1508155E" w14:textId="77777777" w:rsidR="00645ECA" w:rsidRPr="000D03CF" w:rsidRDefault="00645ECA" w:rsidP="00645ECA">
                      <w:pPr>
                        <w:jc w:val="left"/>
                        <w:rPr>
                          <w:b/>
                          <w:bCs/>
                          <w:color w:val="FFFFFF" w:themeColor="background1"/>
                        </w:rPr>
                      </w:pPr>
                    </w:p>
                  </w:txbxContent>
                </v:textbox>
                <w10:anchorlock/>
              </v:roundrect>
            </w:pict>
          </mc:Fallback>
        </mc:AlternateContent>
      </w:r>
    </w:p>
    <w:p w14:paraId="52503E4E" w14:textId="77777777" w:rsidR="00151B5C" w:rsidRPr="00430254" w:rsidRDefault="00645ECA" w:rsidP="00F354E9">
      <w:pPr>
        <w:snapToGrid w:val="0"/>
        <w:spacing w:line="276" w:lineRule="auto"/>
        <w:rPr>
          <w:b/>
          <w:sz w:val="26"/>
          <w:szCs w:val="26"/>
        </w:rPr>
      </w:pPr>
      <w:r w:rsidRPr="00430254">
        <w:rPr>
          <w:rFonts w:hint="eastAsia"/>
          <w:b/>
          <w:color w:val="215E99" w:themeColor="text2" w:themeTint="BF"/>
          <w:sz w:val="26"/>
          <w:szCs w:val="26"/>
        </w:rPr>
        <w:t xml:space="preserve">基本施策　（１）　</w:t>
      </w:r>
      <w:r w:rsidR="00151B5C" w:rsidRPr="00430254">
        <w:rPr>
          <w:rFonts w:hint="eastAsia"/>
          <w:b/>
          <w:color w:val="215E99" w:themeColor="text2" w:themeTint="BF"/>
          <w:sz w:val="26"/>
          <w:szCs w:val="26"/>
        </w:rPr>
        <w:t>地下水及び公共用水域の水質監視と地下水浄化対策の推進</w:t>
      </w:r>
    </w:p>
    <w:p w14:paraId="7F50C6A3" w14:textId="6B730B27" w:rsidR="00645ECA" w:rsidRPr="00D92540" w:rsidRDefault="00645ECA" w:rsidP="00151B5C">
      <w:pPr>
        <w:snapToGrid w:val="0"/>
        <w:spacing w:line="276" w:lineRule="auto"/>
        <w:rPr>
          <w:szCs w:val="24"/>
        </w:rPr>
      </w:pPr>
      <w:r w:rsidRPr="00D92540">
        <w:rPr>
          <w:rFonts w:hint="eastAsia"/>
          <w:noProof/>
          <w:szCs w:val="24"/>
          <w:lang w:val="ja-JP"/>
        </w:rPr>
        <mc:AlternateContent>
          <mc:Choice Requires="wps">
            <w:drawing>
              <wp:anchor distT="0" distB="0" distL="114300" distR="114300" simplePos="0" relativeHeight="251781120" behindDoc="0" locked="0" layoutInCell="1" allowOverlap="1" wp14:anchorId="5506DFCA" wp14:editId="56A94E4C">
                <wp:simplePos x="0" y="0"/>
                <wp:positionH relativeFrom="column">
                  <wp:posOffset>-6350</wp:posOffset>
                </wp:positionH>
                <wp:positionV relativeFrom="paragraph">
                  <wp:posOffset>62865</wp:posOffset>
                </wp:positionV>
                <wp:extent cx="5721350" cy="0"/>
                <wp:effectExtent l="0" t="19050" r="31750" b="19050"/>
                <wp:wrapNone/>
                <wp:docPr id="1105854951"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1750">
                          <a:solidFill>
                            <a:schemeClr val="accent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690757" id="直線コネクタ 3" o:spid="_x0000_s1026" style="position:absolute;z-index:251781120;visibility:visible;mso-wrap-style:square;mso-wrap-distance-left:9pt;mso-wrap-distance-top:0;mso-wrap-distance-right:9pt;mso-wrap-distance-bottom:0;mso-position-horizontal:absolute;mso-position-horizontal-relative:text;mso-position-vertical:absolute;mso-position-vertical-relative:text" from="-.5pt,4.95pt" to="450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" strokecolor="#156082 [3204]" strokeweight="2.5pt">
                <v:stroke dashstyle="1 1" joinstyle="miter"/>
              </v:line>
            </w:pict>
          </mc:Fallback>
        </mc:AlternateContent>
      </w:r>
    </w:p>
    <w:p w14:paraId="4FDFE966" w14:textId="77777777" w:rsidR="00151B5C" w:rsidRPr="00430254" w:rsidRDefault="00151B5C" w:rsidP="00151B5C">
      <w:pPr>
        <w:snapToGrid w:val="0"/>
        <w:spacing w:line="276" w:lineRule="auto"/>
        <w:ind w:firstLineChars="100" w:firstLine="227"/>
        <w:rPr>
          <w:szCs w:val="24"/>
        </w:rPr>
      </w:pPr>
      <w:r w:rsidRPr="00430254">
        <w:rPr>
          <w:rFonts w:hint="eastAsia"/>
          <w:szCs w:val="24"/>
        </w:rPr>
        <w:t>水質保全を推進するためには、的確に水質の状況を把握する必要があります。長期的な水質の変動を把握するための定点における長期的な監視や、汚染が判明した地域における継続的な監視など目的に応じた監視を行います。また、地下水の汚染が判明した地域においては、飲用防止措置を行うとともに、汚染の状況に応じて地下水浄化対策を推進します。</w:t>
      </w:r>
    </w:p>
    <w:p w14:paraId="5C09DF45" w14:textId="77777777" w:rsidR="00151B5C" w:rsidRPr="00430254" w:rsidRDefault="00151B5C" w:rsidP="00151B5C">
      <w:pPr>
        <w:snapToGrid w:val="0"/>
        <w:spacing w:line="276" w:lineRule="auto"/>
        <w:ind w:firstLineChars="100" w:firstLine="227"/>
        <w:rPr>
          <w:szCs w:val="24"/>
        </w:rPr>
      </w:pPr>
      <w:r w:rsidRPr="00430254">
        <w:rPr>
          <w:rFonts w:hint="eastAsia"/>
          <w:szCs w:val="24"/>
        </w:rPr>
        <w:t>また、新たな地下水汚染を引き起こさないことが最も重要であり、水濁法や土対法等の適正な運用を図り、有害物質の地下への浸透防止や土壌汚染対策を推進します。</w:t>
      </w:r>
    </w:p>
    <w:p w14:paraId="01C74585" w14:textId="77777777" w:rsidR="00151B5C" w:rsidRPr="00430254" w:rsidRDefault="00151B5C" w:rsidP="00151B5C">
      <w:pPr>
        <w:snapToGrid w:val="0"/>
        <w:spacing w:line="276" w:lineRule="auto"/>
        <w:rPr>
          <w:b/>
          <w:szCs w:val="24"/>
        </w:rPr>
      </w:pPr>
    </w:p>
    <w:p w14:paraId="54C29E90" w14:textId="77777777" w:rsidR="00151B5C" w:rsidRPr="00430254" w:rsidRDefault="00151B5C" w:rsidP="00151B5C">
      <w:pPr>
        <w:snapToGrid w:val="0"/>
        <w:spacing w:line="276" w:lineRule="auto"/>
        <w:rPr>
          <w:b/>
          <w:szCs w:val="24"/>
        </w:rPr>
      </w:pPr>
      <w:r w:rsidRPr="00430254">
        <w:rPr>
          <w:rFonts w:hint="eastAsia"/>
          <w:b/>
          <w:szCs w:val="24"/>
        </w:rPr>
        <w:t>【主な取組】</w:t>
      </w:r>
    </w:p>
    <w:p w14:paraId="4949CA57" w14:textId="77777777" w:rsidR="00151B5C" w:rsidRPr="00430254" w:rsidRDefault="00151B5C" w:rsidP="00151B5C">
      <w:pPr>
        <w:snapToGrid w:val="0"/>
        <w:spacing w:line="276" w:lineRule="auto"/>
        <w:rPr>
          <w:b/>
          <w:szCs w:val="24"/>
          <w:u w:val="single"/>
        </w:rPr>
      </w:pPr>
      <w:r w:rsidRPr="00430254">
        <w:rPr>
          <w:rFonts w:hint="eastAsia"/>
          <w:b/>
          <w:szCs w:val="24"/>
          <w:u w:val="single"/>
        </w:rPr>
        <w:t>■地下水及び公共用水域の水質監視</w:t>
      </w:r>
    </w:p>
    <w:p w14:paraId="2EE435C9" w14:textId="77777777" w:rsidR="00151B5C" w:rsidRPr="00430254" w:rsidRDefault="00151B5C" w:rsidP="00151B5C">
      <w:pPr>
        <w:snapToGrid w:val="0"/>
        <w:spacing w:line="276" w:lineRule="auto"/>
        <w:ind w:firstLineChars="100" w:firstLine="227"/>
        <w:rPr>
          <w:b/>
          <w:szCs w:val="24"/>
        </w:rPr>
      </w:pPr>
      <w:r w:rsidRPr="00430254">
        <w:rPr>
          <w:rFonts w:hint="eastAsia"/>
          <w:szCs w:val="24"/>
        </w:rPr>
        <w:t>毎年度策定する水質測定計画に基づき、地下水及び公共用水域の水質監視を行い、地下水質の長期的な変動の把握や汚染地域の継続的な監視を行います。</w:t>
      </w:r>
    </w:p>
    <w:p w14:paraId="03F0331E" w14:textId="77777777" w:rsidR="00151B5C" w:rsidRPr="00430254" w:rsidRDefault="00151B5C" w:rsidP="00151B5C">
      <w:pPr>
        <w:snapToGrid w:val="0"/>
        <w:spacing w:line="276" w:lineRule="auto"/>
        <w:rPr>
          <w:b/>
          <w:szCs w:val="24"/>
        </w:rPr>
      </w:pPr>
    </w:p>
    <w:p w14:paraId="30E5CA3C" w14:textId="77777777" w:rsidR="00151B5C" w:rsidRPr="00430254" w:rsidRDefault="00151B5C" w:rsidP="00151B5C">
      <w:pPr>
        <w:snapToGrid w:val="0"/>
        <w:spacing w:line="276" w:lineRule="auto"/>
        <w:rPr>
          <w:b/>
          <w:szCs w:val="24"/>
          <w:u w:val="single"/>
        </w:rPr>
      </w:pPr>
      <w:r w:rsidRPr="00430254">
        <w:rPr>
          <w:rFonts w:hint="eastAsia"/>
          <w:b/>
          <w:szCs w:val="24"/>
          <w:u w:val="single"/>
        </w:rPr>
        <w:t>■地下水浄化対策の推進</w:t>
      </w:r>
    </w:p>
    <w:p w14:paraId="7A8C2C72" w14:textId="77777777" w:rsidR="00151B5C" w:rsidRPr="00430254" w:rsidRDefault="00151B5C" w:rsidP="00151B5C">
      <w:pPr>
        <w:snapToGrid w:val="0"/>
        <w:spacing w:line="276" w:lineRule="auto"/>
        <w:ind w:firstLineChars="100" w:firstLine="227"/>
        <w:rPr>
          <w:szCs w:val="24"/>
        </w:rPr>
      </w:pPr>
      <w:r w:rsidRPr="00430254">
        <w:rPr>
          <w:rFonts w:hint="eastAsia"/>
          <w:szCs w:val="24"/>
        </w:rPr>
        <w:t>汚染の状況に応じて汚染原因者や土地所有者に地下水浄化措置の実施を指導するとともに、措置の実施状況を把握します。</w:t>
      </w:r>
    </w:p>
    <w:p w14:paraId="6E920AA5" w14:textId="77777777" w:rsidR="00151B5C" w:rsidRPr="00430254" w:rsidRDefault="00151B5C" w:rsidP="00151B5C">
      <w:pPr>
        <w:snapToGrid w:val="0"/>
        <w:spacing w:line="276" w:lineRule="auto"/>
        <w:ind w:left="719" w:hangingChars="317" w:hanging="719"/>
        <w:rPr>
          <w:szCs w:val="24"/>
        </w:rPr>
      </w:pPr>
    </w:p>
    <w:p w14:paraId="73AF583F" w14:textId="77777777" w:rsidR="00151B5C" w:rsidRPr="00430254" w:rsidRDefault="00151B5C" w:rsidP="00151B5C">
      <w:pPr>
        <w:snapToGrid w:val="0"/>
        <w:spacing w:line="276" w:lineRule="auto"/>
        <w:rPr>
          <w:b/>
          <w:szCs w:val="24"/>
          <w:u w:val="single"/>
        </w:rPr>
      </w:pPr>
      <w:r w:rsidRPr="00430254">
        <w:rPr>
          <w:rFonts w:hint="eastAsia"/>
          <w:b/>
          <w:szCs w:val="24"/>
          <w:u w:val="single"/>
        </w:rPr>
        <w:t>■地下水汚染の防止</w:t>
      </w:r>
    </w:p>
    <w:p w14:paraId="21109A30" w14:textId="28D94FEA" w:rsidR="00645ECA" w:rsidRPr="00430254" w:rsidRDefault="00151B5C" w:rsidP="00151B5C">
      <w:pPr>
        <w:snapToGrid w:val="0"/>
        <w:spacing w:line="276" w:lineRule="auto"/>
        <w:ind w:firstLineChars="100" w:firstLine="227"/>
        <w:rPr>
          <w:b/>
          <w:sz w:val="26"/>
          <w:szCs w:val="26"/>
        </w:rPr>
      </w:pPr>
      <w:r w:rsidRPr="00430254">
        <w:rPr>
          <w:rFonts w:hint="eastAsia"/>
          <w:szCs w:val="24"/>
        </w:rPr>
        <w:t>水濁法等に基づく事前審査や立入調査を適切に実施することにより、有害物質の地下への浸透を防止します。また、土対法を運用することにより、土壌汚染を適正に管理します。</w:t>
      </w:r>
    </w:p>
    <w:p w14:paraId="14F7E035" w14:textId="77777777" w:rsidR="00645ECA" w:rsidRPr="00430254" w:rsidRDefault="00645ECA" w:rsidP="00645ECA">
      <w:pPr>
        <w:snapToGrid w:val="0"/>
        <w:spacing w:line="276" w:lineRule="auto"/>
        <w:ind w:firstLineChars="100" w:firstLine="247"/>
        <w:rPr>
          <w:b/>
          <w:sz w:val="26"/>
          <w:szCs w:val="26"/>
        </w:rPr>
      </w:pPr>
    </w:p>
    <w:p w14:paraId="046110A6" w14:textId="77777777" w:rsidR="00645ECA" w:rsidRPr="00430254" w:rsidRDefault="00645ECA" w:rsidP="00645ECA">
      <w:pPr>
        <w:snapToGrid w:val="0"/>
        <w:spacing w:line="276" w:lineRule="auto"/>
        <w:ind w:firstLineChars="100" w:firstLine="247"/>
        <w:rPr>
          <w:b/>
          <w:sz w:val="26"/>
          <w:szCs w:val="26"/>
        </w:rPr>
      </w:pPr>
      <w:r w:rsidRPr="00430254">
        <w:rPr>
          <w:b/>
          <w:sz w:val="26"/>
          <w:szCs w:val="26"/>
        </w:rPr>
        <w:br w:type="page"/>
      </w:r>
    </w:p>
    <w:p w14:paraId="1AC8570C" w14:textId="77777777" w:rsidR="00645ECA" w:rsidRPr="00884791" w:rsidRDefault="00645ECA" w:rsidP="00AF620C">
      <w:pPr>
        <w:snapToGrid w:val="0"/>
        <w:spacing w:line="276" w:lineRule="auto"/>
        <w:rPr>
          <w:b/>
          <w:color w:val="215E99" w:themeColor="text2" w:themeTint="BF"/>
          <w:sz w:val="26"/>
          <w:szCs w:val="26"/>
        </w:rPr>
      </w:pPr>
      <w:r w:rsidRPr="00884791">
        <w:rPr>
          <w:rFonts w:hint="eastAsia"/>
          <w:b/>
          <w:color w:val="215E99" w:themeColor="text2" w:themeTint="BF"/>
          <w:sz w:val="26"/>
          <w:szCs w:val="26"/>
        </w:rPr>
        <w:lastRenderedPageBreak/>
        <w:t>基本施策　（2）　硝酸性窒素削減対策の推進</w:t>
      </w:r>
    </w:p>
    <w:p w14:paraId="12C01751" w14:textId="77777777" w:rsidR="00645ECA" w:rsidRPr="00884791" w:rsidRDefault="00645ECA" w:rsidP="00645ECA">
      <w:pPr>
        <w:snapToGrid w:val="0"/>
        <w:spacing w:line="276" w:lineRule="auto"/>
        <w:ind w:firstLineChars="100" w:firstLine="227"/>
        <w:rPr>
          <w:szCs w:val="24"/>
        </w:rPr>
      </w:pPr>
      <w:r w:rsidRPr="00884791">
        <w:rPr>
          <w:rFonts w:hint="eastAsia"/>
          <w:noProof/>
          <w:szCs w:val="24"/>
          <w:lang w:val="ja-JP"/>
        </w:rPr>
        <mc:AlternateContent>
          <mc:Choice Requires="wps">
            <w:drawing>
              <wp:anchor distT="0" distB="0" distL="114300" distR="114300" simplePos="0" relativeHeight="251780096" behindDoc="0" locked="0" layoutInCell="1" allowOverlap="1" wp14:anchorId="15CC3D1B" wp14:editId="28B8DAA9">
                <wp:simplePos x="0" y="0"/>
                <wp:positionH relativeFrom="column">
                  <wp:posOffset>38100</wp:posOffset>
                </wp:positionH>
                <wp:positionV relativeFrom="paragraph">
                  <wp:posOffset>57150</wp:posOffset>
                </wp:positionV>
                <wp:extent cx="5721350" cy="0"/>
                <wp:effectExtent l="0" t="19050" r="31750" b="19050"/>
                <wp:wrapNone/>
                <wp:docPr id="1962352447"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1750">
                          <a:solidFill>
                            <a:schemeClr val="accent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70639E" id="直線コネクタ 3" o:spid="_x0000_s1026" style="position:absolute;z-index:251780096;visibility:visible;mso-wrap-style:square;mso-wrap-distance-left:9pt;mso-wrap-distance-top:0;mso-wrap-distance-right:9pt;mso-wrap-distance-bottom:0;mso-position-horizontal:absolute;mso-position-horizontal-relative:text;mso-position-vertical:absolute;mso-position-vertical-relative:text" from="3pt,4.5pt" to="453.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" strokecolor="#156082 [3204]" strokeweight="2.5pt">
                <v:stroke dashstyle="1 1" joinstyle="miter"/>
              </v:line>
            </w:pict>
          </mc:Fallback>
        </mc:AlternateContent>
      </w:r>
    </w:p>
    <w:p w14:paraId="3E9C0EF1" w14:textId="77777777" w:rsidR="0076346F" w:rsidRPr="0038065E" w:rsidRDefault="0076346F" w:rsidP="0076346F">
      <w:pPr>
        <w:snapToGrid w:val="0"/>
        <w:spacing w:line="276" w:lineRule="auto"/>
        <w:ind w:firstLineChars="100" w:firstLine="227"/>
        <w:rPr>
          <w:szCs w:val="24"/>
        </w:rPr>
      </w:pPr>
      <w:r w:rsidRPr="0038065E">
        <w:rPr>
          <w:rFonts w:hint="eastAsia"/>
          <w:szCs w:val="24"/>
        </w:rPr>
        <w:t>硝酸性窒素は、負荷源及び汚染範囲が広く分布していることから、直接地下水の浄化を行うことは困難であり、地下水への窒素負荷を低減させる発生源対策が重要です。</w:t>
      </w:r>
    </w:p>
    <w:p w14:paraId="03F6053A" w14:textId="77777777" w:rsidR="0076346F" w:rsidRPr="0038065E" w:rsidRDefault="0076346F" w:rsidP="0076346F">
      <w:pPr>
        <w:snapToGrid w:val="0"/>
        <w:spacing w:line="276" w:lineRule="auto"/>
        <w:ind w:firstLineChars="100" w:firstLine="227"/>
        <w:rPr>
          <w:szCs w:val="24"/>
        </w:rPr>
      </w:pPr>
      <w:r w:rsidRPr="0038065E">
        <w:rPr>
          <w:rFonts w:hint="eastAsia"/>
          <w:szCs w:val="24"/>
        </w:rPr>
        <w:t>そこで、地下水中の硝酸性窒素濃度を低下させるために策定している「第５次熊本市硝酸性窒素削減計画」に基づき、</w:t>
      </w:r>
      <w:r w:rsidRPr="0038065E">
        <w:rPr>
          <w:szCs w:val="24"/>
        </w:rPr>
        <w:t>施肥や家畜排せつ物、生活排水に関する地下水への窒素負荷を減らす対策</w:t>
      </w:r>
      <w:r w:rsidRPr="0038065E">
        <w:rPr>
          <w:rFonts w:hint="eastAsia"/>
          <w:szCs w:val="24"/>
        </w:rPr>
        <w:t>を推進します</w:t>
      </w:r>
      <w:r w:rsidRPr="0038065E">
        <w:rPr>
          <w:szCs w:val="24"/>
        </w:rPr>
        <w:t>。</w:t>
      </w:r>
    </w:p>
    <w:p w14:paraId="1033351A" w14:textId="77777777" w:rsidR="0076346F" w:rsidRPr="00AC7CE0" w:rsidRDefault="0076346F" w:rsidP="0076346F">
      <w:pPr>
        <w:snapToGrid w:val="0"/>
        <w:spacing w:line="276" w:lineRule="auto"/>
        <w:ind w:firstLineChars="100" w:firstLine="227"/>
        <w:rPr>
          <w:color w:val="FF0000"/>
          <w:szCs w:val="24"/>
        </w:rPr>
      </w:pPr>
      <w:r w:rsidRPr="0038065E">
        <w:rPr>
          <w:rFonts w:hint="eastAsia"/>
          <w:szCs w:val="24"/>
        </w:rPr>
        <w:t>また、本市の主要な水源地及びその上流に位置する本市の東部地域において、家畜排せつ物の堆肥化施設である東部堆肥センターで乳牛及び肉用牛の排せつ物を堆肥化し、生産堆肥を広域流通させることで、家畜排せつ物由来の地下水への窒素負荷を削減しま</w:t>
      </w:r>
      <w:r w:rsidRPr="00F57731">
        <w:rPr>
          <w:rFonts w:hint="eastAsia"/>
          <w:color w:val="auto"/>
          <w:szCs w:val="24"/>
        </w:rPr>
        <w:t>す。</w:t>
      </w:r>
    </w:p>
    <w:p w14:paraId="583486CE" w14:textId="77777777" w:rsidR="00645ECA" w:rsidRPr="0076346F" w:rsidRDefault="00645ECA" w:rsidP="00645ECA">
      <w:pPr>
        <w:snapToGrid w:val="0"/>
        <w:spacing w:line="276" w:lineRule="auto"/>
        <w:rPr>
          <w:b/>
          <w:szCs w:val="24"/>
        </w:rPr>
      </w:pPr>
    </w:p>
    <w:p w14:paraId="7224804C" w14:textId="77777777" w:rsidR="00645ECA" w:rsidRPr="00D92540" w:rsidRDefault="00645ECA" w:rsidP="00645ECA">
      <w:pPr>
        <w:snapToGrid w:val="0"/>
        <w:spacing w:line="276" w:lineRule="auto"/>
        <w:rPr>
          <w:b/>
          <w:szCs w:val="24"/>
        </w:rPr>
      </w:pPr>
      <w:r w:rsidRPr="00D92540">
        <w:rPr>
          <w:rFonts w:hint="eastAsia"/>
          <w:b/>
          <w:szCs w:val="24"/>
        </w:rPr>
        <w:t>【主な取組】</w:t>
      </w:r>
    </w:p>
    <w:p w14:paraId="7D5AE049" w14:textId="2663ADC1" w:rsidR="00645ECA" w:rsidRPr="00430254" w:rsidRDefault="00645ECA" w:rsidP="00645ECA">
      <w:pPr>
        <w:snapToGrid w:val="0"/>
        <w:spacing w:line="276" w:lineRule="auto"/>
        <w:rPr>
          <w:b/>
          <w:bCs/>
          <w:strike/>
          <w:szCs w:val="24"/>
          <w:u w:val="single"/>
        </w:rPr>
      </w:pPr>
      <w:r w:rsidRPr="00430254">
        <w:rPr>
          <w:rFonts w:hint="eastAsia"/>
          <w:b/>
          <w:bCs/>
          <w:szCs w:val="24"/>
          <w:u w:val="single"/>
        </w:rPr>
        <w:t>■</w:t>
      </w:r>
      <w:r w:rsidR="00D512F2" w:rsidRPr="00430254">
        <w:rPr>
          <w:rFonts w:hint="eastAsia"/>
          <w:b/>
          <w:bCs/>
          <w:szCs w:val="24"/>
          <w:u w:val="single"/>
        </w:rPr>
        <w:t>環境負荷低減に資する農業生産方式の推進</w:t>
      </w:r>
    </w:p>
    <w:p w14:paraId="225B5A51" w14:textId="42C2FAFC" w:rsidR="00645ECA" w:rsidRPr="00D92540" w:rsidRDefault="00645ECA" w:rsidP="009076CB">
      <w:pPr>
        <w:snapToGrid w:val="0"/>
        <w:spacing w:line="276" w:lineRule="auto"/>
        <w:ind w:firstLineChars="100" w:firstLine="227"/>
        <w:rPr>
          <w:szCs w:val="24"/>
        </w:rPr>
      </w:pPr>
      <w:r w:rsidRPr="00D92540">
        <w:rPr>
          <w:rFonts w:hint="eastAsia"/>
          <w:szCs w:val="24"/>
        </w:rPr>
        <w:t>農業者や関係団体等に対する土壌分析結果に基づく適正施肥に関する啓発により、環境に配慮した健全な土づくりや地下水</w:t>
      </w:r>
      <w:r w:rsidRPr="00430254">
        <w:rPr>
          <w:rFonts w:hint="eastAsia"/>
          <w:szCs w:val="24"/>
        </w:rPr>
        <w:t>への</w:t>
      </w:r>
      <w:r w:rsidR="00D512F2" w:rsidRPr="00430254">
        <w:rPr>
          <w:rFonts w:hint="eastAsia"/>
          <w:szCs w:val="24"/>
        </w:rPr>
        <w:t>硝酸性窒素の</w:t>
      </w:r>
      <w:r w:rsidRPr="00430254">
        <w:rPr>
          <w:rFonts w:hint="eastAsia"/>
          <w:szCs w:val="24"/>
        </w:rPr>
        <w:t>負</w:t>
      </w:r>
      <w:r w:rsidRPr="00D92540">
        <w:rPr>
          <w:rFonts w:hint="eastAsia"/>
          <w:szCs w:val="24"/>
        </w:rPr>
        <w:t>荷低減を推進します。また、「環境と調和のとれた食料システムの確立のための環境負荷低減事業活動の促進等に関する法律（みどりの食料システム法）」に基づく認定（みどり認定）取得などを推進します。</w:t>
      </w:r>
    </w:p>
    <w:p w14:paraId="25A48A67" w14:textId="77777777" w:rsidR="00645ECA" w:rsidRPr="00D92540" w:rsidRDefault="00645ECA" w:rsidP="00645ECA">
      <w:pPr>
        <w:snapToGrid w:val="0"/>
        <w:spacing w:line="276" w:lineRule="auto"/>
        <w:rPr>
          <w:b/>
          <w:szCs w:val="24"/>
          <w:u w:val="single"/>
        </w:rPr>
      </w:pPr>
    </w:p>
    <w:p w14:paraId="43ABC9BE" w14:textId="77777777" w:rsidR="00E4408C" w:rsidRPr="00430254" w:rsidRDefault="00E4408C" w:rsidP="00E4408C">
      <w:pPr>
        <w:snapToGrid w:val="0"/>
        <w:spacing w:line="276" w:lineRule="auto"/>
        <w:rPr>
          <w:b/>
          <w:szCs w:val="24"/>
          <w:u w:val="single"/>
        </w:rPr>
      </w:pPr>
      <w:r w:rsidRPr="00430254">
        <w:rPr>
          <w:rFonts w:hint="eastAsia"/>
          <w:b/>
          <w:szCs w:val="24"/>
          <w:u w:val="single"/>
        </w:rPr>
        <w:t>■東部地域における家畜排せつ物の適正処理の推進</w:t>
      </w:r>
    </w:p>
    <w:p w14:paraId="30675192" w14:textId="77777777" w:rsidR="00E4408C" w:rsidRDefault="00E4408C" w:rsidP="00E4408C">
      <w:pPr>
        <w:snapToGrid w:val="0"/>
        <w:spacing w:line="276" w:lineRule="auto"/>
        <w:ind w:firstLineChars="100" w:firstLine="227"/>
        <w:rPr>
          <w:szCs w:val="24"/>
        </w:rPr>
      </w:pPr>
      <w:r w:rsidRPr="00430254">
        <w:rPr>
          <w:rFonts w:hint="eastAsia"/>
          <w:szCs w:val="24"/>
        </w:rPr>
        <w:t>東部堆肥センターを適切に管理・運営することにより、東部地域における家畜排せつ物の適正処理（堆肥化）を推進します。</w:t>
      </w:r>
    </w:p>
    <w:p w14:paraId="1F8C0CAB" w14:textId="77777777" w:rsidR="00771F1B" w:rsidRPr="00D92540" w:rsidRDefault="00771F1B" w:rsidP="00E4408C">
      <w:pPr>
        <w:snapToGrid w:val="0"/>
        <w:spacing w:line="276" w:lineRule="auto"/>
        <w:ind w:firstLineChars="100" w:firstLine="227"/>
        <w:rPr>
          <w:szCs w:val="24"/>
        </w:rPr>
      </w:pPr>
    </w:p>
    <w:p w14:paraId="41F62D30" w14:textId="77777777" w:rsidR="00771F1B" w:rsidRPr="00D92540" w:rsidRDefault="00771F1B" w:rsidP="00771F1B">
      <w:pPr>
        <w:widowControl/>
        <w:jc w:val="left"/>
        <w:rPr>
          <w:bCs/>
          <w:szCs w:val="24"/>
        </w:rPr>
      </w:pPr>
      <w:r w:rsidRPr="00D92540">
        <w:rPr>
          <w:rFonts w:hint="eastAsia"/>
          <w:bCs/>
          <w:szCs w:val="24"/>
        </w:rPr>
        <w:t>【関連指標】</w:t>
      </w:r>
    </w:p>
    <w:tbl>
      <w:tblPr>
        <w:tblStyle w:val="af3"/>
        <w:tblW w:w="0" w:type="auto"/>
        <w:tblInd w:w="285" w:type="dxa"/>
        <w:tblLook w:val="04A0" w:firstRow="1" w:lastRow="0" w:firstColumn="1" w:lastColumn="0" w:noHBand="0" w:noVBand="1"/>
      </w:tblPr>
      <w:tblGrid>
        <w:gridCol w:w="4247"/>
        <w:gridCol w:w="4247"/>
      </w:tblGrid>
      <w:tr w:rsidR="00771F1B" w:rsidRPr="00D92540" w14:paraId="45E92B5D" w14:textId="77777777" w:rsidTr="006B459E">
        <w:trPr>
          <w:trHeight w:val="850"/>
        </w:trPr>
        <w:tc>
          <w:tcPr>
            <w:tcW w:w="4247" w:type="dxa"/>
            <w:shd w:val="clear" w:color="auto" w:fill="C1E4F5" w:themeFill="accent1" w:themeFillTint="33"/>
            <w:vAlign w:val="center"/>
          </w:tcPr>
          <w:p w14:paraId="1C30536C" w14:textId="77777777" w:rsidR="00771F1B" w:rsidRPr="00D92540" w:rsidRDefault="00771F1B" w:rsidP="006B459E">
            <w:pPr>
              <w:jc w:val="center"/>
              <w:rPr>
                <w:szCs w:val="24"/>
              </w:rPr>
            </w:pPr>
            <w:r w:rsidRPr="00D92540">
              <w:rPr>
                <w:rFonts w:hint="eastAsia"/>
                <w:szCs w:val="24"/>
              </w:rPr>
              <w:t>成果指標</w:t>
            </w:r>
          </w:p>
        </w:tc>
        <w:tc>
          <w:tcPr>
            <w:tcW w:w="4247" w:type="dxa"/>
            <w:shd w:val="clear" w:color="auto" w:fill="C1E4F5" w:themeFill="accent1" w:themeFillTint="33"/>
            <w:vAlign w:val="center"/>
          </w:tcPr>
          <w:p w14:paraId="04FD0691" w14:textId="77777777" w:rsidR="00771F1B" w:rsidRPr="00D92540" w:rsidRDefault="00771F1B" w:rsidP="006B459E">
            <w:pPr>
              <w:jc w:val="center"/>
              <w:rPr>
                <w:szCs w:val="24"/>
              </w:rPr>
            </w:pPr>
            <w:r w:rsidRPr="00D92540">
              <w:rPr>
                <w:rFonts w:hint="eastAsia"/>
                <w:szCs w:val="24"/>
              </w:rPr>
              <w:t>第４次プラン目標値</w:t>
            </w:r>
          </w:p>
          <w:p w14:paraId="79F1A238" w14:textId="77777777" w:rsidR="00771F1B" w:rsidRPr="00D92540" w:rsidRDefault="00771F1B" w:rsidP="006B459E">
            <w:pPr>
              <w:jc w:val="center"/>
              <w:rPr>
                <w:b/>
                <w:bCs/>
                <w:szCs w:val="24"/>
              </w:rPr>
            </w:pPr>
            <w:r w:rsidRPr="00430254">
              <w:rPr>
                <w:rFonts w:hint="eastAsia"/>
                <w:szCs w:val="24"/>
              </w:rPr>
              <w:t>令和１２</w:t>
            </w:r>
            <w:r w:rsidRPr="00D92540">
              <w:rPr>
                <w:rFonts w:hint="eastAsia"/>
                <w:szCs w:val="24"/>
              </w:rPr>
              <w:t>年度（20３０年度）</w:t>
            </w:r>
          </w:p>
        </w:tc>
      </w:tr>
      <w:tr w:rsidR="00771F1B" w:rsidRPr="00D92540" w14:paraId="25DFA4BD" w14:textId="77777777" w:rsidTr="006B459E">
        <w:trPr>
          <w:trHeight w:val="850"/>
        </w:trPr>
        <w:tc>
          <w:tcPr>
            <w:tcW w:w="4247" w:type="dxa"/>
            <w:vAlign w:val="center"/>
          </w:tcPr>
          <w:p w14:paraId="1D3173B7" w14:textId="77777777" w:rsidR="00771F1B" w:rsidRPr="00430254" w:rsidRDefault="00771F1B" w:rsidP="006B459E">
            <w:pPr>
              <w:snapToGrid w:val="0"/>
              <w:spacing w:line="276" w:lineRule="auto"/>
              <w:jc w:val="center"/>
              <w:rPr>
                <w:szCs w:val="24"/>
              </w:rPr>
            </w:pPr>
            <w:r w:rsidRPr="00430254">
              <w:rPr>
                <w:rFonts w:hint="eastAsia"/>
                <w:szCs w:val="24"/>
              </w:rPr>
              <w:t>みどり認定（環境負荷低減事業活動</w:t>
            </w:r>
          </w:p>
          <w:p w14:paraId="0D3100A9" w14:textId="77777777" w:rsidR="00771F1B" w:rsidRPr="00430254" w:rsidRDefault="00771F1B" w:rsidP="006B459E">
            <w:pPr>
              <w:snapToGrid w:val="0"/>
              <w:spacing w:line="276" w:lineRule="auto"/>
              <w:jc w:val="center"/>
              <w:rPr>
                <w:szCs w:val="24"/>
              </w:rPr>
            </w:pPr>
            <w:r w:rsidRPr="00430254">
              <w:rPr>
                <w:rFonts w:hint="eastAsia"/>
                <w:szCs w:val="24"/>
              </w:rPr>
              <w:t>実施計画）の認定件数</w:t>
            </w:r>
          </w:p>
        </w:tc>
        <w:tc>
          <w:tcPr>
            <w:tcW w:w="4247" w:type="dxa"/>
            <w:vAlign w:val="center"/>
          </w:tcPr>
          <w:p w14:paraId="2BF30A52" w14:textId="77777777" w:rsidR="00771F1B" w:rsidRPr="00430254" w:rsidRDefault="00771F1B" w:rsidP="006B459E">
            <w:pPr>
              <w:jc w:val="center"/>
              <w:rPr>
                <w:szCs w:val="24"/>
              </w:rPr>
            </w:pPr>
            <w:r w:rsidRPr="00430254">
              <w:rPr>
                <w:rFonts w:hint="eastAsia"/>
                <w:szCs w:val="24"/>
              </w:rPr>
              <w:t>３９７</w:t>
            </w:r>
            <w:r w:rsidRPr="00430254">
              <w:rPr>
                <w:szCs w:val="24"/>
              </w:rPr>
              <w:t>件</w:t>
            </w:r>
          </w:p>
        </w:tc>
      </w:tr>
      <w:tr w:rsidR="00771F1B" w:rsidRPr="00D92540" w14:paraId="53571B26" w14:textId="77777777" w:rsidTr="006B459E">
        <w:trPr>
          <w:trHeight w:val="850"/>
        </w:trPr>
        <w:tc>
          <w:tcPr>
            <w:tcW w:w="4247" w:type="dxa"/>
            <w:vAlign w:val="center"/>
          </w:tcPr>
          <w:p w14:paraId="0FBF9BF0" w14:textId="77777777" w:rsidR="00771F1B" w:rsidRPr="00430254" w:rsidRDefault="00771F1B" w:rsidP="006B459E">
            <w:pPr>
              <w:jc w:val="center"/>
              <w:rPr>
                <w:szCs w:val="24"/>
              </w:rPr>
            </w:pPr>
            <w:r w:rsidRPr="00430254">
              <w:rPr>
                <w:rFonts w:hint="eastAsia"/>
                <w:szCs w:val="24"/>
              </w:rPr>
              <w:t>環境保全型農業の実施面積</w:t>
            </w:r>
          </w:p>
          <w:p w14:paraId="44CDFF48" w14:textId="77777777" w:rsidR="00771F1B" w:rsidRPr="00430254" w:rsidRDefault="00771F1B" w:rsidP="006B459E">
            <w:pPr>
              <w:jc w:val="center"/>
              <w:rPr>
                <w:szCs w:val="24"/>
              </w:rPr>
            </w:pPr>
            <w:r w:rsidRPr="00430254">
              <w:rPr>
                <w:rFonts w:hint="eastAsia"/>
                <w:szCs w:val="24"/>
              </w:rPr>
              <w:t>（国交付金事業の取組面積）</w:t>
            </w:r>
          </w:p>
        </w:tc>
        <w:tc>
          <w:tcPr>
            <w:tcW w:w="4247" w:type="dxa"/>
            <w:vAlign w:val="center"/>
          </w:tcPr>
          <w:p w14:paraId="2DC756BB" w14:textId="77777777" w:rsidR="00771F1B" w:rsidRPr="00430254" w:rsidRDefault="00771F1B" w:rsidP="006B459E">
            <w:pPr>
              <w:jc w:val="center"/>
              <w:rPr>
                <w:szCs w:val="24"/>
              </w:rPr>
            </w:pPr>
            <w:r w:rsidRPr="00430254">
              <w:rPr>
                <w:szCs w:val="24"/>
              </w:rPr>
              <w:t>87ha</w:t>
            </w:r>
          </w:p>
        </w:tc>
      </w:tr>
      <w:tr w:rsidR="00771F1B" w:rsidRPr="00D92540" w14:paraId="7B30D56E" w14:textId="77777777" w:rsidTr="006B459E">
        <w:trPr>
          <w:trHeight w:val="850"/>
        </w:trPr>
        <w:tc>
          <w:tcPr>
            <w:tcW w:w="4247" w:type="dxa"/>
            <w:vAlign w:val="center"/>
          </w:tcPr>
          <w:p w14:paraId="4FB96B21" w14:textId="77777777" w:rsidR="00771F1B" w:rsidRPr="00D92540" w:rsidRDefault="00771F1B" w:rsidP="006B459E">
            <w:pPr>
              <w:jc w:val="center"/>
              <w:rPr>
                <w:szCs w:val="24"/>
              </w:rPr>
            </w:pPr>
            <w:r w:rsidRPr="00D92540">
              <w:rPr>
                <w:rFonts w:hint="eastAsia"/>
                <w:szCs w:val="24"/>
              </w:rPr>
              <w:t>東部地域（託麻水源地）</w:t>
            </w:r>
          </w:p>
          <w:p w14:paraId="174FA12A" w14:textId="03F3299D" w:rsidR="00771F1B" w:rsidRPr="00D92540" w:rsidRDefault="005F7C13" w:rsidP="006B459E">
            <w:pPr>
              <w:jc w:val="center"/>
              <w:rPr>
                <w:szCs w:val="24"/>
              </w:rPr>
            </w:pPr>
            <w:r w:rsidRPr="009D3FA7">
              <w:rPr>
                <w:rFonts w:hint="eastAsia"/>
                <w:szCs w:val="24"/>
              </w:rPr>
              <w:t>の</w:t>
            </w:r>
            <w:r w:rsidR="00771F1B" w:rsidRPr="00D92540">
              <w:rPr>
                <w:rFonts w:hint="eastAsia"/>
                <w:szCs w:val="24"/>
              </w:rPr>
              <w:t>硝酸性窒素濃度</w:t>
            </w:r>
          </w:p>
        </w:tc>
        <w:tc>
          <w:tcPr>
            <w:tcW w:w="4247" w:type="dxa"/>
            <w:vAlign w:val="center"/>
          </w:tcPr>
          <w:p w14:paraId="64E6895E" w14:textId="77777777" w:rsidR="00771F1B" w:rsidRPr="00D92540" w:rsidRDefault="00771F1B" w:rsidP="006B459E">
            <w:pPr>
              <w:jc w:val="center"/>
              <w:rPr>
                <w:szCs w:val="24"/>
              </w:rPr>
            </w:pPr>
            <w:r w:rsidRPr="00D92540">
              <w:rPr>
                <w:szCs w:val="24"/>
              </w:rPr>
              <w:t>5ｍｇ/Ｌ以下</w:t>
            </w:r>
          </w:p>
        </w:tc>
      </w:tr>
    </w:tbl>
    <w:p w14:paraId="3830C123" w14:textId="5ACEB1FE" w:rsidR="007712AC" w:rsidRDefault="007712AC">
      <w:pPr>
        <w:widowControl/>
        <w:jc w:val="left"/>
        <w:rPr>
          <w:b/>
          <w:color w:val="215E99" w:themeColor="text2" w:themeTint="BF"/>
          <w:sz w:val="26"/>
          <w:szCs w:val="26"/>
        </w:rPr>
      </w:pPr>
    </w:p>
    <w:p w14:paraId="56815010" w14:textId="77777777" w:rsidR="00FB3CB9" w:rsidRDefault="00FB3CB9" w:rsidP="00645ECA">
      <w:pPr>
        <w:snapToGrid w:val="0"/>
        <w:spacing w:line="276" w:lineRule="auto"/>
        <w:rPr>
          <w:b/>
          <w:color w:val="215E99" w:themeColor="text2" w:themeTint="BF"/>
          <w:sz w:val="26"/>
          <w:szCs w:val="26"/>
        </w:rPr>
      </w:pPr>
      <w:r>
        <w:rPr>
          <w:b/>
          <w:color w:val="215E99" w:themeColor="text2" w:themeTint="BF"/>
          <w:sz w:val="26"/>
          <w:szCs w:val="26"/>
        </w:rPr>
        <w:br w:type="page"/>
      </w:r>
    </w:p>
    <w:p w14:paraId="7F2F2C50" w14:textId="739C8403" w:rsidR="00645ECA" w:rsidRPr="00286126" w:rsidRDefault="00645ECA" w:rsidP="00645ECA">
      <w:pPr>
        <w:snapToGrid w:val="0"/>
        <w:spacing w:line="276" w:lineRule="auto"/>
        <w:rPr>
          <w:b/>
          <w:color w:val="215E99" w:themeColor="text2" w:themeTint="BF"/>
          <w:sz w:val="26"/>
          <w:szCs w:val="26"/>
        </w:rPr>
      </w:pPr>
      <w:r w:rsidRPr="00286126">
        <w:rPr>
          <w:rFonts w:hint="eastAsia"/>
          <w:b/>
          <w:color w:val="215E99" w:themeColor="text2" w:themeTint="BF"/>
          <w:sz w:val="26"/>
          <w:szCs w:val="26"/>
        </w:rPr>
        <w:lastRenderedPageBreak/>
        <w:t>基本施策　（3）　有機フッ素化合物対策の推進</w:t>
      </w:r>
    </w:p>
    <w:p w14:paraId="4FC3E662" w14:textId="77777777" w:rsidR="00645ECA" w:rsidRPr="00D92540" w:rsidRDefault="00645ECA" w:rsidP="00645ECA">
      <w:pPr>
        <w:snapToGrid w:val="0"/>
        <w:spacing w:line="276" w:lineRule="auto"/>
        <w:rPr>
          <w:b/>
          <w:szCs w:val="24"/>
        </w:rPr>
      </w:pPr>
      <w:r w:rsidRPr="00D92540">
        <w:rPr>
          <w:rFonts w:hint="eastAsia"/>
          <w:noProof/>
          <w:szCs w:val="24"/>
          <w:lang w:val="ja-JP"/>
        </w:rPr>
        <mc:AlternateContent>
          <mc:Choice Requires="wps">
            <w:drawing>
              <wp:anchor distT="0" distB="0" distL="114300" distR="114300" simplePos="0" relativeHeight="251779072" behindDoc="0" locked="0" layoutInCell="1" allowOverlap="1" wp14:anchorId="5939242B" wp14:editId="4EB8F5C1">
                <wp:simplePos x="0" y="0"/>
                <wp:positionH relativeFrom="column">
                  <wp:posOffset>25400</wp:posOffset>
                </wp:positionH>
                <wp:positionV relativeFrom="paragraph">
                  <wp:posOffset>18415</wp:posOffset>
                </wp:positionV>
                <wp:extent cx="5721350" cy="0"/>
                <wp:effectExtent l="0" t="19050" r="31750" b="19050"/>
                <wp:wrapNone/>
                <wp:docPr id="312482802"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1750">
                          <a:solidFill>
                            <a:schemeClr val="accent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6A7CE2" id="直線コネクタ 3" o:spid="_x0000_s1026" style="position:absolute;z-index:251779072;visibility:visible;mso-wrap-style:square;mso-wrap-distance-left:9pt;mso-wrap-distance-top:0;mso-wrap-distance-right:9pt;mso-wrap-distance-bottom:0;mso-position-horizontal:absolute;mso-position-horizontal-relative:text;mso-position-vertical:absolute;mso-position-vertical-relative:text" from="2pt,1.45pt" to="45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" strokecolor="#156082 [3204]" strokeweight="2.5pt">
                <v:stroke dashstyle="1 1" joinstyle="miter"/>
              </v:line>
            </w:pict>
          </mc:Fallback>
        </mc:AlternateContent>
      </w:r>
      <w:r w:rsidRPr="00D92540">
        <w:rPr>
          <w:rFonts w:hint="eastAsia"/>
          <w:b/>
          <w:szCs w:val="24"/>
        </w:rPr>
        <w:t xml:space="preserve">　</w:t>
      </w:r>
    </w:p>
    <w:p w14:paraId="6444A836" w14:textId="4BA37AE4" w:rsidR="006B7B4D" w:rsidRPr="00EB2DF5" w:rsidRDefault="006B7B4D" w:rsidP="006B7B4D">
      <w:pPr>
        <w:snapToGrid w:val="0"/>
        <w:spacing w:line="276" w:lineRule="auto"/>
        <w:ind w:firstLineChars="100" w:firstLine="227"/>
        <w:rPr>
          <w:szCs w:val="24"/>
        </w:rPr>
      </w:pPr>
      <w:r w:rsidRPr="00430254">
        <w:rPr>
          <w:rFonts w:hint="eastAsia"/>
          <w:szCs w:val="24"/>
        </w:rPr>
        <w:t>地下水や河川において確</w:t>
      </w:r>
      <w:r w:rsidRPr="00EB2DF5">
        <w:rPr>
          <w:rFonts w:hint="eastAsia"/>
          <w:szCs w:val="24"/>
        </w:rPr>
        <w:t>認されているPFOS・PFOAの指針値超過については、飲用防止対策を徹底するとともに、継続して</w:t>
      </w:r>
      <w:r w:rsidRPr="00EB2DF5">
        <w:rPr>
          <w:szCs w:val="24"/>
        </w:rPr>
        <w:t>原因究明に向けた調査</w:t>
      </w:r>
      <w:r w:rsidRPr="00EB2DF5">
        <w:rPr>
          <w:rFonts w:hint="eastAsia"/>
          <w:szCs w:val="24"/>
        </w:rPr>
        <w:t>を行います。また、専門家の助言をいただきながら、モニタリングを含めた今後の対応を検討していきます。</w:t>
      </w:r>
    </w:p>
    <w:p w14:paraId="38F610C2" w14:textId="77777777" w:rsidR="006B7B4D" w:rsidRPr="00430254" w:rsidRDefault="006B7B4D" w:rsidP="006B7B4D">
      <w:pPr>
        <w:snapToGrid w:val="0"/>
        <w:spacing w:line="276" w:lineRule="auto"/>
        <w:ind w:firstLineChars="100" w:firstLine="227"/>
        <w:rPr>
          <w:szCs w:val="24"/>
        </w:rPr>
      </w:pPr>
      <w:r w:rsidRPr="00430254">
        <w:rPr>
          <w:rFonts w:hint="eastAsia"/>
          <w:szCs w:val="24"/>
        </w:rPr>
        <w:t>また、これらの調査結果等については、市民の関心も非常に高いことから、個人情報の取扱いに留意しながら市民にわかりやすく発信していきます。</w:t>
      </w:r>
    </w:p>
    <w:p w14:paraId="7D4CBF2A" w14:textId="77777777" w:rsidR="00E4408C" w:rsidRPr="006B7B4D" w:rsidRDefault="00E4408C" w:rsidP="00E4408C">
      <w:pPr>
        <w:snapToGrid w:val="0"/>
        <w:spacing w:line="276" w:lineRule="auto"/>
        <w:rPr>
          <w:b/>
          <w:szCs w:val="24"/>
        </w:rPr>
      </w:pPr>
    </w:p>
    <w:p w14:paraId="044EA3C0" w14:textId="77777777" w:rsidR="00E4408C" w:rsidRPr="00430254" w:rsidRDefault="00E4408C" w:rsidP="00E4408C">
      <w:pPr>
        <w:snapToGrid w:val="0"/>
        <w:spacing w:line="276" w:lineRule="auto"/>
        <w:rPr>
          <w:b/>
          <w:szCs w:val="24"/>
        </w:rPr>
      </w:pPr>
      <w:r w:rsidRPr="00430254">
        <w:rPr>
          <w:rFonts w:hint="eastAsia"/>
          <w:b/>
          <w:szCs w:val="24"/>
        </w:rPr>
        <w:t>【主な取組】</w:t>
      </w:r>
    </w:p>
    <w:p w14:paraId="57ECA908" w14:textId="77777777" w:rsidR="00E4408C" w:rsidRPr="00430254" w:rsidRDefault="00E4408C" w:rsidP="00E4408C">
      <w:pPr>
        <w:snapToGrid w:val="0"/>
        <w:spacing w:line="276" w:lineRule="auto"/>
        <w:rPr>
          <w:b/>
          <w:szCs w:val="24"/>
          <w:u w:val="single"/>
        </w:rPr>
      </w:pPr>
      <w:r w:rsidRPr="00430254">
        <w:rPr>
          <w:rFonts w:hint="eastAsia"/>
          <w:b/>
          <w:szCs w:val="24"/>
          <w:u w:val="single"/>
        </w:rPr>
        <w:t>■指針値超過井戸の飲用防止対策の徹底</w:t>
      </w:r>
    </w:p>
    <w:p w14:paraId="2D1D7F29" w14:textId="77777777" w:rsidR="00E4408C" w:rsidRPr="00430254" w:rsidRDefault="00E4408C" w:rsidP="00E4408C">
      <w:pPr>
        <w:snapToGrid w:val="0"/>
        <w:spacing w:line="276" w:lineRule="auto"/>
        <w:ind w:firstLineChars="100" w:firstLine="227"/>
        <w:rPr>
          <w:bCs/>
          <w:szCs w:val="24"/>
        </w:rPr>
      </w:pPr>
      <w:r w:rsidRPr="00430254">
        <w:rPr>
          <w:rFonts w:hint="eastAsia"/>
          <w:bCs/>
          <w:szCs w:val="24"/>
        </w:rPr>
        <w:t>指針値超過井戸の所有者に対して水道への接続を促すなど飲用防止対策を徹底します。</w:t>
      </w:r>
    </w:p>
    <w:p w14:paraId="5FA406E8" w14:textId="77777777" w:rsidR="00E4408C" w:rsidRPr="00B82D10" w:rsidRDefault="00E4408C" w:rsidP="00E4408C">
      <w:pPr>
        <w:snapToGrid w:val="0"/>
        <w:spacing w:line="276" w:lineRule="auto"/>
        <w:rPr>
          <w:b/>
          <w:szCs w:val="24"/>
          <w:highlight w:val="yellow"/>
        </w:rPr>
      </w:pPr>
    </w:p>
    <w:p w14:paraId="32A9E945" w14:textId="77777777" w:rsidR="00E4408C" w:rsidRPr="00430254" w:rsidRDefault="00E4408C" w:rsidP="00E4408C">
      <w:pPr>
        <w:snapToGrid w:val="0"/>
        <w:spacing w:line="276" w:lineRule="auto"/>
        <w:rPr>
          <w:b/>
          <w:szCs w:val="24"/>
          <w:u w:val="single"/>
        </w:rPr>
      </w:pPr>
      <w:r w:rsidRPr="00430254">
        <w:rPr>
          <w:rFonts w:hint="eastAsia"/>
          <w:b/>
          <w:szCs w:val="24"/>
          <w:u w:val="single"/>
        </w:rPr>
        <w:t>■原因究明調査と今後の対応の検討</w:t>
      </w:r>
    </w:p>
    <w:p w14:paraId="1CA6369A" w14:textId="62E94FD5" w:rsidR="006B7B4D" w:rsidRPr="00430254" w:rsidRDefault="006B7B4D" w:rsidP="006B7B4D">
      <w:pPr>
        <w:snapToGrid w:val="0"/>
        <w:spacing w:line="276" w:lineRule="auto"/>
        <w:ind w:firstLineChars="100" w:firstLine="227"/>
        <w:rPr>
          <w:b/>
          <w:szCs w:val="24"/>
          <w:u w:val="single"/>
        </w:rPr>
      </w:pPr>
      <w:r w:rsidRPr="00EB2DF5">
        <w:rPr>
          <w:rFonts w:hint="eastAsia"/>
          <w:szCs w:val="24"/>
        </w:rPr>
        <w:t>専門家の助言をいただきながら、汚染範囲の特定や原因究明のための調査を行</w:t>
      </w:r>
      <w:r w:rsidRPr="00430254">
        <w:rPr>
          <w:rFonts w:hint="eastAsia"/>
          <w:szCs w:val="24"/>
        </w:rPr>
        <w:t>うとともに、モニタリングを含めた今後の対応を検討していきます。</w:t>
      </w:r>
    </w:p>
    <w:p w14:paraId="6FF89BAE" w14:textId="77777777" w:rsidR="00E4408C" w:rsidRPr="006B7B4D" w:rsidRDefault="00E4408C" w:rsidP="00E4408C">
      <w:pPr>
        <w:snapToGrid w:val="0"/>
        <w:spacing w:line="276" w:lineRule="auto"/>
        <w:rPr>
          <w:b/>
          <w:szCs w:val="24"/>
        </w:rPr>
      </w:pPr>
    </w:p>
    <w:p w14:paraId="5620FBE0" w14:textId="77777777" w:rsidR="006B7B4D" w:rsidRPr="00EB2DF5" w:rsidRDefault="006B7B4D" w:rsidP="006B7B4D">
      <w:pPr>
        <w:snapToGrid w:val="0"/>
        <w:spacing w:line="276" w:lineRule="auto"/>
        <w:rPr>
          <w:b/>
          <w:szCs w:val="24"/>
          <w:u w:val="single"/>
        </w:rPr>
      </w:pPr>
      <w:bookmarkStart w:id="43" w:name="_Hlk210660473"/>
      <w:r w:rsidRPr="00EB2DF5">
        <w:rPr>
          <w:rFonts w:hint="eastAsia"/>
          <w:b/>
          <w:szCs w:val="24"/>
          <w:u w:val="single"/>
        </w:rPr>
        <w:t>■埋立処分場の有機フッ素化合物対策</w:t>
      </w:r>
    </w:p>
    <w:p w14:paraId="4A6B9C50" w14:textId="20E1A1D2" w:rsidR="006B7B4D" w:rsidRPr="00EB2DF5" w:rsidRDefault="006B7B4D" w:rsidP="006B7B4D">
      <w:pPr>
        <w:snapToGrid w:val="0"/>
        <w:spacing w:line="276" w:lineRule="auto"/>
        <w:ind w:firstLineChars="100" w:firstLine="227"/>
        <w:rPr>
          <w:szCs w:val="24"/>
        </w:rPr>
      </w:pPr>
      <w:r w:rsidRPr="00EB2DF5">
        <w:rPr>
          <w:rFonts w:hint="eastAsia"/>
          <w:szCs w:val="24"/>
        </w:rPr>
        <w:t>井芹川上流の指針値超過の一因である埋立処分場の放流水については、令和７年</w:t>
      </w:r>
      <w:r w:rsidRPr="009D3FA7">
        <w:rPr>
          <w:rFonts w:hint="eastAsia"/>
          <w:szCs w:val="24"/>
        </w:rPr>
        <w:t>度</w:t>
      </w:r>
      <w:r w:rsidR="00B3168F" w:rsidRPr="009D3FA7">
        <w:rPr>
          <w:rFonts w:hint="eastAsia"/>
          <w:szCs w:val="24"/>
        </w:rPr>
        <w:t>（２０２５年度）</w:t>
      </w:r>
      <w:r w:rsidRPr="009D3FA7">
        <w:rPr>
          <w:rFonts w:hint="eastAsia"/>
          <w:szCs w:val="24"/>
        </w:rPr>
        <w:t>に実施した対策の効果の確認及びモニタリングを行い、事業者と連携しなが</w:t>
      </w:r>
      <w:r w:rsidRPr="00EB2DF5">
        <w:rPr>
          <w:rFonts w:hint="eastAsia"/>
          <w:szCs w:val="24"/>
        </w:rPr>
        <w:t>ら今後の対応を検討してまいります。</w:t>
      </w:r>
    </w:p>
    <w:p w14:paraId="1D587E09" w14:textId="35A6EFBD" w:rsidR="006B7B4D" w:rsidRDefault="006B7B4D" w:rsidP="006B7B4D">
      <w:pPr>
        <w:snapToGrid w:val="0"/>
        <w:spacing w:line="276" w:lineRule="auto"/>
        <w:rPr>
          <w:b/>
          <w:sz w:val="26"/>
          <w:szCs w:val="26"/>
        </w:rPr>
      </w:pPr>
    </w:p>
    <w:p w14:paraId="66E7D1FE" w14:textId="33A7EA09" w:rsidR="006B7B4D" w:rsidRDefault="006B7B4D" w:rsidP="006B7B4D">
      <w:pPr>
        <w:snapToGrid w:val="0"/>
        <w:spacing w:line="276" w:lineRule="auto"/>
        <w:rPr>
          <w:b/>
          <w:sz w:val="26"/>
          <w:szCs w:val="26"/>
        </w:rPr>
      </w:pPr>
    </w:p>
    <w:p w14:paraId="666FFC5A" w14:textId="77777777" w:rsidR="006B7B4D" w:rsidRDefault="006B7B4D" w:rsidP="006B7B4D">
      <w:pPr>
        <w:snapToGrid w:val="0"/>
        <w:spacing w:line="276" w:lineRule="auto"/>
        <w:rPr>
          <w:b/>
          <w:sz w:val="26"/>
          <w:szCs w:val="26"/>
        </w:rPr>
      </w:pPr>
    </w:p>
    <w:p w14:paraId="6C844179" w14:textId="0DC24D04" w:rsidR="00645ECA" w:rsidRPr="006B7B4D" w:rsidRDefault="00645ECA" w:rsidP="00645ECA">
      <w:pPr>
        <w:snapToGrid w:val="0"/>
        <w:spacing w:line="276" w:lineRule="auto"/>
        <w:rPr>
          <w:b/>
          <w:sz w:val="26"/>
          <w:szCs w:val="26"/>
        </w:rPr>
      </w:pPr>
    </w:p>
    <w:p w14:paraId="3ACA489D" w14:textId="77777777" w:rsidR="007712AC" w:rsidRDefault="007712AC">
      <w:pPr>
        <w:widowControl/>
        <w:jc w:val="left"/>
        <w:rPr>
          <w:b/>
          <w:color w:val="215E99" w:themeColor="text2" w:themeTint="BF"/>
          <w:sz w:val="26"/>
          <w:szCs w:val="26"/>
        </w:rPr>
      </w:pPr>
      <w:r>
        <w:rPr>
          <w:b/>
          <w:color w:val="215E99" w:themeColor="text2" w:themeTint="BF"/>
          <w:sz w:val="26"/>
          <w:szCs w:val="26"/>
        </w:rPr>
        <w:br w:type="page"/>
      </w:r>
    </w:p>
    <w:p w14:paraId="28D0C2E8" w14:textId="416E2D3D" w:rsidR="00645ECA" w:rsidRPr="00BE5189" w:rsidRDefault="00645ECA" w:rsidP="00645ECA">
      <w:pPr>
        <w:snapToGrid w:val="0"/>
        <w:spacing w:line="276" w:lineRule="auto"/>
        <w:rPr>
          <w:b/>
          <w:color w:val="215E99" w:themeColor="text2" w:themeTint="BF"/>
          <w:sz w:val="26"/>
          <w:szCs w:val="26"/>
        </w:rPr>
      </w:pPr>
      <w:r w:rsidRPr="00286126">
        <w:rPr>
          <w:rFonts w:hint="eastAsia"/>
          <w:b/>
          <w:color w:val="215E99" w:themeColor="text2" w:themeTint="BF"/>
          <w:sz w:val="26"/>
          <w:szCs w:val="26"/>
        </w:rPr>
        <w:lastRenderedPageBreak/>
        <w:t>基本施策　（4）　半導体関連企業等の進出に伴う水</w:t>
      </w:r>
      <w:r w:rsidRPr="00BE5189">
        <w:rPr>
          <w:rFonts w:hint="eastAsia"/>
          <w:b/>
          <w:color w:val="215E99" w:themeColor="text2" w:themeTint="BF"/>
          <w:sz w:val="26"/>
          <w:szCs w:val="26"/>
        </w:rPr>
        <w:t>質監視</w:t>
      </w:r>
      <w:bookmarkEnd w:id="43"/>
      <w:r w:rsidR="00331F39" w:rsidRPr="00BE5189">
        <w:rPr>
          <w:rFonts w:hint="eastAsia"/>
          <w:b/>
          <w:color w:val="215E99" w:themeColor="text2" w:themeTint="BF"/>
          <w:sz w:val="26"/>
          <w:szCs w:val="26"/>
        </w:rPr>
        <w:t>の</w:t>
      </w:r>
      <w:r w:rsidRPr="00BE5189">
        <w:rPr>
          <w:rFonts w:hint="eastAsia"/>
          <w:b/>
          <w:color w:val="215E99" w:themeColor="text2" w:themeTint="BF"/>
          <w:sz w:val="26"/>
          <w:szCs w:val="26"/>
        </w:rPr>
        <w:t>強化</w:t>
      </w:r>
    </w:p>
    <w:p w14:paraId="6BD2132C" w14:textId="77777777" w:rsidR="00645ECA" w:rsidRPr="00C553F0" w:rsidRDefault="00645ECA" w:rsidP="00645ECA">
      <w:pPr>
        <w:snapToGrid w:val="0"/>
        <w:spacing w:line="276" w:lineRule="auto"/>
        <w:ind w:firstLineChars="100" w:firstLine="227"/>
        <w:rPr>
          <w:szCs w:val="24"/>
        </w:rPr>
      </w:pPr>
      <w:r w:rsidRPr="00C553F0">
        <w:rPr>
          <w:rFonts w:hint="eastAsia"/>
          <w:noProof/>
          <w:szCs w:val="24"/>
          <w:lang w:val="ja-JP"/>
        </w:rPr>
        <mc:AlternateContent>
          <mc:Choice Requires="wps">
            <w:drawing>
              <wp:anchor distT="0" distB="0" distL="114300" distR="114300" simplePos="0" relativeHeight="251778048" behindDoc="0" locked="0" layoutInCell="1" allowOverlap="1" wp14:anchorId="6A09E8A3" wp14:editId="076BD437">
                <wp:simplePos x="0" y="0"/>
                <wp:positionH relativeFrom="column">
                  <wp:posOffset>-5080</wp:posOffset>
                </wp:positionH>
                <wp:positionV relativeFrom="paragraph">
                  <wp:posOffset>18415</wp:posOffset>
                </wp:positionV>
                <wp:extent cx="5721350" cy="0"/>
                <wp:effectExtent l="0" t="19050" r="31750" b="19050"/>
                <wp:wrapNone/>
                <wp:docPr id="1919294427"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1750">
                          <a:solidFill>
                            <a:schemeClr val="accent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F76E04" id="直線コネクタ 3" o:spid="_x0000_s1026" style="position:absolute;z-index:251778048;visibility:visible;mso-wrap-style:square;mso-wrap-distance-left:9pt;mso-wrap-distance-top:0;mso-wrap-distance-right:9pt;mso-wrap-distance-bottom:0;mso-position-horizontal:absolute;mso-position-horizontal-relative:text;mso-position-vertical:absolute;mso-position-vertical-relative:text" from="-.4pt,1.45pt" to="450.1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" strokecolor="#156082 [3204]" strokeweight="2.5pt">
                <v:stroke dashstyle="1 1" joinstyle="miter"/>
              </v:line>
            </w:pict>
          </mc:Fallback>
        </mc:AlternateContent>
      </w:r>
    </w:p>
    <w:p w14:paraId="774EDDE1" w14:textId="12FFB1F5" w:rsidR="00E4408C" w:rsidRPr="00BE5189" w:rsidRDefault="00081A2A" w:rsidP="00E4408C">
      <w:pPr>
        <w:snapToGrid w:val="0"/>
        <w:spacing w:line="276" w:lineRule="auto"/>
        <w:ind w:firstLineChars="100" w:firstLine="227"/>
        <w:rPr>
          <w:szCs w:val="24"/>
        </w:rPr>
      </w:pPr>
      <w:r w:rsidRPr="009D3FA7">
        <w:rPr>
          <w:rFonts w:hint="eastAsia"/>
          <w:szCs w:val="24"/>
        </w:rPr>
        <w:t>熊本</w:t>
      </w:r>
      <w:r w:rsidR="005C26D0" w:rsidRPr="009D3FA7">
        <w:rPr>
          <w:rFonts w:hint="eastAsia"/>
          <w:szCs w:val="24"/>
        </w:rPr>
        <w:t>県内では半導体関連企業等の集積が進んでおり、</w:t>
      </w:r>
      <w:r w:rsidR="00ED33AA" w:rsidRPr="009D3FA7">
        <w:rPr>
          <w:rFonts w:hint="eastAsia"/>
          <w:szCs w:val="24"/>
        </w:rPr>
        <w:t>セミコンテクノパークからの</w:t>
      </w:r>
      <w:r w:rsidR="005C26D0" w:rsidRPr="009D3FA7">
        <w:rPr>
          <w:rFonts w:hint="eastAsia"/>
          <w:szCs w:val="24"/>
        </w:rPr>
        <w:t>工場排水は、工場内で処理した後、</w:t>
      </w:r>
      <w:r w:rsidRPr="009D3FA7">
        <w:rPr>
          <w:rFonts w:hint="eastAsia"/>
          <w:szCs w:val="24"/>
        </w:rPr>
        <w:t>熊本</w:t>
      </w:r>
      <w:r w:rsidR="005C26D0" w:rsidRPr="009D3FA7">
        <w:rPr>
          <w:rFonts w:hint="eastAsia"/>
          <w:szCs w:val="24"/>
        </w:rPr>
        <w:t>県が管理する「熊本北部浄化センター」で処理され、坪井川に放流されます。</w:t>
      </w:r>
      <w:r w:rsidR="00E4408C" w:rsidRPr="009D3FA7">
        <w:rPr>
          <w:rFonts w:hint="eastAsia"/>
          <w:szCs w:val="24"/>
        </w:rPr>
        <w:t>その排水による環境への影響を把握するため、</w:t>
      </w:r>
      <w:r w:rsidR="00B3168F" w:rsidRPr="009D3FA7">
        <w:rPr>
          <w:rFonts w:hint="eastAsia"/>
          <w:szCs w:val="24"/>
        </w:rPr>
        <w:t>熊本</w:t>
      </w:r>
      <w:r w:rsidR="00E4408C" w:rsidRPr="009D3FA7">
        <w:rPr>
          <w:rFonts w:hint="eastAsia"/>
          <w:szCs w:val="24"/>
        </w:rPr>
        <w:t>北</w:t>
      </w:r>
      <w:r w:rsidR="00E4408C" w:rsidRPr="00C553F0">
        <w:rPr>
          <w:rFonts w:hint="eastAsia"/>
          <w:szCs w:val="24"/>
        </w:rPr>
        <w:t>部浄化センターの排水の監視を行うとともに、放流先の坪井川の水質監視を引き続き強化して行います。また、熊本</w:t>
      </w:r>
      <w:r w:rsidR="00E4408C" w:rsidRPr="00BE5189">
        <w:rPr>
          <w:rFonts w:hint="eastAsia"/>
          <w:szCs w:val="24"/>
        </w:rPr>
        <w:t>県と連携し、重金属や有機フッ素化合物など規制対象外の物質の監視も継続して行います。</w:t>
      </w:r>
    </w:p>
    <w:p w14:paraId="7A384926" w14:textId="21B2A3A1" w:rsidR="007315F0" w:rsidRPr="009D3FA7" w:rsidRDefault="00E4408C" w:rsidP="007315F0">
      <w:pPr>
        <w:snapToGrid w:val="0"/>
        <w:spacing w:line="276" w:lineRule="auto"/>
        <w:ind w:firstLineChars="100" w:firstLine="227"/>
        <w:rPr>
          <w:szCs w:val="24"/>
        </w:rPr>
      </w:pPr>
      <w:r w:rsidRPr="00BE5189">
        <w:rPr>
          <w:rFonts w:hint="eastAsia"/>
          <w:szCs w:val="24"/>
        </w:rPr>
        <w:t>これまでの監視では、水濁法等の規制物質や多くの規制外物質で半導体関連企業等の進出に伴う影響は確認されていません。しかしながら、諸外国の飲料水目標値と比較して低い濃度であるものの</w:t>
      </w:r>
      <w:r w:rsidRPr="009D3FA7">
        <w:rPr>
          <w:rFonts w:hint="eastAsia"/>
          <w:szCs w:val="24"/>
        </w:rPr>
        <w:t>、規制外の有機フッ素化合物の一種である</w:t>
      </w:r>
      <w:r w:rsidRPr="009D3FA7">
        <w:rPr>
          <w:szCs w:val="24"/>
        </w:rPr>
        <w:t>PFBSやPFBAの濃度上昇</w:t>
      </w:r>
      <w:r w:rsidRPr="009D3FA7">
        <w:rPr>
          <w:rFonts w:hint="eastAsia"/>
          <w:szCs w:val="24"/>
        </w:rPr>
        <w:t>が確認され</w:t>
      </w:r>
      <w:r w:rsidRPr="009D3FA7">
        <w:rPr>
          <w:szCs w:val="24"/>
        </w:rPr>
        <w:t>てい</w:t>
      </w:r>
      <w:r w:rsidRPr="009D3FA7">
        <w:rPr>
          <w:rFonts w:hint="eastAsia"/>
          <w:szCs w:val="24"/>
        </w:rPr>
        <w:t>ます</w:t>
      </w:r>
      <w:r w:rsidRPr="009D3FA7">
        <w:rPr>
          <w:szCs w:val="24"/>
        </w:rPr>
        <w:t>。</w:t>
      </w:r>
      <w:r w:rsidR="00081A2A" w:rsidRPr="009D3FA7">
        <w:rPr>
          <w:rFonts w:hint="eastAsia"/>
          <w:szCs w:val="24"/>
        </w:rPr>
        <w:t>熊本</w:t>
      </w:r>
      <w:r w:rsidR="007315F0" w:rsidRPr="009D3FA7">
        <w:rPr>
          <w:rFonts w:hint="eastAsia"/>
          <w:szCs w:val="24"/>
        </w:rPr>
        <w:t>県と連携して事業者への水質管理を求めるとともに、国に対しても物質のリスク評価の検討などを求めていきます。</w:t>
      </w:r>
    </w:p>
    <w:p w14:paraId="3117C9F1" w14:textId="07BDD716" w:rsidR="00E4408C" w:rsidRPr="009D3FA7" w:rsidRDefault="00E4408C" w:rsidP="00E4408C">
      <w:pPr>
        <w:snapToGrid w:val="0"/>
        <w:spacing w:line="276" w:lineRule="auto"/>
        <w:ind w:firstLineChars="100" w:firstLine="227"/>
        <w:rPr>
          <w:szCs w:val="24"/>
        </w:rPr>
      </w:pPr>
      <w:r w:rsidRPr="009D3FA7">
        <w:rPr>
          <w:rFonts w:hint="eastAsia"/>
          <w:szCs w:val="24"/>
        </w:rPr>
        <w:t>また、セミコンテクノパーク周辺の排水を適切かつ確実に処理するため、</w:t>
      </w:r>
      <w:r w:rsidR="00697843" w:rsidRPr="009D3FA7">
        <w:rPr>
          <w:rFonts w:hint="eastAsia"/>
          <w:szCs w:val="24"/>
        </w:rPr>
        <w:t>熊本県において</w:t>
      </w:r>
      <w:r w:rsidRPr="009D3FA7">
        <w:rPr>
          <w:rFonts w:hint="eastAsia"/>
          <w:szCs w:val="24"/>
        </w:rPr>
        <w:t>新たな下水処理場（熊本セミコン特定公共下水道）の整備に向けた取組が進められています。この排水は、白川への放流が予定されているため、</w:t>
      </w:r>
      <w:r w:rsidR="00081A2A" w:rsidRPr="009D3FA7">
        <w:rPr>
          <w:rFonts w:hint="eastAsia"/>
          <w:szCs w:val="24"/>
        </w:rPr>
        <w:t>熊本</w:t>
      </w:r>
      <w:r w:rsidRPr="009D3FA7">
        <w:rPr>
          <w:rFonts w:hint="eastAsia"/>
          <w:szCs w:val="24"/>
        </w:rPr>
        <w:t>県に対して水質管理の徹底を求めるとともに、県と連携して排水や河川の水質の状況の調査方法を検討します。</w:t>
      </w:r>
    </w:p>
    <w:p w14:paraId="78AAE17D" w14:textId="77777777" w:rsidR="00E4408C" w:rsidRPr="009D3FA7" w:rsidRDefault="00E4408C" w:rsidP="00E4408C">
      <w:pPr>
        <w:snapToGrid w:val="0"/>
        <w:spacing w:line="276" w:lineRule="auto"/>
        <w:rPr>
          <w:b/>
          <w:szCs w:val="24"/>
        </w:rPr>
      </w:pPr>
    </w:p>
    <w:p w14:paraId="4E99686D" w14:textId="77777777" w:rsidR="00E4408C" w:rsidRPr="009D3FA7" w:rsidRDefault="00E4408C" w:rsidP="00E4408C">
      <w:pPr>
        <w:snapToGrid w:val="0"/>
        <w:spacing w:line="276" w:lineRule="auto"/>
        <w:rPr>
          <w:b/>
          <w:szCs w:val="24"/>
        </w:rPr>
      </w:pPr>
      <w:r w:rsidRPr="009D3FA7">
        <w:rPr>
          <w:rFonts w:hint="eastAsia"/>
          <w:b/>
          <w:szCs w:val="24"/>
        </w:rPr>
        <w:t>【主な取組】</w:t>
      </w:r>
    </w:p>
    <w:p w14:paraId="6E480CB7" w14:textId="77777777" w:rsidR="00E4408C" w:rsidRPr="009D3FA7" w:rsidRDefault="00E4408C" w:rsidP="00E4408C">
      <w:pPr>
        <w:snapToGrid w:val="0"/>
        <w:spacing w:line="276" w:lineRule="auto"/>
        <w:rPr>
          <w:b/>
          <w:szCs w:val="24"/>
          <w:u w:val="single"/>
        </w:rPr>
      </w:pPr>
      <w:r w:rsidRPr="009D3FA7">
        <w:rPr>
          <w:rFonts w:hint="eastAsia"/>
          <w:b/>
          <w:szCs w:val="24"/>
          <w:u w:val="single"/>
        </w:rPr>
        <w:t>■項目や頻度を拡充した水質モニタリング</w:t>
      </w:r>
    </w:p>
    <w:p w14:paraId="5D1CB0A1" w14:textId="365C3BB7" w:rsidR="00E4408C" w:rsidRPr="000776B6" w:rsidRDefault="00E4408C" w:rsidP="00E4408C">
      <w:pPr>
        <w:snapToGrid w:val="0"/>
        <w:spacing w:line="276" w:lineRule="auto"/>
        <w:ind w:firstLineChars="100" w:firstLine="227"/>
        <w:rPr>
          <w:b/>
          <w:szCs w:val="24"/>
        </w:rPr>
      </w:pPr>
      <w:r w:rsidRPr="009D3FA7">
        <w:rPr>
          <w:rFonts w:hint="eastAsia"/>
          <w:szCs w:val="24"/>
        </w:rPr>
        <w:t>半導体関連企業等の進出に伴う水質監視として、</w:t>
      </w:r>
      <w:r w:rsidR="00B3168F" w:rsidRPr="009D3FA7">
        <w:rPr>
          <w:rFonts w:hint="eastAsia"/>
          <w:szCs w:val="24"/>
        </w:rPr>
        <w:t>熊本</w:t>
      </w:r>
      <w:r w:rsidRPr="009D3FA7">
        <w:rPr>
          <w:rFonts w:hint="eastAsia"/>
          <w:szCs w:val="24"/>
        </w:rPr>
        <w:t>北部</w:t>
      </w:r>
      <w:r w:rsidRPr="000776B6">
        <w:rPr>
          <w:rFonts w:hint="eastAsia"/>
          <w:szCs w:val="24"/>
        </w:rPr>
        <w:t>浄化センターの排水や放流先の坪井川において項目や頻度を拡充した水質モニタリングを行います。</w:t>
      </w:r>
    </w:p>
    <w:p w14:paraId="30B0FCE9" w14:textId="77777777" w:rsidR="00E4408C" w:rsidRPr="000776B6" w:rsidRDefault="00E4408C" w:rsidP="00E4408C">
      <w:pPr>
        <w:snapToGrid w:val="0"/>
        <w:spacing w:line="276" w:lineRule="auto"/>
        <w:rPr>
          <w:b/>
          <w:szCs w:val="24"/>
        </w:rPr>
      </w:pPr>
    </w:p>
    <w:p w14:paraId="10E34A1E" w14:textId="77777777" w:rsidR="00E4408C" w:rsidRPr="000776B6" w:rsidRDefault="00E4408C" w:rsidP="00E4408C">
      <w:pPr>
        <w:snapToGrid w:val="0"/>
        <w:spacing w:line="276" w:lineRule="auto"/>
        <w:rPr>
          <w:b/>
          <w:szCs w:val="24"/>
          <w:u w:val="single"/>
        </w:rPr>
      </w:pPr>
      <w:r w:rsidRPr="000776B6">
        <w:rPr>
          <w:rFonts w:hint="eastAsia"/>
          <w:b/>
          <w:szCs w:val="24"/>
          <w:u w:val="single"/>
        </w:rPr>
        <w:t>■県市連携による規制対象外物質の水質モニタリング</w:t>
      </w:r>
    </w:p>
    <w:p w14:paraId="7A9F21B5" w14:textId="77777777" w:rsidR="00E4408C" w:rsidRPr="000776B6" w:rsidRDefault="00E4408C" w:rsidP="00E4408C">
      <w:pPr>
        <w:snapToGrid w:val="0"/>
        <w:spacing w:line="276" w:lineRule="auto"/>
        <w:ind w:firstLineChars="100" w:firstLine="227"/>
        <w:rPr>
          <w:szCs w:val="24"/>
        </w:rPr>
      </w:pPr>
      <w:r w:rsidRPr="000776B6">
        <w:rPr>
          <w:rFonts w:hint="eastAsia"/>
          <w:szCs w:val="24"/>
        </w:rPr>
        <w:t>熊本北部浄化センターの放流水や坪井川の上流及び下流、有明海の水質について、水濁法の規制物質に加え、規制外物質の水質モニタリングを行います。</w:t>
      </w:r>
    </w:p>
    <w:p w14:paraId="45DD2187" w14:textId="77777777" w:rsidR="00E4408C" w:rsidRPr="000776B6" w:rsidRDefault="00E4408C" w:rsidP="00E4408C">
      <w:pPr>
        <w:snapToGrid w:val="0"/>
        <w:spacing w:line="276" w:lineRule="auto"/>
        <w:rPr>
          <w:b/>
          <w:szCs w:val="24"/>
        </w:rPr>
      </w:pPr>
    </w:p>
    <w:p w14:paraId="4F5C0CC9" w14:textId="77777777" w:rsidR="00E4408C" w:rsidRPr="000776B6" w:rsidRDefault="00E4408C" w:rsidP="00E4408C">
      <w:pPr>
        <w:snapToGrid w:val="0"/>
        <w:spacing w:line="276" w:lineRule="auto"/>
        <w:rPr>
          <w:b/>
          <w:szCs w:val="24"/>
          <w:u w:val="single"/>
        </w:rPr>
      </w:pPr>
      <w:r w:rsidRPr="000776B6">
        <w:rPr>
          <w:rFonts w:hint="eastAsia"/>
          <w:b/>
          <w:szCs w:val="24"/>
          <w:u w:val="single"/>
        </w:rPr>
        <w:t>■モニタリング結果の公表</w:t>
      </w:r>
    </w:p>
    <w:p w14:paraId="19636592" w14:textId="21FBBE89" w:rsidR="00E4408C" w:rsidRPr="000776B6" w:rsidRDefault="00E4408C" w:rsidP="00E4408C">
      <w:pPr>
        <w:snapToGrid w:val="0"/>
        <w:spacing w:line="276" w:lineRule="auto"/>
        <w:rPr>
          <w:bCs/>
          <w:szCs w:val="24"/>
        </w:rPr>
      </w:pPr>
      <w:r w:rsidRPr="000776B6">
        <w:rPr>
          <w:rFonts w:hint="eastAsia"/>
          <w:b/>
          <w:szCs w:val="24"/>
        </w:rPr>
        <w:t xml:space="preserve">　</w:t>
      </w:r>
      <w:r w:rsidRPr="000776B6">
        <w:rPr>
          <w:rFonts w:hint="eastAsia"/>
          <w:bCs/>
          <w:szCs w:val="24"/>
        </w:rPr>
        <w:t>市民の</w:t>
      </w:r>
      <w:r w:rsidRPr="00AF1211">
        <w:rPr>
          <w:rFonts w:hint="eastAsia"/>
          <w:bCs/>
          <w:szCs w:val="24"/>
        </w:rPr>
        <w:t>不安</w:t>
      </w:r>
      <w:r w:rsidR="00295FB6" w:rsidRPr="00AF1211">
        <w:rPr>
          <w:rFonts w:hint="eastAsia"/>
          <w:bCs/>
          <w:szCs w:val="24"/>
        </w:rPr>
        <w:t>解消</w:t>
      </w:r>
      <w:r w:rsidRPr="00AF1211">
        <w:rPr>
          <w:rFonts w:hint="eastAsia"/>
          <w:bCs/>
          <w:szCs w:val="24"/>
        </w:rPr>
        <w:t>のため、市政だより等を活用し、水質モニタリング結果を市民にわかりやすく公表します。</w:t>
      </w:r>
    </w:p>
    <w:p w14:paraId="153C50C2" w14:textId="77777777" w:rsidR="00E4408C" w:rsidRPr="000776B6" w:rsidRDefault="00E4408C" w:rsidP="00E4408C">
      <w:pPr>
        <w:snapToGrid w:val="0"/>
        <w:spacing w:line="276" w:lineRule="auto"/>
        <w:rPr>
          <w:b/>
          <w:szCs w:val="24"/>
        </w:rPr>
      </w:pPr>
    </w:p>
    <w:p w14:paraId="45F2D73A" w14:textId="77777777" w:rsidR="00E4408C" w:rsidRPr="000776B6" w:rsidRDefault="00E4408C" w:rsidP="00E4408C">
      <w:pPr>
        <w:snapToGrid w:val="0"/>
        <w:spacing w:line="276" w:lineRule="auto"/>
        <w:rPr>
          <w:b/>
          <w:szCs w:val="24"/>
          <w:u w:val="single"/>
        </w:rPr>
      </w:pPr>
      <w:r w:rsidRPr="000776B6">
        <w:rPr>
          <w:rFonts w:hint="eastAsia"/>
          <w:b/>
          <w:szCs w:val="24"/>
          <w:u w:val="single"/>
        </w:rPr>
        <w:t>■新たな下水処理場（熊本セミコン特定公共下水道）の排水監視に係る検討</w:t>
      </w:r>
    </w:p>
    <w:p w14:paraId="1037A11E" w14:textId="1C90FE90" w:rsidR="00E4408C" w:rsidRDefault="00E4408C" w:rsidP="00E4408C">
      <w:pPr>
        <w:snapToGrid w:val="0"/>
        <w:spacing w:line="276" w:lineRule="auto"/>
        <w:ind w:firstLineChars="100" w:firstLine="227"/>
        <w:rPr>
          <w:bCs/>
          <w:szCs w:val="24"/>
        </w:rPr>
      </w:pPr>
      <w:r w:rsidRPr="000776B6">
        <w:rPr>
          <w:rFonts w:hint="eastAsia"/>
          <w:bCs/>
          <w:szCs w:val="24"/>
        </w:rPr>
        <w:t>今後増加が見込まれる半導体関連企業等の排水や特定公共下水道の水質管理の</w:t>
      </w:r>
      <w:r w:rsidRPr="00D92540">
        <w:rPr>
          <w:rFonts w:hint="eastAsia"/>
          <w:bCs/>
          <w:szCs w:val="24"/>
        </w:rPr>
        <w:t>徹底を求めるとともに、</w:t>
      </w:r>
      <w:r w:rsidR="00081A2A" w:rsidRPr="009D3FA7">
        <w:rPr>
          <w:rFonts w:hint="eastAsia"/>
          <w:bCs/>
          <w:szCs w:val="24"/>
        </w:rPr>
        <w:t>熊本</w:t>
      </w:r>
      <w:r w:rsidRPr="009D3FA7">
        <w:rPr>
          <w:rFonts w:hint="eastAsia"/>
          <w:bCs/>
          <w:szCs w:val="24"/>
        </w:rPr>
        <w:t>県と連</w:t>
      </w:r>
      <w:r w:rsidRPr="00D92540">
        <w:rPr>
          <w:rFonts w:hint="eastAsia"/>
          <w:bCs/>
          <w:szCs w:val="24"/>
        </w:rPr>
        <w:t>携して排水や河川の水質の状況の把握方法について検討します。</w:t>
      </w:r>
    </w:p>
    <w:p w14:paraId="3DD83E7B" w14:textId="02B49D82" w:rsidR="00B87763" w:rsidRPr="00D92540" w:rsidRDefault="00B87763" w:rsidP="00771F1B">
      <w:pPr>
        <w:widowControl/>
        <w:jc w:val="left"/>
        <w:rPr>
          <w:bCs/>
          <w:szCs w:val="24"/>
        </w:rPr>
      </w:pPr>
    </w:p>
    <w:p w14:paraId="6308C696" w14:textId="62B7543D" w:rsidR="00B87763" w:rsidRPr="00D92540" w:rsidRDefault="00645ECA" w:rsidP="00645ECA">
      <w:pPr>
        <w:widowControl/>
        <w:jc w:val="left"/>
        <w:rPr>
          <w:szCs w:val="24"/>
        </w:rPr>
      </w:pPr>
      <w:r w:rsidRPr="00D92540">
        <w:rPr>
          <w:szCs w:val="24"/>
        </w:rPr>
        <w:br w:type="page"/>
      </w:r>
    </w:p>
    <w:p w14:paraId="379D5625" w14:textId="2F487915" w:rsidR="00645ECA" w:rsidRPr="00D92540" w:rsidRDefault="00BF3B2F" w:rsidP="00645ECA">
      <w:pPr>
        <w:rPr>
          <w:szCs w:val="24"/>
        </w:rPr>
      </w:pPr>
      <w:r>
        <w:rPr>
          <w:noProof/>
          <w:szCs w:val="24"/>
          <w14:ligatures w14:val="standardContextual"/>
        </w:rPr>
        <w:lastRenderedPageBreak/>
        <mc:AlternateContent>
          <mc:Choice Requires="wps">
            <w:drawing>
              <wp:inline distT="0" distB="0" distL="0" distR="0" wp14:anchorId="0A59D65A" wp14:editId="41B5E37C">
                <wp:extent cx="5676314" cy="450850"/>
                <wp:effectExtent l="0" t="0" r="19685" b="25400"/>
                <wp:docPr id="972040030" name="四角形: 角を丸くする 2"/>
                <wp:cNvGraphicFramePr/>
                <a:graphic xmlns:a="http://schemas.openxmlformats.org/drawingml/2006/main">
                  <a:graphicData uri="http://schemas.microsoft.com/office/word/2010/wordprocessingShape">
                    <wps:wsp>
                      <wps:cNvSpPr/>
                      <wps:spPr>
                        <a:xfrm>
                          <a:off x="0" y="0"/>
                          <a:ext cx="5676314" cy="450850"/>
                        </a:xfrm>
                        <a:prstGeom prst="roundRect">
                          <a:avLst/>
                        </a:prstGeom>
                        <a:solidFill>
                          <a:srgbClr val="0070C0"/>
                        </a:solidFill>
                        <a:ln w="12700" cap="flat" cmpd="sng" algn="ctr">
                          <a:solidFill>
                            <a:srgbClr val="0E2841"/>
                          </a:solidFill>
                          <a:prstDash val="solid"/>
                          <a:miter lim="800000"/>
                        </a:ln>
                        <a:effectLst/>
                      </wps:spPr>
                      <wps:txbx>
                        <w:txbxContent>
                          <w:p w14:paraId="7D8C7DA7" w14:textId="77777777" w:rsidR="00BF3B2F" w:rsidRPr="00676F58" w:rsidRDefault="00BF3B2F" w:rsidP="00BF3B2F">
                            <w:pPr>
                              <w:pStyle w:val="3"/>
                            </w:pPr>
                            <w:bookmarkStart w:id="44" w:name="_Toc212030428"/>
                            <w:r w:rsidRPr="00676F58">
                              <w:rPr>
                                <w:rFonts w:hint="eastAsia"/>
                              </w:rPr>
                              <w:t>基本</w:t>
                            </w:r>
                            <w:r w:rsidRPr="00676F58">
                              <w:t>方針</w:t>
                            </w:r>
                            <w:r w:rsidRPr="00676F58">
                              <w:rPr>
                                <w:rFonts w:hint="eastAsia"/>
                              </w:rPr>
                              <w:t>２</w:t>
                            </w:r>
                            <w:r w:rsidRPr="00676F58">
                              <w:t xml:space="preserve">　</w:t>
                            </w:r>
                            <w:r w:rsidRPr="00676F58">
                              <w:rPr>
                                <w:rFonts w:hint="eastAsia"/>
                              </w:rPr>
                              <w:t>地下水量の保全</w:t>
                            </w:r>
                            <w:bookmarkEnd w:id="44"/>
                          </w:p>
                          <w:p w14:paraId="15ABB57D" w14:textId="77777777" w:rsidR="00645ECA" w:rsidRPr="00BF3B2F" w:rsidRDefault="00645ECA" w:rsidP="00645ECA">
                            <w:pPr>
                              <w:jc w:val="left"/>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A59D65A" id="_x0000_s1227" style="width:446.95pt;height:3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" fillcolor="#0070c0" strokecolor="#0e2841" strokeweight="1pt">
                <v:stroke joinstyle="miter"/>
                <v:textbox>
                  <w:txbxContent>
                    <w:p w14:paraId="7D8C7DA7" w14:textId="77777777" w:rsidR="00BF3B2F" w:rsidRPr="00676F58" w:rsidRDefault="00BF3B2F" w:rsidP="00BF3B2F">
                      <w:pPr>
                        <w:pStyle w:val="3"/>
                      </w:pPr>
                      <w:bookmarkStart w:id="45" w:name="_Toc212030428"/>
                      <w:r w:rsidRPr="00676F58">
                        <w:rPr>
                          <w:rFonts w:hint="eastAsia"/>
                        </w:rPr>
                        <w:t>基本</w:t>
                      </w:r>
                      <w:r w:rsidRPr="00676F58">
                        <w:t>方針</w:t>
                      </w:r>
                      <w:r w:rsidRPr="00676F58">
                        <w:rPr>
                          <w:rFonts w:hint="eastAsia"/>
                        </w:rPr>
                        <w:t>２</w:t>
                      </w:r>
                      <w:r w:rsidRPr="00676F58">
                        <w:t xml:space="preserve">　</w:t>
                      </w:r>
                      <w:r w:rsidRPr="00676F58">
                        <w:rPr>
                          <w:rFonts w:hint="eastAsia"/>
                        </w:rPr>
                        <w:t>地下水量の保全</w:t>
                      </w:r>
                      <w:bookmarkEnd w:id="45"/>
                    </w:p>
                    <w:p w14:paraId="15ABB57D" w14:textId="77777777" w:rsidR="00645ECA" w:rsidRPr="00BF3B2F" w:rsidRDefault="00645ECA" w:rsidP="00645ECA">
                      <w:pPr>
                        <w:jc w:val="left"/>
                        <w:rPr>
                          <w:b/>
                          <w:bCs/>
                        </w:rPr>
                      </w:pPr>
                    </w:p>
                  </w:txbxContent>
                </v:textbox>
                <w10:anchorlock/>
              </v:roundrect>
            </w:pict>
          </mc:Fallback>
        </mc:AlternateContent>
      </w:r>
    </w:p>
    <w:p w14:paraId="29FE9532" w14:textId="77777777" w:rsidR="00645ECA" w:rsidRPr="00286126" w:rsidRDefault="00645ECA" w:rsidP="00645ECA">
      <w:pPr>
        <w:snapToGrid w:val="0"/>
        <w:spacing w:line="276" w:lineRule="auto"/>
        <w:rPr>
          <w:b/>
          <w:color w:val="215E99" w:themeColor="text2" w:themeTint="BF"/>
          <w:sz w:val="26"/>
          <w:szCs w:val="26"/>
        </w:rPr>
      </w:pPr>
      <w:r w:rsidRPr="00286126">
        <w:rPr>
          <w:rFonts w:hint="eastAsia"/>
          <w:b/>
          <w:color w:val="215E99" w:themeColor="text2" w:themeTint="BF"/>
          <w:sz w:val="26"/>
          <w:szCs w:val="26"/>
        </w:rPr>
        <w:t>基本施策　（１）　更なる地下水かん養の推進</w:t>
      </w:r>
    </w:p>
    <w:p w14:paraId="26AE6B25" w14:textId="77777777" w:rsidR="00645ECA" w:rsidRPr="00D92540" w:rsidRDefault="00645ECA" w:rsidP="00645ECA">
      <w:pPr>
        <w:snapToGrid w:val="0"/>
        <w:spacing w:line="276" w:lineRule="auto"/>
        <w:rPr>
          <w:b/>
          <w:sz w:val="26"/>
          <w:szCs w:val="26"/>
        </w:rPr>
      </w:pPr>
      <w:r w:rsidRPr="00D92540">
        <w:rPr>
          <w:rFonts w:hint="eastAsia"/>
          <w:noProof/>
          <w:szCs w:val="24"/>
          <w:lang w:val="ja-JP"/>
        </w:rPr>
        <mc:AlternateContent>
          <mc:Choice Requires="wps">
            <w:drawing>
              <wp:anchor distT="0" distB="0" distL="114300" distR="114300" simplePos="0" relativeHeight="251762688" behindDoc="0" locked="0" layoutInCell="1" allowOverlap="1" wp14:anchorId="3991C4CB" wp14:editId="6D64B0E8">
                <wp:simplePos x="0" y="0"/>
                <wp:positionH relativeFrom="column">
                  <wp:posOffset>0</wp:posOffset>
                </wp:positionH>
                <wp:positionV relativeFrom="paragraph">
                  <wp:posOffset>18415</wp:posOffset>
                </wp:positionV>
                <wp:extent cx="5721350" cy="0"/>
                <wp:effectExtent l="0" t="19050" r="31750" b="19050"/>
                <wp:wrapNone/>
                <wp:docPr id="2080972934"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1750">
                          <a:solidFill>
                            <a:schemeClr val="accent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F8B51A" id="直線コネクタ 3" o:spid="_x0000_s1026" style="position:absolute;z-index:251762688;visibility:visible;mso-wrap-style:square;mso-wrap-distance-left:9pt;mso-wrap-distance-top:0;mso-wrap-distance-right:9pt;mso-wrap-distance-bottom:0;mso-position-horizontal:absolute;mso-position-horizontal-relative:text;mso-position-vertical:absolute;mso-position-vertical-relative:text" from="0,1.45pt" to="45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" strokecolor="#156082 [3204]" strokeweight="2.5pt">
                <v:stroke dashstyle="1 1" joinstyle="miter"/>
              </v:line>
            </w:pict>
          </mc:Fallback>
        </mc:AlternateContent>
      </w:r>
    </w:p>
    <w:p w14:paraId="0AD73B14" w14:textId="47F1F3CC" w:rsidR="00E346F9" w:rsidRDefault="00645ECA" w:rsidP="00645ECA">
      <w:pPr>
        <w:snapToGrid w:val="0"/>
        <w:spacing w:line="276" w:lineRule="auto"/>
        <w:ind w:firstLineChars="100" w:firstLine="227"/>
        <w:rPr>
          <w:szCs w:val="24"/>
        </w:rPr>
      </w:pPr>
      <w:r w:rsidRPr="00D92540">
        <w:rPr>
          <w:rFonts w:hint="eastAsia"/>
          <w:szCs w:val="24"/>
        </w:rPr>
        <w:t>白川中流域における水田湛水は、本市が取り組む人工かん養対策の中で、かん養量の実績の大半を占めています。</w:t>
      </w:r>
      <w:r w:rsidRPr="00882AE4">
        <w:rPr>
          <w:rFonts w:hint="eastAsia"/>
          <w:szCs w:val="24"/>
        </w:rPr>
        <w:t>平成</w:t>
      </w:r>
      <w:r w:rsidRPr="00E53EDC">
        <w:rPr>
          <w:rFonts w:hint="eastAsia"/>
          <w:szCs w:val="24"/>
        </w:rPr>
        <w:t>１６年度</w:t>
      </w:r>
      <w:r w:rsidR="00882AE4" w:rsidRPr="00E53EDC">
        <w:rPr>
          <w:rFonts w:hint="eastAsia"/>
          <w:szCs w:val="24"/>
        </w:rPr>
        <w:t>（２００４年度）</w:t>
      </w:r>
      <w:r w:rsidRPr="00E53EDC">
        <w:rPr>
          <w:rFonts w:hint="eastAsia"/>
          <w:szCs w:val="24"/>
        </w:rPr>
        <w:t>の事業開始以降、本市観測井では、地下水位の明らかな回復傾</w:t>
      </w:r>
      <w:r w:rsidRPr="00C553F0">
        <w:rPr>
          <w:rFonts w:hint="eastAsia"/>
          <w:szCs w:val="24"/>
        </w:rPr>
        <w:t>向が示されるようになりました。</w:t>
      </w:r>
      <w:r w:rsidR="00E346F9" w:rsidRPr="00C553F0">
        <w:rPr>
          <w:rFonts w:hint="eastAsia"/>
          <w:szCs w:val="24"/>
        </w:rPr>
        <w:t>また、地下水財団においても、平成</w:t>
      </w:r>
      <w:r w:rsidR="00ED33AA">
        <w:rPr>
          <w:rFonts w:hint="eastAsia"/>
          <w:szCs w:val="24"/>
        </w:rPr>
        <w:t>２４</w:t>
      </w:r>
      <w:r w:rsidR="00E346F9" w:rsidRPr="00C553F0">
        <w:rPr>
          <w:szCs w:val="24"/>
        </w:rPr>
        <w:t>年（</w:t>
      </w:r>
      <w:r w:rsidR="00ED33AA">
        <w:rPr>
          <w:rFonts w:hint="eastAsia"/>
          <w:szCs w:val="24"/>
        </w:rPr>
        <w:t>２０１２</w:t>
      </w:r>
      <w:r w:rsidR="00E346F9" w:rsidRPr="00C553F0">
        <w:rPr>
          <w:szCs w:val="24"/>
        </w:rPr>
        <w:t>年</w:t>
      </w:r>
      <w:r w:rsidR="00E346F9" w:rsidRPr="009D3FA7">
        <w:rPr>
          <w:szCs w:val="24"/>
        </w:rPr>
        <w:t>）</w:t>
      </w:r>
      <w:r w:rsidR="00ED33AA" w:rsidRPr="009D3FA7">
        <w:rPr>
          <w:rFonts w:hint="eastAsia"/>
          <w:szCs w:val="24"/>
        </w:rPr>
        <w:t>に</w:t>
      </w:r>
      <w:r w:rsidR="00E346F9" w:rsidRPr="009D3FA7">
        <w:rPr>
          <w:szCs w:val="24"/>
        </w:rPr>
        <w:t>設立</w:t>
      </w:r>
      <w:r w:rsidR="00E346F9" w:rsidRPr="00C553F0">
        <w:rPr>
          <w:szCs w:val="24"/>
        </w:rPr>
        <w:t>以降、冬期湛水事業を拡大し、地下水かん養を推進してきました。</w:t>
      </w:r>
      <w:r w:rsidR="00E346F9" w:rsidRPr="00C553F0">
        <w:rPr>
          <w:rFonts w:hint="eastAsia"/>
          <w:szCs w:val="24"/>
        </w:rPr>
        <w:t>今後も、この豊富な地下</w:t>
      </w:r>
      <w:r w:rsidR="00E346F9" w:rsidRPr="00E53EDC">
        <w:rPr>
          <w:rFonts w:hint="eastAsia"/>
          <w:szCs w:val="24"/>
        </w:rPr>
        <w:t>水量を守っていくためには、水田湛水を中心に継続して地下水かん養に取り組むことが重要です。</w:t>
      </w:r>
    </w:p>
    <w:p w14:paraId="2003C5E3" w14:textId="123B5FCF" w:rsidR="00645ECA" w:rsidRPr="00E53EDC" w:rsidRDefault="00645ECA" w:rsidP="00645ECA">
      <w:pPr>
        <w:snapToGrid w:val="0"/>
        <w:spacing w:line="276" w:lineRule="auto"/>
        <w:ind w:firstLineChars="100" w:firstLine="227"/>
        <w:rPr>
          <w:szCs w:val="24"/>
        </w:rPr>
      </w:pPr>
      <w:r w:rsidRPr="00E53EDC">
        <w:rPr>
          <w:rFonts w:hint="eastAsia"/>
          <w:szCs w:val="24"/>
        </w:rPr>
        <w:t>水源かん養林についても同様に、本市の地下水に寄与する白川等の上流域で新規造林を進めていくことはもとより、近年、一部の幼齢木で生育不良や獣害被害等が見られるようになってきているため、効果的なかん養機能発揮のためには、獣害対策及び補植を含む適切な保育管理を進める必要があります。</w:t>
      </w:r>
    </w:p>
    <w:p w14:paraId="58E839C7" w14:textId="77777777" w:rsidR="00E4408C" w:rsidRPr="00E53EDC" w:rsidRDefault="00645ECA" w:rsidP="00645ECA">
      <w:pPr>
        <w:snapToGrid w:val="0"/>
        <w:spacing w:line="276" w:lineRule="auto"/>
        <w:ind w:firstLineChars="100" w:firstLine="227"/>
        <w:rPr>
          <w:szCs w:val="24"/>
        </w:rPr>
      </w:pPr>
      <w:r w:rsidRPr="00E53EDC">
        <w:rPr>
          <w:rFonts w:hint="eastAsia"/>
          <w:szCs w:val="24"/>
        </w:rPr>
        <w:t>また、開発や建築行為における雨水浸透施設の設置については、関係機関と連携し、指導を徹底し、更なる地下水かん養を促進します。</w:t>
      </w:r>
    </w:p>
    <w:p w14:paraId="4BCB6B1C" w14:textId="07E34BBA" w:rsidR="00645ECA" w:rsidRDefault="003A394A" w:rsidP="00645ECA">
      <w:pPr>
        <w:snapToGrid w:val="0"/>
        <w:spacing w:line="276" w:lineRule="auto"/>
        <w:ind w:firstLineChars="100" w:firstLine="227"/>
        <w:rPr>
          <w:szCs w:val="24"/>
        </w:rPr>
      </w:pPr>
      <w:r w:rsidRPr="00E53EDC">
        <w:rPr>
          <w:rFonts w:hint="eastAsia"/>
          <w:szCs w:val="24"/>
        </w:rPr>
        <w:t>さらに</w:t>
      </w:r>
      <w:r w:rsidR="00645ECA" w:rsidRPr="00E53EDC">
        <w:rPr>
          <w:rFonts w:hint="eastAsia"/>
          <w:szCs w:val="24"/>
        </w:rPr>
        <w:t>、阿蘇は九州の水がめと呼ばれ、白川、緑川、菊池川など６つの一級河川の源流となっており、熊本地域の水循環の一端を担ってい</w:t>
      </w:r>
      <w:r w:rsidR="00645ECA" w:rsidRPr="009D3FA7">
        <w:rPr>
          <w:rFonts w:hint="eastAsia"/>
          <w:szCs w:val="24"/>
        </w:rPr>
        <w:t>ることから、</w:t>
      </w:r>
      <w:r w:rsidR="00081A2A" w:rsidRPr="009D3FA7">
        <w:rPr>
          <w:rFonts w:hint="eastAsia"/>
          <w:szCs w:val="24"/>
        </w:rPr>
        <w:t>熊本</w:t>
      </w:r>
      <w:r w:rsidR="00645ECA" w:rsidRPr="009D3FA7">
        <w:rPr>
          <w:rFonts w:hint="eastAsia"/>
          <w:szCs w:val="24"/>
        </w:rPr>
        <w:t>県や関係機関と連携して、阿蘇地域の草原をはじめとした</w:t>
      </w:r>
      <w:bookmarkStart w:id="46" w:name="_Hlk213665803"/>
      <w:r w:rsidR="00645ECA" w:rsidRPr="009D3FA7">
        <w:rPr>
          <w:rFonts w:hint="eastAsia"/>
          <w:szCs w:val="24"/>
        </w:rPr>
        <w:t>かん養域</w:t>
      </w:r>
      <w:r w:rsidR="00E4408C" w:rsidRPr="009D3FA7">
        <w:rPr>
          <w:rFonts w:hint="eastAsia"/>
          <w:szCs w:val="24"/>
        </w:rPr>
        <w:t>の保全</w:t>
      </w:r>
      <w:r w:rsidR="004A28A1" w:rsidRPr="009D3FA7">
        <w:rPr>
          <w:rFonts w:hint="eastAsia"/>
          <w:szCs w:val="24"/>
        </w:rPr>
        <w:t>の</w:t>
      </w:r>
      <w:r w:rsidR="00E4408C" w:rsidRPr="009D3FA7">
        <w:rPr>
          <w:rFonts w:hint="eastAsia"/>
          <w:szCs w:val="24"/>
        </w:rPr>
        <w:t>支援</w:t>
      </w:r>
      <w:r w:rsidR="004A28A1" w:rsidRPr="009D3FA7">
        <w:rPr>
          <w:rFonts w:hint="eastAsia"/>
          <w:szCs w:val="24"/>
        </w:rPr>
        <w:t>を検討</w:t>
      </w:r>
      <w:r w:rsidR="00E4408C" w:rsidRPr="009D3FA7">
        <w:rPr>
          <w:rFonts w:hint="eastAsia"/>
          <w:szCs w:val="24"/>
        </w:rPr>
        <w:t>し</w:t>
      </w:r>
      <w:r w:rsidR="004036C3" w:rsidRPr="009D3FA7">
        <w:rPr>
          <w:rFonts w:hint="eastAsia"/>
          <w:szCs w:val="24"/>
        </w:rPr>
        <w:t>ま</w:t>
      </w:r>
      <w:r w:rsidR="004036C3" w:rsidRPr="00E53EDC">
        <w:rPr>
          <w:rFonts w:hint="eastAsia"/>
          <w:szCs w:val="24"/>
        </w:rPr>
        <w:t>す。</w:t>
      </w:r>
      <w:bookmarkEnd w:id="46"/>
    </w:p>
    <w:p w14:paraId="72002290" w14:textId="77777777" w:rsidR="00B3168F" w:rsidRPr="004036C3" w:rsidRDefault="00B3168F" w:rsidP="00645ECA">
      <w:pPr>
        <w:snapToGrid w:val="0"/>
        <w:spacing w:line="276" w:lineRule="auto"/>
        <w:ind w:firstLineChars="100" w:firstLine="227"/>
        <w:rPr>
          <w:strike/>
          <w:color w:val="FF0000"/>
          <w:szCs w:val="24"/>
        </w:rPr>
      </w:pPr>
    </w:p>
    <w:p w14:paraId="55D8DC40" w14:textId="77777777" w:rsidR="00645ECA" w:rsidRPr="00D92540" w:rsidRDefault="00645ECA" w:rsidP="00645ECA">
      <w:pPr>
        <w:widowControl/>
        <w:jc w:val="left"/>
        <w:rPr>
          <w:b/>
          <w:szCs w:val="24"/>
        </w:rPr>
      </w:pPr>
      <w:r w:rsidRPr="00D92540">
        <w:rPr>
          <w:noProof/>
        </w:rPr>
        <w:drawing>
          <wp:inline distT="0" distB="0" distL="0" distR="0" wp14:anchorId="747C72EF" wp14:editId="6552419E">
            <wp:extent cx="5759450" cy="3784600"/>
            <wp:effectExtent l="0" t="0" r="0" b="6350"/>
            <wp:docPr id="538058364" name="グラフ 1">
              <a:extLst xmlns:a="http://schemas.openxmlformats.org/drawingml/2006/main">
                <a:ext uri="{FF2B5EF4-FFF2-40B4-BE49-F238E27FC236}">
                  <a16:creationId xmlns:a16="http://schemas.microsoft.com/office/drawing/2014/main" id="{D465F650-57BC-F205-9F63-1EBA93AF59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r w:rsidRPr="00D92540">
        <w:rPr>
          <w:noProof/>
          <w:szCs w:val="24"/>
        </w:rPr>
        <mc:AlternateContent>
          <mc:Choice Requires="wps">
            <w:drawing>
              <wp:anchor distT="0" distB="0" distL="114300" distR="114300" simplePos="0" relativeHeight="251776000" behindDoc="0" locked="0" layoutInCell="1" allowOverlap="1" wp14:anchorId="1FAC41E9" wp14:editId="24D4DC16">
                <wp:simplePos x="0" y="0"/>
                <wp:positionH relativeFrom="margin">
                  <wp:posOffset>0</wp:posOffset>
                </wp:positionH>
                <wp:positionV relativeFrom="paragraph">
                  <wp:posOffset>3584575</wp:posOffset>
                </wp:positionV>
                <wp:extent cx="5747385" cy="321310"/>
                <wp:effectExtent l="0" t="0" r="0" b="2540"/>
                <wp:wrapNone/>
                <wp:docPr id="763361913" name="テキスト ボックス 2"/>
                <wp:cNvGraphicFramePr/>
                <a:graphic xmlns:a="http://schemas.openxmlformats.org/drawingml/2006/main">
                  <a:graphicData uri="http://schemas.microsoft.com/office/word/2010/wordprocessingShape">
                    <wps:wsp>
                      <wps:cNvSpPr txBox="1"/>
                      <wps:spPr>
                        <a:xfrm>
                          <a:off x="0" y="0"/>
                          <a:ext cx="5747385" cy="321310"/>
                        </a:xfrm>
                        <a:prstGeom prst="rect">
                          <a:avLst/>
                        </a:prstGeom>
                        <a:noFill/>
                        <a:ln w="6350">
                          <a:noFill/>
                        </a:ln>
                      </wps:spPr>
                      <wps:txbx>
                        <w:txbxContent>
                          <w:p w14:paraId="058BADC4" w14:textId="77777777" w:rsidR="00645ECA" w:rsidRPr="006B18DD" w:rsidRDefault="00645ECA" w:rsidP="00645ECA">
                            <w:pPr>
                              <w:snapToGrid w:val="0"/>
                              <w:ind w:firstLineChars="100" w:firstLine="207"/>
                              <w:jc w:val="center"/>
                              <w:rPr>
                                <w:sz w:val="22"/>
                              </w:rPr>
                            </w:pPr>
                            <w:r w:rsidRPr="006B18DD">
                              <w:rPr>
                                <w:rFonts w:hint="eastAsia"/>
                                <w:sz w:val="22"/>
                              </w:rPr>
                              <w:t>地下水位の経年変化（日向東観測井［戸島地区］）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AC41E9" id="_x0000_s1228" type="#_x0000_t202" style="position:absolute;margin-left:0;margin-top:282.25pt;width:452.55pt;height:25.3pt;z-index:2517760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" filled="f" stroked="f" strokeweight=".5pt">
                <v:textbox>
                  <w:txbxContent>
                    <w:p w14:paraId="058BADC4" w14:textId="77777777" w:rsidR="00645ECA" w:rsidRPr="006B18DD" w:rsidRDefault="00645ECA" w:rsidP="00645ECA">
                      <w:pPr>
                        <w:snapToGrid w:val="0"/>
                        <w:ind w:firstLineChars="100" w:firstLine="207"/>
                        <w:jc w:val="center"/>
                        <w:rPr>
                          <w:sz w:val="22"/>
                        </w:rPr>
                      </w:pPr>
                      <w:r w:rsidRPr="006B18DD">
                        <w:rPr>
                          <w:rFonts w:hint="eastAsia"/>
                          <w:sz w:val="22"/>
                        </w:rPr>
                        <w:t>地下水位の経年変化（日向東観測井［戸島地区］）</w:t>
                      </w:r>
                    </w:p>
                  </w:txbxContent>
                </v:textbox>
                <w10:wrap anchorx="margin"/>
              </v:shape>
            </w:pict>
          </mc:Fallback>
        </mc:AlternateContent>
      </w:r>
      <w:r w:rsidRPr="00D92540">
        <w:rPr>
          <w:b/>
          <w:szCs w:val="24"/>
        </w:rPr>
        <w:br w:type="page"/>
      </w:r>
    </w:p>
    <w:p w14:paraId="7B865D3C" w14:textId="77777777" w:rsidR="00645ECA" w:rsidRPr="00D92540" w:rsidRDefault="00645ECA" w:rsidP="00645ECA">
      <w:pPr>
        <w:snapToGrid w:val="0"/>
        <w:spacing w:line="276" w:lineRule="auto"/>
        <w:rPr>
          <w:b/>
          <w:szCs w:val="24"/>
        </w:rPr>
      </w:pPr>
      <w:r w:rsidRPr="00D92540">
        <w:rPr>
          <w:rFonts w:hint="eastAsia"/>
          <w:b/>
          <w:szCs w:val="24"/>
        </w:rPr>
        <w:lastRenderedPageBreak/>
        <w:t>【主な取組】</w:t>
      </w:r>
    </w:p>
    <w:p w14:paraId="6CB3CCC4" w14:textId="77777777" w:rsidR="00645ECA" w:rsidRPr="00D92540" w:rsidRDefault="00645ECA" w:rsidP="00645ECA">
      <w:pPr>
        <w:snapToGrid w:val="0"/>
        <w:spacing w:line="276" w:lineRule="auto"/>
        <w:rPr>
          <w:b/>
          <w:szCs w:val="24"/>
          <w:u w:val="single"/>
        </w:rPr>
      </w:pPr>
      <w:r w:rsidRPr="00D92540">
        <w:rPr>
          <w:rFonts w:hint="eastAsia"/>
          <w:b/>
          <w:szCs w:val="24"/>
          <w:u w:val="single"/>
        </w:rPr>
        <w:t>■白川中流域における水田湛水</w:t>
      </w:r>
    </w:p>
    <w:p w14:paraId="2C65F5B6" w14:textId="77777777" w:rsidR="00F5417D" w:rsidRPr="00E53EDC" w:rsidRDefault="00F5417D" w:rsidP="00F5417D">
      <w:pPr>
        <w:snapToGrid w:val="0"/>
        <w:spacing w:line="276" w:lineRule="auto"/>
        <w:ind w:firstLineChars="100" w:firstLine="227"/>
        <w:rPr>
          <w:szCs w:val="24"/>
        </w:rPr>
      </w:pPr>
      <w:r w:rsidRPr="00E53EDC">
        <w:rPr>
          <w:rFonts w:hint="eastAsia"/>
          <w:szCs w:val="24"/>
        </w:rPr>
        <w:t>今後もかん養量の確保に向けて、令和６年度（２０２４年度）から水循環型営農推進協議会が対象期間を拡大した冬期部分も活用しながら水田湛水を推進します。</w:t>
      </w:r>
    </w:p>
    <w:p w14:paraId="0D14A589" w14:textId="77777777" w:rsidR="00645ECA" w:rsidRPr="00D92540" w:rsidRDefault="00645ECA" w:rsidP="00645ECA">
      <w:pPr>
        <w:snapToGrid w:val="0"/>
        <w:spacing w:line="276" w:lineRule="auto"/>
        <w:ind w:firstLineChars="100" w:firstLine="227"/>
        <w:rPr>
          <w:szCs w:val="24"/>
        </w:rPr>
      </w:pPr>
      <w:r w:rsidRPr="00D92540">
        <w:rPr>
          <w:bCs/>
          <w:noProof/>
          <w:szCs w:val="24"/>
        </w:rPr>
        <w:drawing>
          <wp:anchor distT="0" distB="0" distL="114300" distR="114300" simplePos="0" relativeHeight="251771904" behindDoc="0" locked="0" layoutInCell="1" allowOverlap="1" wp14:anchorId="1A2CD679" wp14:editId="5B27BA8B">
            <wp:simplePos x="0" y="0"/>
            <wp:positionH relativeFrom="margin">
              <wp:posOffset>1622425</wp:posOffset>
            </wp:positionH>
            <wp:positionV relativeFrom="paragraph">
              <wp:posOffset>754190</wp:posOffset>
            </wp:positionV>
            <wp:extent cx="2505075" cy="1877060"/>
            <wp:effectExtent l="0" t="0" r="9525" b="8890"/>
            <wp:wrapTopAndBottom/>
            <wp:docPr id="1772087470" name="図 8" descr="山の中の川と道路&#10;&#10;中程度の精度で自動的に生成された説明">
              <a:extLst xmlns:a="http://schemas.openxmlformats.org/drawingml/2006/main">
                <a:ext uri="{FF2B5EF4-FFF2-40B4-BE49-F238E27FC236}">
                  <a16:creationId xmlns:a16="http://schemas.microsoft.com/office/drawing/2014/main" id="{61EC483B-082C-EA24-1BF8-E0EBCDF265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descr="山の中の川と道路&#10;&#10;中程度の精度で自動的に生成された説明">
                      <a:extLst>
                        <a:ext uri="{FF2B5EF4-FFF2-40B4-BE49-F238E27FC236}">
                          <a16:creationId xmlns:a16="http://schemas.microsoft.com/office/drawing/2014/main" id="{61EC483B-082C-EA24-1BF8-E0EBCDF26590}"/>
                        </a:ext>
                      </a:extLst>
                    </pic:cNvPr>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05075" cy="1877060"/>
                    </a:xfrm>
                    <a:prstGeom prst="rect">
                      <a:avLst/>
                    </a:prstGeom>
                  </pic:spPr>
                </pic:pic>
              </a:graphicData>
            </a:graphic>
            <wp14:sizeRelH relativeFrom="margin">
              <wp14:pctWidth>0</wp14:pctWidth>
            </wp14:sizeRelH>
            <wp14:sizeRelV relativeFrom="margin">
              <wp14:pctHeight>0</wp14:pctHeight>
            </wp14:sizeRelV>
          </wp:anchor>
        </w:drawing>
      </w:r>
      <w:r w:rsidRPr="00D92540">
        <w:rPr>
          <w:rFonts w:hint="eastAsia"/>
          <w:szCs w:val="24"/>
        </w:rPr>
        <w:t>また、全国的に主食用米の供給に問題が生じるなど、今後、水田に係る農業政策は大きく変化が起こりうる状況であるため、農家や関係機関と連携し、白川中流域の湛水事業を支える農業及び地元農家を取り巻く環境の変化に注視し、必要に応じて対策を検討します。</w:t>
      </w:r>
    </w:p>
    <w:p w14:paraId="6C1F1E15" w14:textId="77777777" w:rsidR="00645ECA" w:rsidRPr="00D92540" w:rsidRDefault="00645ECA" w:rsidP="00645ECA">
      <w:pPr>
        <w:snapToGrid w:val="0"/>
        <w:spacing w:line="276" w:lineRule="auto"/>
        <w:jc w:val="center"/>
        <w:rPr>
          <w:bCs/>
          <w:sz w:val="22"/>
        </w:rPr>
      </w:pPr>
      <w:r w:rsidRPr="00D92540">
        <w:rPr>
          <w:rFonts w:hint="eastAsia"/>
          <w:bCs/>
          <w:sz w:val="22"/>
        </w:rPr>
        <w:t>白川中流域（大津町・菊陽町等）における水田湛水の様子</w:t>
      </w:r>
    </w:p>
    <w:p w14:paraId="00D1F701" w14:textId="77777777" w:rsidR="00645ECA" w:rsidRPr="00C553F0" w:rsidRDefault="00645ECA" w:rsidP="00645ECA">
      <w:pPr>
        <w:snapToGrid w:val="0"/>
        <w:spacing w:line="276" w:lineRule="auto"/>
        <w:rPr>
          <w:b/>
          <w:szCs w:val="24"/>
          <w:u w:val="single"/>
        </w:rPr>
      </w:pPr>
    </w:p>
    <w:p w14:paraId="79CE9835" w14:textId="77777777" w:rsidR="002759A1" w:rsidRPr="00C553F0" w:rsidRDefault="002759A1" w:rsidP="002759A1">
      <w:pPr>
        <w:snapToGrid w:val="0"/>
        <w:spacing w:line="276" w:lineRule="auto"/>
        <w:rPr>
          <w:b/>
          <w:szCs w:val="24"/>
          <w:u w:val="single"/>
        </w:rPr>
      </w:pPr>
      <w:r w:rsidRPr="00C553F0">
        <w:rPr>
          <w:rFonts w:hint="eastAsia"/>
          <w:b/>
          <w:szCs w:val="24"/>
          <w:u w:val="single"/>
        </w:rPr>
        <w:t>■台地部における水田湛水（冬期湛水）</w:t>
      </w:r>
    </w:p>
    <w:p w14:paraId="05B232E7" w14:textId="39EBF023" w:rsidR="002759A1" w:rsidRPr="00C553F0" w:rsidRDefault="002759A1" w:rsidP="002759A1">
      <w:pPr>
        <w:snapToGrid w:val="0"/>
        <w:spacing w:line="276" w:lineRule="auto"/>
        <w:ind w:firstLineChars="100" w:firstLine="227"/>
        <w:rPr>
          <w:szCs w:val="24"/>
        </w:rPr>
      </w:pPr>
      <w:r w:rsidRPr="00C553F0">
        <w:rPr>
          <w:rFonts w:hint="eastAsia"/>
          <w:szCs w:val="24"/>
        </w:rPr>
        <w:t>地下水財団によって行われている、６市町村（益城町、甲佐町、西原村、御船町、大津町、菊池市）の台地部等における冬期湛水事業も同様に、今後もかん養量の確保に向けて、熊本県や熊本地域の市町村及び企業と連携しながら水田湛水を推進します。</w:t>
      </w:r>
    </w:p>
    <w:p w14:paraId="20576EF5" w14:textId="77777777" w:rsidR="002759A1" w:rsidRPr="00C553F0" w:rsidRDefault="002759A1" w:rsidP="002759A1">
      <w:pPr>
        <w:snapToGrid w:val="0"/>
        <w:spacing w:line="276" w:lineRule="auto"/>
        <w:rPr>
          <w:szCs w:val="24"/>
        </w:rPr>
      </w:pPr>
      <w:r w:rsidRPr="00C553F0">
        <w:rPr>
          <w:bCs/>
          <w:noProof/>
          <w:szCs w:val="24"/>
        </w:rPr>
        <w:drawing>
          <wp:anchor distT="0" distB="0" distL="114300" distR="114300" simplePos="0" relativeHeight="251870208" behindDoc="0" locked="0" layoutInCell="1" allowOverlap="1" wp14:anchorId="58505653" wp14:editId="40181259">
            <wp:simplePos x="0" y="0"/>
            <wp:positionH relativeFrom="column">
              <wp:posOffset>1645920</wp:posOffset>
            </wp:positionH>
            <wp:positionV relativeFrom="paragraph">
              <wp:posOffset>210820</wp:posOffset>
            </wp:positionV>
            <wp:extent cx="2482850" cy="1859280"/>
            <wp:effectExtent l="0" t="0" r="0" b="7620"/>
            <wp:wrapTopAndBottom/>
            <wp:docPr id="50542099"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2482850" cy="1859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4878D5" w14:textId="77777777" w:rsidR="002759A1" w:rsidRPr="00C553F0" w:rsidRDefault="002759A1" w:rsidP="002759A1">
      <w:pPr>
        <w:snapToGrid w:val="0"/>
        <w:spacing w:line="276" w:lineRule="auto"/>
        <w:jc w:val="center"/>
        <w:rPr>
          <w:bCs/>
          <w:sz w:val="22"/>
        </w:rPr>
      </w:pPr>
      <w:r w:rsidRPr="00C553F0">
        <w:rPr>
          <w:rFonts w:hint="eastAsia"/>
          <w:bCs/>
          <w:sz w:val="22"/>
        </w:rPr>
        <w:t>台地部（西原村）における水田湛水の様子</w:t>
      </w:r>
    </w:p>
    <w:p w14:paraId="79A4FDAE" w14:textId="77777777" w:rsidR="002759A1" w:rsidRPr="002759A1" w:rsidRDefault="002759A1" w:rsidP="00645ECA">
      <w:pPr>
        <w:snapToGrid w:val="0"/>
        <w:spacing w:line="276" w:lineRule="auto"/>
        <w:rPr>
          <w:b/>
          <w:szCs w:val="24"/>
          <w:u w:val="single"/>
        </w:rPr>
      </w:pPr>
    </w:p>
    <w:p w14:paraId="124D2ABC" w14:textId="77777777" w:rsidR="00B3168F" w:rsidRDefault="00B3168F" w:rsidP="00645ECA">
      <w:pPr>
        <w:snapToGrid w:val="0"/>
        <w:spacing w:line="276" w:lineRule="auto"/>
        <w:rPr>
          <w:b/>
          <w:szCs w:val="24"/>
          <w:u w:val="single"/>
        </w:rPr>
      </w:pPr>
    </w:p>
    <w:p w14:paraId="4A84817A" w14:textId="77777777" w:rsidR="00B3168F" w:rsidRDefault="00B3168F" w:rsidP="00645ECA">
      <w:pPr>
        <w:snapToGrid w:val="0"/>
        <w:spacing w:line="276" w:lineRule="auto"/>
        <w:rPr>
          <w:b/>
          <w:szCs w:val="24"/>
          <w:u w:val="single"/>
        </w:rPr>
      </w:pPr>
    </w:p>
    <w:p w14:paraId="2866FD0F" w14:textId="77777777" w:rsidR="00B3168F" w:rsidRDefault="00B3168F" w:rsidP="00645ECA">
      <w:pPr>
        <w:snapToGrid w:val="0"/>
        <w:spacing w:line="276" w:lineRule="auto"/>
        <w:rPr>
          <w:b/>
          <w:szCs w:val="24"/>
          <w:u w:val="single"/>
        </w:rPr>
      </w:pPr>
    </w:p>
    <w:p w14:paraId="314BC9ED" w14:textId="77777777" w:rsidR="00B3168F" w:rsidRDefault="00B3168F" w:rsidP="00645ECA">
      <w:pPr>
        <w:snapToGrid w:val="0"/>
        <w:spacing w:line="276" w:lineRule="auto"/>
        <w:rPr>
          <w:b/>
          <w:szCs w:val="24"/>
          <w:u w:val="single"/>
        </w:rPr>
      </w:pPr>
    </w:p>
    <w:p w14:paraId="491A3B7D" w14:textId="77777777" w:rsidR="00B3168F" w:rsidRDefault="00B3168F" w:rsidP="00645ECA">
      <w:pPr>
        <w:snapToGrid w:val="0"/>
        <w:spacing w:line="276" w:lineRule="auto"/>
        <w:rPr>
          <w:b/>
          <w:szCs w:val="24"/>
          <w:u w:val="single"/>
        </w:rPr>
      </w:pPr>
    </w:p>
    <w:p w14:paraId="6D0E85D8" w14:textId="77777777" w:rsidR="00B3168F" w:rsidRDefault="00B3168F" w:rsidP="00645ECA">
      <w:pPr>
        <w:snapToGrid w:val="0"/>
        <w:spacing w:line="276" w:lineRule="auto"/>
        <w:rPr>
          <w:b/>
          <w:szCs w:val="24"/>
          <w:u w:val="single"/>
        </w:rPr>
      </w:pPr>
    </w:p>
    <w:p w14:paraId="11FDA015" w14:textId="0A3AF171" w:rsidR="00645ECA" w:rsidRPr="00D92540" w:rsidRDefault="00645ECA" w:rsidP="00645ECA">
      <w:pPr>
        <w:snapToGrid w:val="0"/>
        <w:spacing w:line="276" w:lineRule="auto"/>
        <w:rPr>
          <w:b/>
          <w:szCs w:val="24"/>
          <w:u w:val="single"/>
        </w:rPr>
      </w:pPr>
      <w:r w:rsidRPr="00D92540">
        <w:rPr>
          <w:rFonts w:hint="eastAsia"/>
          <w:b/>
          <w:szCs w:val="24"/>
          <w:u w:val="single"/>
        </w:rPr>
        <w:lastRenderedPageBreak/>
        <w:t>■水源かん養林整備</w:t>
      </w:r>
    </w:p>
    <w:p w14:paraId="49F2FA61" w14:textId="3617842B" w:rsidR="00645ECA" w:rsidRPr="00D92540" w:rsidRDefault="00645ECA" w:rsidP="00645ECA">
      <w:pPr>
        <w:snapToGrid w:val="0"/>
        <w:spacing w:line="276" w:lineRule="auto"/>
        <w:ind w:firstLineChars="100" w:firstLine="227"/>
        <w:rPr>
          <w:szCs w:val="24"/>
        </w:rPr>
      </w:pPr>
      <w:r w:rsidRPr="00D92540">
        <w:rPr>
          <w:noProof/>
          <w:szCs w:val="24"/>
        </w:rPr>
        <w:drawing>
          <wp:anchor distT="0" distB="0" distL="114300" distR="114300" simplePos="0" relativeHeight="251772928" behindDoc="0" locked="0" layoutInCell="1" allowOverlap="1" wp14:anchorId="5D5F959F" wp14:editId="1E2C4EB9">
            <wp:simplePos x="0" y="0"/>
            <wp:positionH relativeFrom="margin">
              <wp:align>center</wp:align>
            </wp:positionH>
            <wp:positionV relativeFrom="paragraph">
              <wp:posOffset>923925</wp:posOffset>
            </wp:positionV>
            <wp:extent cx="2814452" cy="1884801"/>
            <wp:effectExtent l="0" t="0" r="5080" b="1270"/>
            <wp:wrapTopAndBottom/>
            <wp:docPr id="1027" name="Picture 3">
              <a:extLst xmlns:a="http://schemas.openxmlformats.org/drawingml/2006/main">
                <a:ext uri="{FF2B5EF4-FFF2-40B4-BE49-F238E27FC236}">
                  <a16:creationId xmlns:a16="http://schemas.microsoft.com/office/drawing/2014/main" id="{AA298712-437F-5B93-EA78-B67F1627AA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a:extLst>
                        <a:ext uri="{FF2B5EF4-FFF2-40B4-BE49-F238E27FC236}">
                          <a16:creationId xmlns:a16="http://schemas.microsoft.com/office/drawing/2014/main" id="{AA298712-437F-5B93-EA78-B67F1627AA7E}"/>
                        </a:ext>
                      </a:extLst>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14452" cy="18848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2540">
        <w:rPr>
          <w:rFonts w:hint="eastAsia"/>
          <w:szCs w:val="24"/>
        </w:rPr>
        <w:t>本市では、令和６年度（２０２４年度）に策定した</w:t>
      </w:r>
      <w:r w:rsidR="0043502A">
        <w:rPr>
          <w:rFonts w:hint="eastAsia"/>
          <w:szCs w:val="24"/>
        </w:rPr>
        <w:t>「</w:t>
      </w:r>
      <w:r w:rsidRPr="00D92540">
        <w:rPr>
          <w:rFonts w:hint="eastAsia"/>
          <w:szCs w:val="24"/>
        </w:rPr>
        <w:t>第７次水源かん養林整備１０ヶ年計画</w:t>
      </w:r>
      <w:r w:rsidR="0043502A">
        <w:rPr>
          <w:rFonts w:hint="eastAsia"/>
          <w:szCs w:val="24"/>
        </w:rPr>
        <w:t>」</w:t>
      </w:r>
      <w:r w:rsidRPr="00D92540">
        <w:rPr>
          <w:rFonts w:hint="eastAsia"/>
          <w:szCs w:val="24"/>
        </w:rPr>
        <w:t>に基づき、令和１２年度（２０３０年度）末の累計約</w:t>
      </w:r>
      <w:r w:rsidRPr="00E53EDC">
        <w:rPr>
          <w:rFonts w:hint="eastAsia"/>
          <w:szCs w:val="24"/>
        </w:rPr>
        <w:t>９０７</w:t>
      </w:r>
      <w:r w:rsidR="00EE4908" w:rsidRPr="00E53EDC">
        <w:rPr>
          <w:rFonts w:hint="eastAsia"/>
          <w:szCs w:val="24"/>
        </w:rPr>
        <w:t>ha</w:t>
      </w:r>
      <w:r w:rsidRPr="00E53EDC">
        <w:rPr>
          <w:rFonts w:hint="eastAsia"/>
          <w:szCs w:val="24"/>
        </w:rPr>
        <w:t>の水源か</w:t>
      </w:r>
      <w:r w:rsidRPr="00D92540">
        <w:rPr>
          <w:rFonts w:hint="eastAsia"/>
          <w:szCs w:val="24"/>
        </w:rPr>
        <w:t>ん養林整備を目指して、西原村における新規造林を計画的に進めるとともに、シカ・ウサギ等による獣害対策及び補植を含む適切な保育管理を進めます。</w:t>
      </w:r>
    </w:p>
    <w:p w14:paraId="097C3BC9" w14:textId="5FB3A15C" w:rsidR="00645ECA" w:rsidRPr="00D92540" w:rsidRDefault="00645ECA" w:rsidP="00645ECA">
      <w:pPr>
        <w:snapToGrid w:val="0"/>
        <w:spacing w:line="276" w:lineRule="auto"/>
        <w:jc w:val="center"/>
        <w:rPr>
          <w:sz w:val="22"/>
        </w:rPr>
      </w:pPr>
      <w:r w:rsidRPr="00D92540">
        <w:rPr>
          <w:rFonts w:hint="eastAsia"/>
          <w:sz w:val="22"/>
        </w:rPr>
        <w:t>獣害対策により成木したセンダン</w:t>
      </w:r>
    </w:p>
    <w:p w14:paraId="7E0E5666" w14:textId="41ACA4E8" w:rsidR="00645ECA" w:rsidRPr="00D92540" w:rsidRDefault="00645ECA" w:rsidP="00645ECA">
      <w:pPr>
        <w:snapToGrid w:val="0"/>
        <w:spacing w:line="276" w:lineRule="auto"/>
        <w:jc w:val="center"/>
        <w:rPr>
          <w:sz w:val="22"/>
        </w:rPr>
      </w:pPr>
      <w:r w:rsidRPr="00D92540">
        <w:rPr>
          <w:rFonts w:hint="eastAsia"/>
          <w:sz w:val="22"/>
        </w:rPr>
        <w:t>（水源かん養林俵山団地</w:t>
      </w:r>
      <w:r w:rsidRPr="00D92540">
        <w:rPr>
          <w:sz w:val="22"/>
        </w:rPr>
        <w:t>R3林班）</w:t>
      </w:r>
    </w:p>
    <w:p w14:paraId="55A1CC62" w14:textId="4DC1DB25" w:rsidR="00C553F0" w:rsidRDefault="00C553F0" w:rsidP="00C553F0">
      <w:pPr>
        <w:widowControl/>
        <w:jc w:val="left"/>
        <w:rPr>
          <w:b/>
          <w:szCs w:val="24"/>
        </w:rPr>
      </w:pPr>
    </w:p>
    <w:p w14:paraId="5CDF2428" w14:textId="3339332D" w:rsidR="00645ECA" w:rsidRPr="00C553F0" w:rsidRDefault="00645ECA" w:rsidP="00C553F0">
      <w:pPr>
        <w:widowControl/>
        <w:jc w:val="left"/>
        <w:rPr>
          <w:b/>
          <w:szCs w:val="24"/>
        </w:rPr>
      </w:pPr>
      <w:r w:rsidRPr="00D92540">
        <w:rPr>
          <w:rFonts w:hint="eastAsia"/>
          <w:b/>
          <w:szCs w:val="24"/>
          <w:u w:val="single"/>
        </w:rPr>
        <w:t>■水源の森づくりボランティア育成講座</w:t>
      </w:r>
    </w:p>
    <w:p w14:paraId="777B0385" w14:textId="02DE3E5F" w:rsidR="00645ECA" w:rsidRPr="00D92540" w:rsidRDefault="00645ECA" w:rsidP="00645ECA">
      <w:pPr>
        <w:snapToGrid w:val="0"/>
        <w:spacing w:line="276" w:lineRule="auto"/>
        <w:ind w:firstLineChars="100" w:firstLine="227"/>
        <w:rPr>
          <w:szCs w:val="24"/>
        </w:rPr>
      </w:pPr>
      <w:r w:rsidRPr="00D92540">
        <w:rPr>
          <w:rFonts w:hint="eastAsia"/>
          <w:szCs w:val="24"/>
        </w:rPr>
        <w:t>本活動を通じて、水源かん養林による地下水かん養や森林施業の重要性等が多くの市民に理解され、</w:t>
      </w:r>
      <w:r w:rsidRPr="00D92540">
        <w:rPr>
          <w:szCs w:val="24"/>
        </w:rPr>
        <w:t>林業の新しい担い手</w:t>
      </w:r>
      <w:r w:rsidRPr="00D92540">
        <w:rPr>
          <w:rFonts w:hint="eastAsia"/>
          <w:szCs w:val="24"/>
        </w:rPr>
        <w:t>や、息の長い森林保全活動の活性化に繋がるような人材の育成に取り組みます。</w:t>
      </w:r>
    </w:p>
    <w:p w14:paraId="6AD75FD8" w14:textId="76F998FF" w:rsidR="00862BDB" w:rsidRPr="00862BDB" w:rsidRDefault="00645ECA" w:rsidP="00862BDB">
      <w:pPr>
        <w:snapToGrid w:val="0"/>
        <w:spacing w:line="276" w:lineRule="auto"/>
        <w:ind w:firstLineChars="100" w:firstLine="227"/>
        <w:rPr>
          <w:szCs w:val="24"/>
        </w:rPr>
      </w:pPr>
      <w:r w:rsidRPr="00D92540">
        <w:rPr>
          <w:rFonts w:hint="eastAsia"/>
          <w:szCs w:val="24"/>
        </w:rPr>
        <w:t>また、近年の獣害被害を踏まえ、活動内容を見直し、生育不良地における獣害被害及び補植に力を入れて取り組みます。</w:t>
      </w:r>
    </w:p>
    <w:p w14:paraId="6A4FA8F3" w14:textId="54F58CC9" w:rsidR="00862BDB" w:rsidRDefault="00862BDB" w:rsidP="00645ECA">
      <w:pPr>
        <w:snapToGrid w:val="0"/>
        <w:spacing w:line="276" w:lineRule="auto"/>
        <w:rPr>
          <w:b/>
          <w:szCs w:val="24"/>
          <w:u w:val="single"/>
        </w:rPr>
      </w:pPr>
    </w:p>
    <w:p w14:paraId="36B916C1" w14:textId="4DC3F3E8" w:rsidR="00645ECA" w:rsidRPr="009D3FA7" w:rsidRDefault="00645ECA" w:rsidP="00645ECA">
      <w:pPr>
        <w:snapToGrid w:val="0"/>
        <w:spacing w:line="276" w:lineRule="auto"/>
        <w:rPr>
          <w:b/>
          <w:szCs w:val="24"/>
          <w:u w:val="single"/>
        </w:rPr>
      </w:pPr>
      <w:bookmarkStart w:id="47" w:name="_Hlk213665695"/>
      <w:r w:rsidRPr="00D92540">
        <w:rPr>
          <w:rFonts w:hint="eastAsia"/>
          <w:b/>
          <w:szCs w:val="24"/>
          <w:u w:val="single"/>
        </w:rPr>
        <w:t>■雨水浸透施設の</w:t>
      </w:r>
      <w:r w:rsidRPr="009D3FA7">
        <w:rPr>
          <w:rFonts w:hint="eastAsia"/>
          <w:b/>
          <w:szCs w:val="24"/>
          <w:u w:val="single"/>
        </w:rPr>
        <w:t>設置</w:t>
      </w:r>
      <w:r w:rsidR="004A28A1" w:rsidRPr="009D3FA7">
        <w:rPr>
          <w:rFonts w:hint="eastAsia"/>
          <w:b/>
          <w:szCs w:val="24"/>
          <w:u w:val="single"/>
        </w:rPr>
        <w:t>促進</w:t>
      </w:r>
    </w:p>
    <w:bookmarkEnd w:id="47"/>
    <w:p w14:paraId="43D9E43F" w14:textId="1913B6B9" w:rsidR="00ED5FF0" w:rsidRPr="00D47367" w:rsidRDefault="00645ECA" w:rsidP="00ED5FF0">
      <w:pPr>
        <w:ind w:firstLineChars="100" w:firstLine="227"/>
        <w:rPr>
          <w:strike/>
          <w:color w:val="FF0000"/>
          <w:szCs w:val="24"/>
        </w:rPr>
      </w:pPr>
      <w:r w:rsidRPr="009D3FA7">
        <w:rPr>
          <w:rFonts w:hint="eastAsia"/>
          <w:szCs w:val="24"/>
        </w:rPr>
        <w:t>定期的に業界団体への周知や意見交</w:t>
      </w:r>
      <w:r w:rsidRPr="00EB2DF5">
        <w:rPr>
          <w:rFonts w:hint="eastAsia"/>
          <w:szCs w:val="24"/>
        </w:rPr>
        <w:t>換</w:t>
      </w:r>
      <w:r w:rsidRPr="000501F5">
        <w:rPr>
          <w:rFonts w:hint="eastAsia"/>
          <w:szCs w:val="24"/>
        </w:rPr>
        <w:t>を実施し、</w:t>
      </w:r>
      <w:r w:rsidR="001D27ED" w:rsidRPr="000501F5">
        <w:rPr>
          <w:rFonts w:hint="eastAsia"/>
          <w:szCs w:val="24"/>
        </w:rPr>
        <w:t>熊本市地下水保全</w:t>
      </w:r>
      <w:r w:rsidRPr="000501F5">
        <w:rPr>
          <w:rFonts w:hint="eastAsia"/>
          <w:szCs w:val="24"/>
        </w:rPr>
        <w:t>条例に基づく雨水浸透施設の設置義務や</w:t>
      </w:r>
      <w:r w:rsidR="002759A1" w:rsidRPr="000501F5">
        <w:rPr>
          <w:rFonts w:hint="eastAsia"/>
          <w:szCs w:val="24"/>
        </w:rPr>
        <w:t>「熊本市雨水浸透桝</w:t>
      </w:r>
      <w:r w:rsidRPr="000501F5">
        <w:rPr>
          <w:rFonts w:hint="eastAsia"/>
          <w:szCs w:val="24"/>
        </w:rPr>
        <w:t>設置補助金」制度の広報・啓発を強</w:t>
      </w:r>
      <w:r w:rsidRPr="00EB2DF5">
        <w:rPr>
          <w:rFonts w:hint="eastAsia"/>
          <w:szCs w:val="24"/>
        </w:rPr>
        <w:t>化します。</w:t>
      </w:r>
    </w:p>
    <w:p w14:paraId="3293E02B" w14:textId="191624CC" w:rsidR="00645ECA" w:rsidRDefault="00645ECA" w:rsidP="00ED5FF0">
      <w:pPr>
        <w:ind w:firstLineChars="100" w:firstLine="227"/>
        <w:rPr>
          <w:szCs w:val="24"/>
        </w:rPr>
      </w:pPr>
      <w:r w:rsidRPr="00EB2DF5">
        <w:rPr>
          <w:rFonts w:hint="eastAsia"/>
          <w:szCs w:val="24"/>
        </w:rPr>
        <w:t>また、本市が実施する公共事業においても、「熊本市公共事業環境配慮指針」に基づ</w:t>
      </w:r>
      <w:r w:rsidR="005C385D" w:rsidRPr="00EB2DF5">
        <w:rPr>
          <w:rFonts w:hint="eastAsia"/>
          <w:szCs w:val="24"/>
        </w:rPr>
        <w:t>き、率先して</w:t>
      </w:r>
      <w:r w:rsidRPr="00EB2DF5">
        <w:rPr>
          <w:rFonts w:hint="eastAsia"/>
          <w:szCs w:val="24"/>
        </w:rPr>
        <w:t>雨水浸透施設の設置による地下水かん養を進め</w:t>
      </w:r>
      <w:r w:rsidRPr="00D92540">
        <w:rPr>
          <w:rFonts w:hint="eastAsia"/>
          <w:szCs w:val="24"/>
        </w:rPr>
        <w:t>ます</w:t>
      </w:r>
      <w:r w:rsidRPr="00E53EDC">
        <w:rPr>
          <w:rFonts w:hint="eastAsia"/>
          <w:szCs w:val="24"/>
        </w:rPr>
        <w:t>。</w:t>
      </w:r>
    </w:p>
    <w:p w14:paraId="36231885" w14:textId="0C3CCBAB" w:rsidR="00C04A9E" w:rsidRDefault="00C04A9E" w:rsidP="00065D51">
      <w:pPr>
        <w:snapToGrid w:val="0"/>
        <w:spacing w:line="276" w:lineRule="auto"/>
        <w:ind w:firstLineChars="100" w:firstLine="227"/>
        <w:rPr>
          <w:szCs w:val="24"/>
        </w:rPr>
      </w:pPr>
    </w:p>
    <w:p w14:paraId="42290EF2" w14:textId="1D59A204" w:rsidR="00A27CFA" w:rsidRPr="0038065E" w:rsidRDefault="00C04A9E" w:rsidP="0038065E">
      <w:pPr>
        <w:snapToGrid w:val="0"/>
        <w:spacing w:line="276" w:lineRule="auto"/>
        <w:ind w:firstLineChars="100" w:firstLine="227"/>
        <w:rPr>
          <w:b/>
          <w:szCs w:val="24"/>
          <w:u w:val="single"/>
        </w:rPr>
      </w:pPr>
      <w:r w:rsidRPr="00D92540">
        <w:rPr>
          <w:noProof/>
          <w:szCs w:val="24"/>
        </w:rPr>
        <w:lastRenderedPageBreak/>
        <mc:AlternateContent>
          <mc:Choice Requires="wpg">
            <w:drawing>
              <wp:anchor distT="0" distB="0" distL="114300" distR="114300" simplePos="0" relativeHeight="251879424" behindDoc="0" locked="0" layoutInCell="1" allowOverlap="1" wp14:anchorId="1C21142C" wp14:editId="7684A736">
                <wp:simplePos x="0" y="0"/>
                <wp:positionH relativeFrom="column">
                  <wp:posOffset>252388</wp:posOffset>
                </wp:positionH>
                <wp:positionV relativeFrom="paragraph">
                  <wp:posOffset>118305</wp:posOffset>
                </wp:positionV>
                <wp:extent cx="4725670" cy="2458720"/>
                <wp:effectExtent l="0" t="0" r="0" b="0"/>
                <wp:wrapTopAndBottom/>
                <wp:docPr id="546791274" name="グループ化 4"/>
                <wp:cNvGraphicFramePr/>
                <a:graphic xmlns:a="http://schemas.openxmlformats.org/drawingml/2006/main">
                  <a:graphicData uri="http://schemas.microsoft.com/office/word/2010/wordprocessingGroup">
                    <wpg:wgp>
                      <wpg:cNvGrpSpPr/>
                      <wpg:grpSpPr>
                        <a:xfrm>
                          <a:off x="0" y="0"/>
                          <a:ext cx="4725670" cy="2458720"/>
                          <a:chOff x="-1" y="-1"/>
                          <a:chExt cx="4725844" cy="2481552"/>
                        </a:xfrm>
                      </wpg:grpSpPr>
                      <pic:pic xmlns:pic="http://schemas.openxmlformats.org/drawingml/2006/picture">
                        <pic:nvPicPr>
                          <pic:cNvPr id="1920143694" name="図 5"/>
                          <pic:cNvPicPr>
                            <a:picLocks noChangeAspect="1"/>
                          </pic:cNvPicPr>
                        </pic:nvPicPr>
                        <pic:blipFill rotWithShape="1">
                          <a:blip r:embed="rId90">
                            <a:extLst>
                              <a:ext uri="{28A0092B-C50C-407E-A947-70E740481C1C}">
                                <a14:useLocalDpi xmlns:a14="http://schemas.microsoft.com/office/drawing/2010/main" val="0"/>
                              </a:ext>
                            </a:extLst>
                          </a:blip>
                          <a:srcRect t="2079" r="45921" b="18429"/>
                          <a:stretch/>
                        </pic:blipFill>
                        <pic:spPr bwMode="auto">
                          <a:xfrm>
                            <a:off x="-1" y="-1"/>
                            <a:ext cx="2250913" cy="223895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 name="図 12">
                            <a:extLst>
                              <a:ext uri="{FF2B5EF4-FFF2-40B4-BE49-F238E27FC236}">
                                <a16:creationId xmlns:a16="http://schemas.microsoft.com/office/drawing/2014/main" id="{63C56704-16FE-E3AD-6FB0-10A886F03274}"/>
                              </a:ext>
                            </a:extLst>
                          </pic:cNvPr>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3102844" y="-1"/>
                            <a:ext cx="1512311" cy="2201959"/>
                          </a:xfrm>
                          <a:prstGeom prst="rect">
                            <a:avLst/>
                          </a:prstGeom>
                        </pic:spPr>
                      </pic:pic>
                      <wps:wsp>
                        <wps:cNvPr id="60018635" name="テキスト ボックス 15"/>
                        <wps:cNvSpPr txBox="1"/>
                        <wps:spPr>
                          <a:xfrm>
                            <a:off x="2992237" y="2178653"/>
                            <a:ext cx="1733606" cy="302898"/>
                          </a:xfrm>
                          <a:prstGeom prst="rect">
                            <a:avLst/>
                          </a:prstGeom>
                          <a:noFill/>
                        </wps:spPr>
                        <wps:txbx>
                          <w:txbxContent>
                            <w:p w14:paraId="1DA5369D" w14:textId="77777777" w:rsidR="00C04A9E" w:rsidRPr="006B18DD" w:rsidRDefault="00C04A9E" w:rsidP="00C04A9E">
                              <w:pPr>
                                <w:jc w:val="center"/>
                                <w:rPr>
                                  <w:color w:val="000000"/>
                                  <w:kern w:val="24"/>
                                  <w:sz w:val="22"/>
                                </w:rPr>
                              </w:pPr>
                              <w:r w:rsidRPr="006B18DD">
                                <w:rPr>
                                  <w:rFonts w:hint="eastAsia"/>
                                  <w:color w:val="000000"/>
                                  <w:kern w:val="24"/>
                                  <w:sz w:val="22"/>
                                </w:rPr>
                                <w:t>周知・広報用チラシ</w:t>
                              </w:r>
                            </w:p>
                          </w:txbxContent>
                        </wps:txbx>
                        <wps:bodyPr wrap="square">
                          <a:spAutoFit/>
                        </wps:bodyPr>
                      </wps:wsp>
                      <wps:wsp>
                        <wps:cNvPr id="1305517142" name="テキスト ボックス 15"/>
                        <wps:cNvSpPr txBox="1"/>
                        <wps:spPr>
                          <a:xfrm>
                            <a:off x="296843" y="2143142"/>
                            <a:ext cx="1734241" cy="302898"/>
                          </a:xfrm>
                          <a:prstGeom prst="rect">
                            <a:avLst/>
                          </a:prstGeom>
                          <a:noFill/>
                        </wps:spPr>
                        <wps:txbx>
                          <w:txbxContent>
                            <w:p w14:paraId="662CDD01" w14:textId="77777777" w:rsidR="00C04A9E" w:rsidRPr="006B18DD" w:rsidRDefault="00C04A9E" w:rsidP="00C04A9E">
                              <w:pPr>
                                <w:rPr>
                                  <w:color w:val="000000"/>
                                  <w:kern w:val="24"/>
                                  <w:sz w:val="22"/>
                                </w:rPr>
                              </w:pPr>
                              <w:r w:rsidRPr="006B18DD">
                                <w:rPr>
                                  <w:rFonts w:hint="eastAsia"/>
                                  <w:sz w:val="22"/>
                                </w:rPr>
                                <w:t>雨水浸透ます イメージ</w:t>
                              </w:r>
                            </w:p>
                          </w:txbxContent>
                        </wps:txbx>
                        <wps:bodyPr wrap="square">
                          <a:spAutoFit/>
                        </wps:bodyPr>
                      </wps:wsp>
                    </wpg:wgp>
                  </a:graphicData>
                </a:graphic>
                <wp14:sizeRelV relativeFrom="margin">
                  <wp14:pctHeight>0</wp14:pctHeight>
                </wp14:sizeRelV>
              </wp:anchor>
            </w:drawing>
          </mc:Choice>
          <mc:Fallback>
            <w:pict>
              <v:group w14:anchorId="1C21142C" id="グループ化 4" o:spid="_x0000_s1229" style="position:absolute;left:0;text-align:left;margin-left:19.85pt;margin-top:9.3pt;width:372.1pt;height:193.6pt;z-index:251879424;mso-position-horizontal-relative:text;mso-position-vertical-relative:text;mso-height-relative:margin" coordorigin="" coordsize="47258,2481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">
                <v:shape id="図 5" o:spid="_x0000_s1230" type="#_x0000_t75" style="position:absolute;width:22509;height:22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">
                  <v:imagedata r:id="rId92" o:title="" croptop="1362f" cropbottom="12078f" cropright="30095f"/>
                </v:shape>
                <v:shape id="図 12" o:spid="_x0000_s1231" type="#_x0000_t75" style="position:absolute;left:31028;width:15123;height:22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">
                  <v:imagedata r:id="rId93" o:title=""/>
                </v:shape>
                <v:shape id="テキスト ボックス 15" o:spid="_x0000_s1232" type="#_x0000_t202" style="position:absolute;left:29922;top:21786;width:17336;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" filled="f" stroked="f">
                  <v:textbox style="mso-fit-shape-to-text:t">
                    <w:txbxContent>
                      <w:p w14:paraId="1DA5369D" w14:textId="77777777" w:rsidR="00C04A9E" w:rsidRPr="006B18DD" w:rsidRDefault="00C04A9E" w:rsidP="00C04A9E">
                        <w:pPr>
                          <w:jc w:val="center"/>
                          <w:rPr>
                            <w:color w:val="000000"/>
                            <w:kern w:val="24"/>
                            <w:sz w:val="22"/>
                          </w:rPr>
                        </w:pPr>
                        <w:r w:rsidRPr="006B18DD">
                          <w:rPr>
                            <w:rFonts w:hint="eastAsia"/>
                            <w:color w:val="000000"/>
                            <w:kern w:val="24"/>
                            <w:sz w:val="22"/>
                          </w:rPr>
                          <w:t>周知・広報用チラシ</w:t>
                        </w:r>
                      </w:p>
                    </w:txbxContent>
                  </v:textbox>
                </v:shape>
                <v:shape id="テキスト ボックス 15" o:spid="_x0000_s1233" type="#_x0000_t202" style="position:absolute;left:2968;top:21431;width:17342;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" filled="f" stroked="f">
                  <v:textbox style="mso-fit-shape-to-text:t">
                    <w:txbxContent>
                      <w:p w14:paraId="662CDD01" w14:textId="77777777" w:rsidR="00C04A9E" w:rsidRPr="006B18DD" w:rsidRDefault="00C04A9E" w:rsidP="00C04A9E">
                        <w:pPr>
                          <w:rPr>
                            <w:color w:val="000000"/>
                            <w:kern w:val="24"/>
                            <w:sz w:val="22"/>
                          </w:rPr>
                        </w:pPr>
                        <w:r w:rsidRPr="006B18DD">
                          <w:rPr>
                            <w:rFonts w:hint="eastAsia"/>
                            <w:sz w:val="22"/>
                          </w:rPr>
                          <w:t>雨水浸透ます イメージ</w:t>
                        </w:r>
                      </w:p>
                    </w:txbxContent>
                  </v:textbox>
                </v:shape>
                <w10:wrap type="topAndBottom"/>
              </v:group>
            </w:pict>
          </mc:Fallback>
        </mc:AlternateContent>
      </w:r>
    </w:p>
    <w:p w14:paraId="3C2F29B7" w14:textId="35A285EC" w:rsidR="00A27CFA" w:rsidRPr="0038065E" w:rsidRDefault="00A27CFA" w:rsidP="00A27CFA">
      <w:pPr>
        <w:snapToGrid w:val="0"/>
        <w:spacing w:line="276" w:lineRule="auto"/>
        <w:rPr>
          <w:b/>
          <w:strike/>
          <w:szCs w:val="24"/>
          <w:u w:val="single"/>
        </w:rPr>
      </w:pPr>
      <w:r w:rsidRPr="0038065E">
        <w:rPr>
          <w:rFonts w:hint="eastAsia"/>
          <w:b/>
          <w:szCs w:val="24"/>
          <w:u w:val="single"/>
        </w:rPr>
        <w:t>■地下水保全に資するグリーンインフラ</w:t>
      </w:r>
      <w:r w:rsidR="00F25C45">
        <w:rPr>
          <w:rStyle w:val="af2"/>
          <w:b/>
          <w:szCs w:val="24"/>
          <w:u w:val="single"/>
        </w:rPr>
        <w:footnoteReference w:id="8"/>
      </w:r>
      <w:r w:rsidRPr="0038065E">
        <w:rPr>
          <w:rFonts w:hint="eastAsia"/>
          <w:b/>
          <w:szCs w:val="24"/>
          <w:u w:val="single"/>
        </w:rPr>
        <w:t>の推進</w:t>
      </w:r>
    </w:p>
    <w:p w14:paraId="1A23D4E9" w14:textId="6675B88B" w:rsidR="00425071" w:rsidRPr="0038065E" w:rsidRDefault="00425071" w:rsidP="00425071">
      <w:pPr>
        <w:snapToGrid w:val="0"/>
        <w:spacing w:line="276" w:lineRule="auto"/>
        <w:ind w:firstLineChars="100" w:firstLine="227"/>
        <w:rPr>
          <w:szCs w:val="24"/>
        </w:rPr>
      </w:pPr>
      <w:r w:rsidRPr="0038065E">
        <w:rPr>
          <w:rFonts w:hint="eastAsia"/>
          <w:szCs w:val="24"/>
        </w:rPr>
        <w:t>令和７年度（２０２５年度）から、熊本県及び（公財）阿蘇</w:t>
      </w:r>
      <w:r w:rsidRPr="003E0A1E">
        <w:rPr>
          <w:rFonts w:hint="eastAsia"/>
          <w:szCs w:val="24"/>
        </w:rPr>
        <w:t>グリーンストックが</w:t>
      </w:r>
      <w:r w:rsidR="00365C73" w:rsidRPr="003E0A1E">
        <w:rPr>
          <w:rFonts w:hint="eastAsia"/>
          <w:szCs w:val="24"/>
        </w:rPr>
        <w:t>連携して</w:t>
      </w:r>
      <w:r w:rsidRPr="003E0A1E">
        <w:rPr>
          <w:rFonts w:hint="eastAsia"/>
          <w:szCs w:val="24"/>
        </w:rPr>
        <w:t>新た</w:t>
      </w:r>
      <w:r w:rsidRPr="0038065E">
        <w:rPr>
          <w:rFonts w:hint="eastAsia"/>
          <w:szCs w:val="24"/>
        </w:rPr>
        <w:t>に設置した「九州の水を育む阿蘇の守り手基金」など、本市の地下水保全に貢献する阿蘇地域の草原等を維持する活動への支援を検討します。</w:t>
      </w:r>
    </w:p>
    <w:p w14:paraId="6BABBCB8" w14:textId="3F62B2D4" w:rsidR="00425071" w:rsidRPr="00A74297" w:rsidRDefault="00425071" w:rsidP="00425071">
      <w:pPr>
        <w:snapToGrid w:val="0"/>
        <w:spacing w:line="276" w:lineRule="auto"/>
        <w:ind w:firstLineChars="100" w:firstLine="227"/>
        <w:rPr>
          <w:szCs w:val="24"/>
        </w:rPr>
      </w:pPr>
      <w:r w:rsidRPr="0038065E">
        <w:rPr>
          <w:rFonts w:hint="eastAsia"/>
          <w:szCs w:val="24"/>
        </w:rPr>
        <w:t>また、</w:t>
      </w:r>
      <w:r w:rsidRPr="0038065E">
        <w:rPr>
          <w:szCs w:val="24"/>
        </w:rPr>
        <w:t>地下水かん養</w:t>
      </w:r>
      <w:r w:rsidRPr="0038065E">
        <w:rPr>
          <w:rFonts w:hint="eastAsia"/>
          <w:szCs w:val="24"/>
        </w:rPr>
        <w:t>のほか、</w:t>
      </w:r>
      <w:r w:rsidRPr="009A06C2">
        <w:rPr>
          <w:szCs w:val="24"/>
        </w:rPr>
        <w:t>集中豪雨による冠水被害の緩和</w:t>
      </w:r>
      <w:r w:rsidR="001C490B" w:rsidRPr="009A06C2">
        <w:rPr>
          <w:rFonts w:hint="eastAsia"/>
          <w:szCs w:val="24"/>
        </w:rPr>
        <w:t>や生物多様性の保全等</w:t>
      </w:r>
      <w:r w:rsidRPr="009A06C2">
        <w:rPr>
          <w:rFonts w:hint="eastAsia"/>
          <w:szCs w:val="24"/>
        </w:rPr>
        <w:t>に繋がるグリーンインフラ</w:t>
      </w:r>
      <w:r w:rsidR="00F25C45" w:rsidRPr="009A06C2">
        <w:rPr>
          <w:rFonts w:hint="eastAsia"/>
          <w:szCs w:val="24"/>
        </w:rPr>
        <w:t>の取組を推進</w:t>
      </w:r>
      <w:r w:rsidRPr="009A06C2">
        <w:rPr>
          <w:rFonts w:hint="eastAsia"/>
          <w:szCs w:val="24"/>
        </w:rPr>
        <w:t>しま</w:t>
      </w:r>
      <w:r w:rsidRPr="00A74297">
        <w:rPr>
          <w:rFonts w:hint="eastAsia"/>
          <w:szCs w:val="24"/>
        </w:rPr>
        <w:t>す</w:t>
      </w:r>
      <w:r w:rsidRPr="00A74297">
        <w:rPr>
          <w:szCs w:val="24"/>
        </w:rPr>
        <w:t>。</w:t>
      </w:r>
    </w:p>
    <w:p w14:paraId="7A971F8E" w14:textId="77777777" w:rsidR="002759A1" w:rsidRPr="00425071" w:rsidRDefault="002759A1" w:rsidP="002759A1">
      <w:pPr>
        <w:rPr>
          <w:strike/>
          <w:color w:val="FF0000"/>
          <w:szCs w:val="24"/>
        </w:rPr>
      </w:pPr>
    </w:p>
    <w:p w14:paraId="65D8060C" w14:textId="3B67EA6E" w:rsidR="00771F1B" w:rsidRPr="00771F1B" w:rsidRDefault="00771F1B" w:rsidP="00771F1B">
      <w:pPr>
        <w:rPr>
          <w:rFonts w:cs="ＭＳ Ｐゴシック"/>
          <w:b/>
          <w:bCs/>
          <w:kern w:val="0"/>
          <w:szCs w:val="24"/>
        </w:rPr>
      </w:pPr>
      <w:r w:rsidRPr="00D92540">
        <w:rPr>
          <w:rFonts w:cs="ＭＳ Ｐゴシック" w:hint="eastAsia"/>
          <w:b/>
          <w:bCs/>
          <w:kern w:val="0"/>
          <w:szCs w:val="24"/>
        </w:rPr>
        <w:t>【指標・目標値】</w:t>
      </w:r>
    </w:p>
    <w:tbl>
      <w:tblPr>
        <w:tblStyle w:val="af3"/>
        <w:tblW w:w="0" w:type="auto"/>
        <w:jc w:val="center"/>
        <w:tblLook w:val="04A0" w:firstRow="1" w:lastRow="0" w:firstColumn="1" w:lastColumn="0" w:noHBand="0" w:noVBand="1"/>
      </w:tblPr>
      <w:tblGrid>
        <w:gridCol w:w="4247"/>
        <w:gridCol w:w="4247"/>
      </w:tblGrid>
      <w:tr w:rsidR="00771F1B" w:rsidRPr="00D92540" w14:paraId="6390C44F" w14:textId="77777777" w:rsidTr="006B459E">
        <w:trPr>
          <w:trHeight w:val="850"/>
          <w:jc w:val="center"/>
        </w:trPr>
        <w:tc>
          <w:tcPr>
            <w:tcW w:w="4247" w:type="dxa"/>
            <w:shd w:val="clear" w:color="auto" w:fill="C1E4F5" w:themeFill="accent1" w:themeFillTint="33"/>
            <w:vAlign w:val="center"/>
          </w:tcPr>
          <w:p w14:paraId="361103AA" w14:textId="77777777" w:rsidR="00771F1B" w:rsidRPr="00E53EDC" w:rsidRDefault="00771F1B" w:rsidP="006B459E">
            <w:pPr>
              <w:jc w:val="center"/>
              <w:rPr>
                <w:szCs w:val="24"/>
              </w:rPr>
            </w:pPr>
            <w:r w:rsidRPr="00E53EDC">
              <w:rPr>
                <w:rFonts w:hint="eastAsia"/>
                <w:szCs w:val="24"/>
              </w:rPr>
              <w:t>成果指標</w:t>
            </w:r>
          </w:p>
        </w:tc>
        <w:tc>
          <w:tcPr>
            <w:tcW w:w="4247" w:type="dxa"/>
            <w:shd w:val="clear" w:color="auto" w:fill="C1E4F5" w:themeFill="accent1" w:themeFillTint="33"/>
            <w:vAlign w:val="center"/>
          </w:tcPr>
          <w:p w14:paraId="45C664E7" w14:textId="77777777" w:rsidR="00771F1B" w:rsidRPr="00E53EDC" w:rsidRDefault="00771F1B" w:rsidP="006B459E">
            <w:pPr>
              <w:jc w:val="center"/>
              <w:rPr>
                <w:szCs w:val="24"/>
              </w:rPr>
            </w:pPr>
            <w:r w:rsidRPr="00E53EDC">
              <w:rPr>
                <w:rFonts w:hint="eastAsia"/>
                <w:szCs w:val="24"/>
              </w:rPr>
              <w:t>第４次プラン目標値</w:t>
            </w:r>
          </w:p>
          <w:p w14:paraId="6719CB15" w14:textId="77777777" w:rsidR="00771F1B" w:rsidRPr="00E53EDC" w:rsidRDefault="00771F1B" w:rsidP="006B459E">
            <w:pPr>
              <w:jc w:val="center"/>
              <w:rPr>
                <w:b/>
                <w:bCs/>
                <w:szCs w:val="24"/>
              </w:rPr>
            </w:pPr>
            <w:r w:rsidRPr="00E53EDC">
              <w:rPr>
                <w:rFonts w:hint="eastAsia"/>
                <w:szCs w:val="24"/>
              </w:rPr>
              <w:t>令和１２年度（20３０年度）</w:t>
            </w:r>
          </w:p>
        </w:tc>
      </w:tr>
      <w:tr w:rsidR="00771F1B" w:rsidRPr="0024366D" w14:paraId="7AF723C2" w14:textId="77777777" w:rsidTr="006B459E">
        <w:trPr>
          <w:trHeight w:val="850"/>
          <w:jc w:val="center"/>
        </w:trPr>
        <w:tc>
          <w:tcPr>
            <w:tcW w:w="4247" w:type="dxa"/>
            <w:shd w:val="clear" w:color="auto" w:fill="auto"/>
            <w:vAlign w:val="center"/>
          </w:tcPr>
          <w:p w14:paraId="43C8092E" w14:textId="77777777" w:rsidR="00771F1B" w:rsidRPr="00E53EDC" w:rsidRDefault="00771F1B" w:rsidP="006B459E">
            <w:pPr>
              <w:jc w:val="center"/>
              <w:rPr>
                <w:szCs w:val="24"/>
              </w:rPr>
            </w:pPr>
            <w:r w:rsidRPr="00E53EDC">
              <w:rPr>
                <w:rFonts w:hint="eastAsia"/>
                <w:szCs w:val="24"/>
              </w:rPr>
              <w:t>地下水人工かん養量（年間）</w:t>
            </w:r>
          </w:p>
        </w:tc>
        <w:tc>
          <w:tcPr>
            <w:tcW w:w="4247" w:type="dxa"/>
            <w:shd w:val="clear" w:color="auto" w:fill="auto"/>
            <w:vAlign w:val="center"/>
          </w:tcPr>
          <w:p w14:paraId="6C14F490" w14:textId="77777777" w:rsidR="00771F1B" w:rsidRPr="00E53EDC" w:rsidRDefault="00771F1B" w:rsidP="006B459E">
            <w:pPr>
              <w:jc w:val="center"/>
              <w:rPr>
                <w:szCs w:val="24"/>
              </w:rPr>
            </w:pPr>
            <w:r w:rsidRPr="00E53EDC">
              <w:rPr>
                <w:szCs w:val="24"/>
              </w:rPr>
              <w:t>3,</w:t>
            </w:r>
            <w:r w:rsidRPr="00E53EDC">
              <w:rPr>
                <w:rFonts w:hint="eastAsia"/>
                <w:szCs w:val="24"/>
              </w:rPr>
              <w:t>４００万㎥</w:t>
            </w:r>
          </w:p>
        </w:tc>
      </w:tr>
    </w:tbl>
    <w:p w14:paraId="26F23CBE" w14:textId="77777777" w:rsidR="00771F1B" w:rsidRPr="001C490B" w:rsidRDefault="00771F1B" w:rsidP="00862BDB">
      <w:pPr>
        <w:snapToGrid w:val="0"/>
        <w:spacing w:line="276" w:lineRule="auto"/>
        <w:ind w:firstLineChars="100" w:firstLine="227"/>
        <w:rPr>
          <w:color w:val="FF0000"/>
          <w:szCs w:val="24"/>
        </w:rPr>
      </w:pPr>
    </w:p>
    <w:p w14:paraId="05492365" w14:textId="775291C8" w:rsidR="001C490B" w:rsidRPr="001C490B" w:rsidRDefault="001C490B" w:rsidP="00862BDB">
      <w:pPr>
        <w:snapToGrid w:val="0"/>
        <w:spacing w:line="276" w:lineRule="auto"/>
        <w:ind w:firstLineChars="100" w:firstLine="227"/>
        <w:rPr>
          <w:color w:val="FF0000"/>
          <w:szCs w:val="24"/>
        </w:rPr>
      </w:pPr>
    </w:p>
    <w:p w14:paraId="71CE470B" w14:textId="3C268D05" w:rsidR="00295FB6" w:rsidRDefault="00C553F0" w:rsidP="00F25C45">
      <w:pPr>
        <w:widowControl/>
        <w:jc w:val="left"/>
        <w:rPr>
          <w:b/>
          <w:color w:val="215E99" w:themeColor="text2" w:themeTint="BF"/>
          <w:sz w:val="26"/>
          <w:szCs w:val="26"/>
        </w:rPr>
      </w:pPr>
      <w:r>
        <w:rPr>
          <w:b/>
          <w:color w:val="215E99" w:themeColor="text2" w:themeTint="BF"/>
          <w:sz w:val="26"/>
          <w:szCs w:val="26"/>
        </w:rPr>
        <w:br w:type="page"/>
      </w:r>
    </w:p>
    <w:p w14:paraId="5E53040E" w14:textId="2AA289B5" w:rsidR="00645ECA" w:rsidRPr="00286126" w:rsidRDefault="00645ECA" w:rsidP="00645ECA">
      <w:pPr>
        <w:snapToGrid w:val="0"/>
        <w:spacing w:line="276" w:lineRule="auto"/>
        <w:rPr>
          <w:b/>
          <w:color w:val="215E99" w:themeColor="text2" w:themeTint="BF"/>
          <w:sz w:val="26"/>
          <w:szCs w:val="26"/>
        </w:rPr>
      </w:pPr>
      <w:r w:rsidRPr="00286126">
        <w:rPr>
          <w:rFonts w:hint="eastAsia"/>
          <w:b/>
          <w:color w:val="215E99" w:themeColor="text2" w:themeTint="BF"/>
          <w:sz w:val="26"/>
          <w:szCs w:val="26"/>
        </w:rPr>
        <w:lastRenderedPageBreak/>
        <w:t>基本施策　（２）　節水や雨水利用の促進</w:t>
      </w:r>
    </w:p>
    <w:p w14:paraId="31CF7A42" w14:textId="77777777" w:rsidR="00645ECA" w:rsidRPr="00D92540" w:rsidRDefault="00645ECA" w:rsidP="00645ECA">
      <w:pPr>
        <w:snapToGrid w:val="0"/>
        <w:spacing w:line="276" w:lineRule="auto"/>
        <w:rPr>
          <w:b/>
          <w:szCs w:val="24"/>
        </w:rPr>
      </w:pPr>
      <w:r w:rsidRPr="00D92540">
        <w:rPr>
          <w:rFonts w:hint="eastAsia"/>
          <w:noProof/>
          <w:szCs w:val="24"/>
          <w:lang w:val="ja-JP"/>
        </w:rPr>
        <mc:AlternateContent>
          <mc:Choice Requires="wps">
            <w:drawing>
              <wp:anchor distT="0" distB="0" distL="114300" distR="114300" simplePos="0" relativeHeight="251763712" behindDoc="0" locked="0" layoutInCell="1" allowOverlap="1" wp14:anchorId="0349BD4B" wp14:editId="4AE399CF">
                <wp:simplePos x="0" y="0"/>
                <wp:positionH relativeFrom="column">
                  <wp:posOffset>0</wp:posOffset>
                </wp:positionH>
                <wp:positionV relativeFrom="paragraph">
                  <wp:posOffset>18415</wp:posOffset>
                </wp:positionV>
                <wp:extent cx="5721350" cy="0"/>
                <wp:effectExtent l="0" t="19050" r="31750" b="19050"/>
                <wp:wrapNone/>
                <wp:docPr id="275982325"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1750">
                          <a:solidFill>
                            <a:schemeClr val="accent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344DFE" id="直線コネクタ 3" o:spid="_x0000_s1026" style="position:absolute;z-index:251763712;visibility:visible;mso-wrap-style:square;mso-wrap-distance-left:9pt;mso-wrap-distance-top:0;mso-wrap-distance-right:9pt;mso-wrap-distance-bottom:0;mso-position-horizontal:absolute;mso-position-horizontal-relative:text;mso-position-vertical:absolute;mso-position-vertical-relative:text" from="0,1.45pt" to="45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" strokecolor="#156082 [3204]" strokeweight="2.5pt">
                <v:stroke dashstyle="1 1" joinstyle="miter"/>
              </v:line>
            </w:pict>
          </mc:Fallback>
        </mc:AlternateContent>
      </w:r>
    </w:p>
    <w:p w14:paraId="7F920266" w14:textId="77777777" w:rsidR="00645ECA" w:rsidRPr="00D92540" w:rsidRDefault="00645ECA" w:rsidP="00645ECA">
      <w:pPr>
        <w:snapToGrid w:val="0"/>
        <w:spacing w:line="276" w:lineRule="auto"/>
        <w:ind w:firstLineChars="100" w:firstLine="227"/>
        <w:rPr>
          <w:szCs w:val="24"/>
        </w:rPr>
      </w:pPr>
      <w:r w:rsidRPr="00D92540">
        <w:rPr>
          <w:rFonts w:hint="eastAsia"/>
          <w:szCs w:val="24"/>
        </w:rPr>
        <w:t>市民の節水意識の高揚や節水行動の促進が図れるよう、事業者や関係団体と連携した広報啓発や、将来を担う子ども達に、水の学習を通して、節水の取組を定着させ、１人１日あたりの生活用水使用量の目標の達成、ひいては地下水が守られる社会の実現を目指します。</w:t>
      </w:r>
    </w:p>
    <w:p w14:paraId="1F730DC0" w14:textId="77777777" w:rsidR="00645ECA" w:rsidRPr="00D92540" w:rsidRDefault="00645ECA" w:rsidP="00645ECA">
      <w:pPr>
        <w:snapToGrid w:val="0"/>
        <w:spacing w:line="276" w:lineRule="auto"/>
        <w:ind w:firstLineChars="100" w:firstLine="227"/>
        <w:rPr>
          <w:szCs w:val="24"/>
        </w:rPr>
      </w:pPr>
      <w:r w:rsidRPr="00D92540">
        <w:rPr>
          <w:rFonts w:hint="eastAsia"/>
          <w:szCs w:val="24"/>
        </w:rPr>
        <w:t>市民への節水啓発として、市民総参加で取り組む「節水市民運動」の実施やSNS等を活用した広報を展開し、節水行動の広がりや定着を図ります。また、節水器具の普及促進を目的として、節水器具販売コーナーの設置等に協力する店舗を「節水器具普及協力店」として登録し、広く市民に周知します。</w:t>
      </w:r>
    </w:p>
    <w:p w14:paraId="1BE33A9F" w14:textId="77777777" w:rsidR="00645ECA" w:rsidRPr="00D92540" w:rsidRDefault="00645ECA" w:rsidP="00645ECA">
      <w:pPr>
        <w:snapToGrid w:val="0"/>
        <w:spacing w:line="276" w:lineRule="auto"/>
        <w:ind w:firstLineChars="100" w:firstLine="227"/>
        <w:rPr>
          <w:szCs w:val="24"/>
        </w:rPr>
      </w:pPr>
      <w:r w:rsidRPr="00D92540">
        <w:rPr>
          <w:rFonts w:hint="eastAsia"/>
          <w:szCs w:val="24"/>
        </w:rPr>
        <w:t>さらに、雨水有効利用の啓発として、散水や洗車などに雨水を利用できる雨水貯留タンクや雨水貯留槽の設置・転用に係る費用に対して補助を実施するとともに、新設される市立小・中学校及び義務教育学校に、雨水貯留施設を設置し、学習の教材として活用してもらうことにより、将来を担う小・中学生に節水意識の定着を図ります。雨水貯留施設の設置は、市民一人ひとりが参加できる節水の取組でもあり、また、地震などの災害の際は生活用水としても使用できる防災への取組にもなります。</w:t>
      </w:r>
    </w:p>
    <w:p w14:paraId="774C9E41" w14:textId="77777777" w:rsidR="00645ECA" w:rsidRPr="00D92540" w:rsidRDefault="00645ECA" w:rsidP="00645ECA">
      <w:pPr>
        <w:snapToGrid w:val="0"/>
        <w:spacing w:line="276" w:lineRule="auto"/>
        <w:rPr>
          <w:b/>
          <w:szCs w:val="24"/>
        </w:rPr>
      </w:pPr>
    </w:p>
    <w:p w14:paraId="5160222B" w14:textId="77777777" w:rsidR="00645ECA" w:rsidRPr="00D92540" w:rsidRDefault="00645ECA" w:rsidP="00645ECA">
      <w:pPr>
        <w:snapToGrid w:val="0"/>
        <w:spacing w:line="276" w:lineRule="auto"/>
        <w:rPr>
          <w:b/>
          <w:szCs w:val="24"/>
        </w:rPr>
      </w:pPr>
      <w:bookmarkStart w:id="48" w:name="_Hlk210409019"/>
      <w:r w:rsidRPr="00D92540">
        <w:rPr>
          <w:rFonts w:hint="eastAsia"/>
          <w:b/>
          <w:szCs w:val="24"/>
        </w:rPr>
        <w:t>【主な取組】</w:t>
      </w:r>
    </w:p>
    <w:p w14:paraId="700B9D84" w14:textId="77777777" w:rsidR="00645ECA" w:rsidRPr="00D92540" w:rsidRDefault="00645ECA" w:rsidP="00645ECA">
      <w:pPr>
        <w:snapToGrid w:val="0"/>
        <w:spacing w:line="276" w:lineRule="auto"/>
        <w:rPr>
          <w:b/>
          <w:bCs/>
          <w:szCs w:val="24"/>
          <w:u w:val="single"/>
        </w:rPr>
      </w:pPr>
      <w:r w:rsidRPr="00D92540">
        <w:rPr>
          <w:rFonts w:hint="eastAsia"/>
          <w:b/>
          <w:bCs/>
          <w:szCs w:val="24"/>
          <w:u w:val="single"/>
        </w:rPr>
        <w:t>■節水市民運動</w:t>
      </w:r>
    </w:p>
    <w:bookmarkEnd w:id="48"/>
    <w:p w14:paraId="08A6BF40" w14:textId="77777777" w:rsidR="00645ECA" w:rsidRPr="00D92540" w:rsidRDefault="00645ECA" w:rsidP="00645ECA">
      <w:pPr>
        <w:snapToGrid w:val="0"/>
        <w:spacing w:line="276" w:lineRule="auto"/>
        <w:ind w:firstLineChars="100" w:firstLine="227"/>
        <w:rPr>
          <w:szCs w:val="24"/>
        </w:rPr>
      </w:pPr>
      <w:r w:rsidRPr="00D92540">
        <w:rPr>
          <w:rFonts w:hint="eastAsia"/>
          <w:szCs w:val="24"/>
        </w:rPr>
        <w:t>水の使用量が増える７月、８月の「夏季の節水重点期間」を中心に、市民総参加で節水に取り組む「節水市民運動」を年間を通じて実施します。</w:t>
      </w:r>
    </w:p>
    <w:p w14:paraId="0003BC1E" w14:textId="77777777" w:rsidR="00645ECA" w:rsidRPr="00D92540" w:rsidRDefault="00645ECA" w:rsidP="00645ECA">
      <w:pPr>
        <w:snapToGrid w:val="0"/>
        <w:spacing w:line="276" w:lineRule="auto"/>
        <w:rPr>
          <w:szCs w:val="24"/>
        </w:rPr>
      </w:pPr>
    </w:p>
    <w:p w14:paraId="2A54716A" w14:textId="77777777" w:rsidR="00645ECA" w:rsidRPr="00D92540" w:rsidRDefault="00645ECA" w:rsidP="00645ECA">
      <w:pPr>
        <w:snapToGrid w:val="0"/>
        <w:spacing w:line="276" w:lineRule="auto"/>
        <w:rPr>
          <w:b/>
          <w:bCs/>
          <w:szCs w:val="24"/>
          <w:u w:val="single"/>
        </w:rPr>
      </w:pPr>
      <w:r w:rsidRPr="00D92540">
        <w:rPr>
          <w:rFonts w:hint="eastAsia"/>
          <w:b/>
          <w:bCs/>
          <w:szCs w:val="24"/>
          <w:u w:val="single"/>
        </w:rPr>
        <w:t>■出前講座・節水コマの設置</w:t>
      </w:r>
    </w:p>
    <w:p w14:paraId="048FB0ED" w14:textId="7EF1BCEC" w:rsidR="00645ECA" w:rsidRPr="00D92540" w:rsidRDefault="00645ECA" w:rsidP="00645ECA">
      <w:pPr>
        <w:snapToGrid w:val="0"/>
        <w:spacing w:line="276" w:lineRule="auto"/>
        <w:ind w:firstLineChars="100" w:firstLine="227"/>
        <w:rPr>
          <w:b/>
          <w:bCs/>
          <w:strike/>
          <w:szCs w:val="24"/>
          <w:u w:val="single"/>
        </w:rPr>
      </w:pPr>
      <w:r w:rsidRPr="00D92540">
        <w:rPr>
          <w:rFonts w:hint="eastAsia"/>
          <w:szCs w:val="24"/>
        </w:rPr>
        <w:t>企業や学校等を対象に、熊本の地下水の仕組みや節水についての出前講座を実施し、学校生活や家庭での節水行動につなげ、将来に</w:t>
      </w:r>
      <w:r w:rsidR="007C3A6C" w:rsidRPr="00E53EDC">
        <w:rPr>
          <w:rFonts w:hint="eastAsia"/>
          <w:szCs w:val="24"/>
        </w:rPr>
        <w:t>わたり</w:t>
      </w:r>
      <w:r w:rsidRPr="00E53EDC">
        <w:rPr>
          <w:rFonts w:hint="eastAsia"/>
          <w:szCs w:val="24"/>
        </w:rPr>
        <w:t>地下水</w:t>
      </w:r>
      <w:r w:rsidRPr="00D92540">
        <w:rPr>
          <w:rFonts w:hint="eastAsia"/>
          <w:szCs w:val="24"/>
        </w:rPr>
        <w:t>保全へ取り組んでいただけるよう啓発を行います。また、熊本市管工事協同組合青年部のボランティアの協力により、希望する小学校及び義務教育学校に節水コマの設置や取付けの実演を行います。</w:t>
      </w:r>
    </w:p>
    <w:p w14:paraId="178324FE" w14:textId="77777777" w:rsidR="00645ECA" w:rsidRPr="00D92540" w:rsidRDefault="00645ECA" w:rsidP="00645ECA">
      <w:pPr>
        <w:snapToGrid w:val="0"/>
        <w:spacing w:line="276" w:lineRule="auto"/>
        <w:rPr>
          <w:szCs w:val="24"/>
        </w:rPr>
      </w:pPr>
    </w:p>
    <w:p w14:paraId="1D2ED88A" w14:textId="77777777" w:rsidR="00645ECA" w:rsidRPr="00D92540" w:rsidRDefault="00645ECA" w:rsidP="00645ECA">
      <w:pPr>
        <w:snapToGrid w:val="0"/>
        <w:spacing w:line="276" w:lineRule="auto"/>
        <w:rPr>
          <w:b/>
          <w:bCs/>
          <w:szCs w:val="24"/>
          <w:u w:val="single"/>
        </w:rPr>
      </w:pPr>
      <w:r w:rsidRPr="00D92540">
        <w:rPr>
          <w:b/>
          <w:bCs/>
          <w:noProof/>
          <w:szCs w:val="24"/>
          <w:u w:val="single"/>
        </w:rPr>
        <w:drawing>
          <wp:anchor distT="0" distB="0" distL="114300" distR="114300" simplePos="0" relativeHeight="251760640" behindDoc="1" locked="0" layoutInCell="1" allowOverlap="1" wp14:anchorId="07930F46" wp14:editId="6DB5B4F4">
            <wp:simplePos x="0" y="0"/>
            <wp:positionH relativeFrom="column">
              <wp:posOffset>3826708</wp:posOffset>
            </wp:positionH>
            <wp:positionV relativeFrom="paragraph">
              <wp:posOffset>78444</wp:posOffset>
            </wp:positionV>
            <wp:extent cx="589280" cy="1793875"/>
            <wp:effectExtent l="152400" t="38100" r="134620" b="53975"/>
            <wp:wrapThrough wrapText="bothSides">
              <wp:wrapPolygon edited="0">
                <wp:start x="18779" y="-179"/>
                <wp:lineTo x="174" y="-1181"/>
                <wp:lineTo x="-3441" y="6062"/>
                <wp:lineTo x="-2977" y="20731"/>
                <wp:lineTo x="-1249" y="21521"/>
                <wp:lineTo x="2886" y="21744"/>
                <wp:lineTo x="10692" y="21700"/>
                <wp:lineTo x="21694" y="19503"/>
                <wp:lineTo x="22575" y="14901"/>
                <wp:lineTo x="22224" y="6"/>
                <wp:lineTo x="18779" y="-179"/>
              </wp:wrapPolygon>
            </wp:wrapThrough>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rot="21041438">
                      <a:off x="0" y="0"/>
                      <a:ext cx="589280" cy="1793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2540">
        <w:rPr>
          <w:b/>
          <w:bCs/>
          <w:noProof/>
          <w:szCs w:val="24"/>
          <w:u w:val="single"/>
        </w:rPr>
        <w:drawing>
          <wp:anchor distT="0" distB="0" distL="114300" distR="114300" simplePos="0" relativeHeight="251761664" behindDoc="1" locked="0" layoutInCell="1" allowOverlap="1" wp14:anchorId="1B67F462" wp14:editId="6EEBF6B7">
            <wp:simplePos x="0" y="0"/>
            <wp:positionH relativeFrom="column">
              <wp:posOffset>4554903</wp:posOffset>
            </wp:positionH>
            <wp:positionV relativeFrom="paragraph">
              <wp:posOffset>44450</wp:posOffset>
            </wp:positionV>
            <wp:extent cx="1153160" cy="1962150"/>
            <wp:effectExtent l="0" t="0" r="8890" b="0"/>
            <wp:wrapThrough wrapText="bothSides">
              <wp:wrapPolygon edited="0">
                <wp:start x="0" y="0"/>
                <wp:lineTo x="0" y="21390"/>
                <wp:lineTo x="21410" y="21390"/>
                <wp:lineTo x="21410" y="0"/>
                <wp:lineTo x="0" y="0"/>
              </wp:wrapPolygon>
            </wp:wrapThrough>
            <wp:docPr id="46" name="図 46" descr="DSCN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N2350"/>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1153160"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2540">
        <w:rPr>
          <w:rFonts w:hint="eastAsia"/>
          <w:b/>
          <w:bCs/>
          <w:szCs w:val="24"/>
          <w:u w:val="single"/>
        </w:rPr>
        <w:t>■節水器具普及協力店制度</w:t>
      </w:r>
    </w:p>
    <w:p w14:paraId="2935E111" w14:textId="77777777" w:rsidR="00645ECA" w:rsidRPr="00D92540" w:rsidRDefault="00645ECA" w:rsidP="009076CB">
      <w:pPr>
        <w:snapToGrid w:val="0"/>
        <w:spacing w:line="276" w:lineRule="auto"/>
        <w:ind w:firstLineChars="100" w:firstLine="227"/>
        <w:rPr>
          <w:szCs w:val="24"/>
        </w:rPr>
      </w:pPr>
      <w:r w:rsidRPr="00D92540">
        <w:rPr>
          <w:rFonts w:hint="eastAsia"/>
          <w:szCs w:val="24"/>
        </w:rPr>
        <w:t xml:space="preserve">節水器具普及協力店の目印となるのぼり旗の配布や、節水器具の紹介などを行い、節水器具や節水設備の普及促進を図ります。　　　</w:t>
      </w:r>
    </w:p>
    <w:p w14:paraId="13080A7B" w14:textId="77777777" w:rsidR="00645ECA" w:rsidRPr="00D92540" w:rsidRDefault="00645ECA" w:rsidP="00645ECA">
      <w:pPr>
        <w:widowControl/>
        <w:jc w:val="left"/>
        <w:rPr>
          <w:szCs w:val="24"/>
        </w:rPr>
      </w:pPr>
      <w:r w:rsidRPr="00D92540">
        <w:rPr>
          <w:szCs w:val="24"/>
        </w:rPr>
        <w:br w:type="page"/>
      </w:r>
    </w:p>
    <w:p w14:paraId="3686BC7B" w14:textId="77777777" w:rsidR="00645ECA" w:rsidRPr="00D92540" w:rsidRDefault="00645ECA" w:rsidP="00645ECA">
      <w:pPr>
        <w:snapToGrid w:val="0"/>
        <w:spacing w:line="276" w:lineRule="auto"/>
        <w:rPr>
          <w:b/>
          <w:bCs/>
          <w:szCs w:val="24"/>
          <w:u w:val="single"/>
        </w:rPr>
      </w:pPr>
      <w:r w:rsidRPr="00D92540">
        <w:rPr>
          <w:rFonts w:hint="eastAsia"/>
          <w:b/>
          <w:bCs/>
          <w:szCs w:val="24"/>
          <w:u w:val="single"/>
        </w:rPr>
        <w:lastRenderedPageBreak/>
        <w:t>■雨水貯留施設補助制度</w:t>
      </w:r>
    </w:p>
    <w:p w14:paraId="69F987D2" w14:textId="7CEF2B28" w:rsidR="00645ECA" w:rsidRDefault="00B3168F" w:rsidP="00645ECA">
      <w:pPr>
        <w:snapToGrid w:val="0"/>
        <w:spacing w:line="276" w:lineRule="auto"/>
        <w:ind w:firstLineChars="100" w:firstLine="227"/>
        <w:rPr>
          <w:szCs w:val="24"/>
        </w:rPr>
      </w:pPr>
      <w:r w:rsidRPr="009D3FA7">
        <w:rPr>
          <w:rFonts w:hint="eastAsia"/>
          <w:szCs w:val="24"/>
        </w:rPr>
        <w:t>雨水貯留タンクの設置及び</w:t>
      </w:r>
      <w:r w:rsidR="00645ECA" w:rsidRPr="009D3FA7">
        <w:rPr>
          <w:rFonts w:hint="eastAsia"/>
          <w:szCs w:val="24"/>
        </w:rPr>
        <w:t>雨水貯留槽</w:t>
      </w:r>
      <w:r w:rsidR="003D4C7F" w:rsidRPr="009D3FA7">
        <w:rPr>
          <w:rFonts w:hint="eastAsia"/>
          <w:szCs w:val="24"/>
        </w:rPr>
        <w:t>へ</w:t>
      </w:r>
      <w:r w:rsidR="00645ECA" w:rsidRPr="009D3FA7">
        <w:rPr>
          <w:rFonts w:hint="eastAsia"/>
          <w:szCs w:val="24"/>
        </w:rPr>
        <w:t>の</w:t>
      </w:r>
      <w:r w:rsidRPr="009D3FA7">
        <w:rPr>
          <w:rFonts w:hint="eastAsia"/>
          <w:szCs w:val="24"/>
        </w:rPr>
        <w:t>転用</w:t>
      </w:r>
      <w:r w:rsidR="003D4C7F" w:rsidRPr="009D3FA7">
        <w:rPr>
          <w:rFonts w:hint="eastAsia"/>
          <w:szCs w:val="24"/>
        </w:rPr>
        <w:t>に</w:t>
      </w:r>
      <w:r w:rsidR="00645ECA" w:rsidRPr="009D3FA7">
        <w:rPr>
          <w:rFonts w:hint="eastAsia"/>
          <w:szCs w:val="24"/>
        </w:rPr>
        <w:t>係る補助を</w:t>
      </w:r>
      <w:r w:rsidR="00645ECA" w:rsidRPr="00D92540">
        <w:rPr>
          <w:rFonts w:hint="eastAsia"/>
          <w:szCs w:val="24"/>
        </w:rPr>
        <w:t>実施します。</w:t>
      </w:r>
    </w:p>
    <w:p w14:paraId="24DC703D" w14:textId="459FA44D" w:rsidR="00645ECA" w:rsidRPr="00D92540" w:rsidRDefault="0089005F" w:rsidP="00645ECA">
      <w:pPr>
        <w:snapToGrid w:val="0"/>
        <w:spacing w:line="276" w:lineRule="auto"/>
        <w:ind w:firstLineChars="100" w:firstLine="227"/>
        <w:rPr>
          <w:szCs w:val="24"/>
        </w:rPr>
      </w:pPr>
      <w:r w:rsidRPr="00D92540">
        <w:rPr>
          <w:rFonts w:hint="eastAsia"/>
          <w:noProof/>
        </w:rPr>
        <w:drawing>
          <wp:anchor distT="0" distB="0" distL="114300" distR="114300" simplePos="0" relativeHeight="251782144" behindDoc="0" locked="0" layoutInCell="1" allowOverlap="1" wp14:anchorId="57CA35A8" wp14:editId="382DAFB2">
            <wp:simplePos x="0" y="0"/>
            <wp:positionH relativeFrom="column">
              <wp:posOffset>1607986</wp:posOffset>
            </wp:positionH>
            <wp:positionV relativeFrom="paragraph">
              <wp:posOffset>60325</wp:posOffset>
            </wp:positionV>
            <wp:extent cx="2635250" cy="1797050"/>
            <wp:effectExtent l="0" t="0" r="0" b="0"/>
            <wp:wrapNone/>
            <wp:docPr id="168802722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6">
                      <a:extLst>
                        <a:ext uri="{28A0092B-C50C-407E-A947-70E740481C1C}">
                          <a14:useLocalDpi xmlns:a14="http://schemas.microsoft.com/office/drawing/2010/main" val="0"/>
                        </a:ext>
                      </a:extLst>
                    </a:blip>
                    <a:srcRect r="51217" b="21390"/>
                    <a:stretch/>
                  </pic:blipFill>
                  <pic:spPr bwMode="auto">
                    <a:xfrm>
                      <a:off x="0" y="0"/>
                      <a:ext cx="2635250" cy="1797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58E824" w14:textId="77777777" w:rsidR="00645ECA" w:rsidRDefault="00645ECA" w:rsidP="00645ECA">
      <w:pPr>
        <w:snapToGrid w:val="0"/>
        <w:spacing w:line="276" w:lineRule="auto"/>
        <w:ind w:firstLineChars="100" w:firstLine="227"/>
        <w:rPr>
          <w:szCs w:val="24"/>
        </w:rPr>
      </w:pPr>
    </w:p>
    <w:p w14:paraId="0DF5F2DF" w14:textId="77777777" w:rsidR="00E53EDC" w:rsidRDefault="00E53EDC" w:rsidP="00645ECA">
      <w:pPr>
        <w:snapToGrid w:val="0"/>
        <w:spacing w:line="276" w:lineRule="auto"/>
        <w:ind w:firstLineChars="100" w:firstLine="227"/>
        <w:rPr>
          <w:szCs w:val="24"/>
        </w:rPr>
      </w:pPr>
    </w:p>
    <w:p w14:paraId="6AE89747" w14:textId="77777777" w:rsidR="00E53EDC" w:rsidRDefault="00E53EDC" w:rsidP="00645ECA">
      <w:pPr>
        <w:snapToGrid w:val="0"/>
        <w:spacing w:line="276" w:lineRule="auto"/>
        <w:ind w:firstLineChars="100" w:firstLine="227"/>
        <w:rPr>
          <w:szCs w:val="24"/>
        </w:rPr>
      </w:pPr>
    </w:p>
    <w:p w14:paraId="4503BA98" w14:textId="77777777" w:rsidR="00E53EDC" w:rsidRDefault="00E53EDC" w:rsidP="00645ECA">
      <w:pPr>
        <w:snapToGrid w:val="0"/>
        <w:spacing w:line="276" w:lineRule="auto"/>
        <w:ind w:firstLineChars="100" w:firstLine="227"/>
        <w:rPr>
          <w:szCs w:val="24"/>
        </w:rPr>
      </w:pPr>
    </w:p>
    <w:p w14:paraId="78450B2F" w14:textId="77777777" w:rsidR="00E53EDC" w:rsidRDefault="00E53EDC" w:rsidP="00645ECA">
      <w:pPr>
        <w:snapToGrid w:val="0"/>
        <w:spacing w:line="276" w:lineRule="auto"/>
        <w:ind w:firstLineChars="100" w:firstLine="227"/>
        <w:rPr>
          <w:szCs w:val="24"/>
        </w:rPr>
      </w:pPr>
    </w:p>
    <w:p w14:paraId="08C04740" w14:textId="77777777" w:rsidR="00E53EDC" w:rsidRDefault="00E53EDC" w:rsidP="00645ECA">
      <w:pPr>
        <w:snapToGrid w:val="0"/>
        <w:spacing w:line="276" w:lineRule="auto"/>
        <w:ind w:firstLineChars="100" w:firstLine="227"/>
        <w:rPr>
          <w:szCs w:val="24"/>
        </w:rPr>
      </w:pPr>
    </w:p>
    <w:p w14:paraId="744DF66C" w14:textId="77777777" w:rsidR="0089005F" w:rsidRDefault="0089005F" w:rsidP="00645ECA">
      <w:pPr>
        <w:snapToGrid w:val="0"/>
        <w:spacing w:line="276" w:lineRule="auto"/>
        <w:ind w:firstLineChars="100" w:firstLine="227"/>
        <w:rPr>
          <w:szCs w:val="24"/>
        </w:rPr>
      </w:pPr>
    </w:p>
    <w:p w14:paraId="0B86CA6E" w14:textId="77777777" w:rsidR="00E53EDC" w:rsidRPr="00D92540" w:rsidRDefault="00E53EDC" w:rsidP="00645ECA">
      <w:pPr>
        <w:snapToGrid w:val="0"/>
        <w:spacing w:line="276" w:lineRule="auto"/>
        <w:ind w:firstLineChars="100" w:firstLine="227"/>
        <w:rPr>
          <w:szCs w:val="24"/>
        </w:rPr>
      </w:pPr>
    </w:p>
    <w:p w14:paraId="044EF64A" w14:textId="77777777" w:rsidR="00771F1B" w:rsidRPr="00D92540" w:rsidRDefault="00771F1B" w:rsidP="00771F1B">
      <w:pPr>
        <w:snapToGrid w:val="0"/>
        <w:spacing w:line="276" w:lineRule="auto"/>
        <w:rPr>
          <w:b/>
          <w:szCs w:val="24"/>
        </w:rPr>
      </w:pPr>
    </w:p>
    <w:p w14:paraId="644B1E9E" w14:textId="77777777" w:rsidR="00771F1B" w:rsidRPr="00D92540" w:rsidRDefault="00771F1B" w:rsidP="00771F1B">
      <w:pPr>
        <w:rPr>
          <w:rFonts w:cs="ＭＳ Ｐゴシック"/>
          <w:b/>
          <w:bCs/>
          <w:kern w:val="0"/>
          <w:szCs w:val="24"/>
        </w:rPr>
      </w:pPr>
      <w:r w:rsidRPr="00D92540">
        <w:rPr>
          <w:rFonts w:cs="ＭＳ Ｐゴシック" w:hint="eastAsia"/>
          <w:b/>
          <w:bCs/>
          <w:kern w:val="0"/>
          <w:szCs w:val="24"/>
        </w:rPr>
        <w:t>【指標・目標値】</w:t>
      </w:r>
    </w:p>
    <w:tbl>
      <w:tblPr>
        <w:tblStyle w:val="af3"/>
        <w:tblW w:w="0" w:type="auto"/>
        <w:jc w:val="center"/>
        <w:tblLook w:val="04A0" w:firstRow="1" w:lastRow="0" w:firstColumn="1" w:lastColumn="0" w:noHBand="0" w:noVBand="1"/>
      </w:tblPr>
      <w:tblGrid>
        <w:gridCol w:w="4247"/>
        <w:gridCol w:w="4247"/>
      </w:tblGrid>
      <w:tr w:rsidR="00771F1B" w:rsidRPr="00D92540" w14:paraId="3ABFE7FD" w14:textId="77777777" w:rsidTr="006B459E">
        <w:trPr>
          <w:trHeight w:val="850"/>
          <w:jc w:val="center"/>
        </w:trPr>
        <w:tc>
          <w:tcPr>
            <w:tcW w:w="4247" w:type="dxa"/>
            <w:shd w:val="clear" w:color="auto" w:fill="C1E4F5" w:themeFill="accent1" w:themeFillTint="33"/>
            <w:vAlign w:val="center"/>
          </w:tcPr>
          <w:p w14:paraId="30E273E8" w14:textId="77777777" w:rsidR="00771F1B" w:rsidRPr="00D92540" w:rsidRDefault="00771F1B" w:rsidP="006B459E">
            <w:pPr>
              <w:jc w:val="center"/>
              <w:rPr>
                <w:szCs w:val="24"/>
              </w:rPr>
            </w:pPr>
            <w:r w:rsidRPr="00D92540">
              <w:rPr>
                <w:rFonts w:hint="eastAsia"/>
                <w:szCs w:val="24"/>
              </w:rPr>
              <w:t>成果指標</w:t>
            </w:r>
          </w:p>
        </w:tc>
        <w:tc>
          <w:tcPr>
            <w:tcW w:w="4247" w:type="dxa"/>
            <w:shd w:val="clear" w:color="auto" w:fill="C1E4F5" w:themeFill="accent1" w:themeFillTint="33"/>
            <w:vAlign w:val="center"/>
          </w:tcPr>
          <w:p w14:paraId="7A856352" w14:textId="77777777" w:rsidR="00771F1B" w:rsidRPr="00D92540" w:rsidRDefault="00771F1B" w:rsidP="006B459E">
            <w:pPr>
              <w:jc w:val="center"/>
              <w:rPr>
                <w:szCs w:val="24"/>
              </w:rPr>
            </w:pPr>
            <w:r w:rsidRPr="00D92540">
              <w:rPr>
                <w:rFonts w:hint="eastAsia"/>
                <w:szCs w:val="24"/>
              </w:rPr>
              <w:t>第４次プラン目標値</w:t>
            </w:r>
          </w:p>
          <w:p w14:paraId="6A402B09" w14:textId="77777777" w:rsidR="00771F1B" w:rsidRPr="00D92540" w:rsidRDefault="00771F1B" w:rsidP="006B459E">
            <w:pPr>
              <w:jc w:val="center"/>
              <w:rPr>
                <w:b/>
                <w:bCs/>
                <w:szCs w:val="24"/>
              </w:rPr>
            </w:pPr>
            <w:r w:rsidRPr="00E53EDC">
              <w:rPr>
                <w:rFonts w:hint="eastAsia"/>
                <w:szCs w:val="24"/>
              </w:rPr>
              <w:t>令和１２</w:t>
            </w:r>
            <w:r w:rsidRPr="00D92540">
              <w:rPr>
                <w:rFonts w:hint="eastAsia"/>
                <w:szCs w:val="24"/>
              </w:rPr>
              <w:t>年度（20３０年度）</w:t>
            </w:r>
          </w:p>
        </w:tc>
      </w:tr>
      <w:tr w:rsidR="00771F1B" w:rsidRPr="00D92540" w14:paraId="1831B16F" w14:textId="77777777" w:rsidTr="006B459E">
        <w:trPr>
          <w:trHeight w:val="850"/>
          <w:jc w:val="center"/>
        </w:trPr>
        <w:tc>
          <w:tcPr>
            <w:tcW w:w="4247" w:type="dxa"/>
            <w:vAlign w:val="center"/>
          </w:tcPr>
          <w:p w14:paraId="6F33A814" w14:textId="77777777" w:rsidR="00771F1B" w:rsidRPr="0024366D" w:rsidRDefault="00771F1B" w:rsidP="006B459E">
            <w:pPr>
              <w:snapToGrid w:val="0"/>
              <w:spacing w:line="276" w:lineRule="auto"/>
              <w:jc w:val="center"/>
              <w:rPr>
                <w:szCs w:val="24"/>
              </w:rPr>
            </w:pPr>
            <w:r w:rsidRPr="0024366D">
              <w:rPr>
                <w:rFonts w:hint="eastAsia"/>
                <w:szCs w:val="24"/>
              </w:rPr>
              <w:t>市民１人１日あたりの生活用水使用量</w:t>
            </w:r>
          </w:p>
        </w:tc>
        <w:tc>
          <w:tcPr>
            <w:tcW w:w="4247" w:type="dxa"/>
            <w:vAlign w:val="center"/>
          </w:tcPr>
          <w:p w14:paraId="2BC3F8EF" w14:textId="77777777" w:rsidR="00771F1B" w:rsidRPr="0024366D" w:rsidRDefault="00771F1B" w:rsidP="006B459E">
            <w:pPr>
              <w:jc w:val="center"/>
              <w:rPr>
                <w:szCs w:val="24"/>
              </w:rPr>
            </w:pPr>
            <w:r w:rsidRPr="0024366D">
              <w:rPr>
                <w:rFonts w:hint="eastAsia"/>
                <w:szCs w:val="24"/>
              </w:rPr>
              <w:t>２１０L</w:t>
            </w:r>
          </w:p>
        </w:tc>
      </w:tr>
    </w:tbl>
    <w:p w14:paraId="7A4A110D" w14:textId="77777777" w:rsidR="00645ECA" w:rsidRPr="00D92540" w:rsidRDefault="00645ECA" w:rsidP="00645ECA">
      <w:pPr>
        <w:snapToGrid w:val="0"/>
        <w:spacing w:line="276" w:lineRule="auto"/>
        <w:rPr>
          <w:szCs w:val="24"/>
        </w:rPr>
      </w:pPr>
    </w:p>
    <w:p w14:paraId="151E70DF" w14:textId="77777777" w:rsidR="007712AC" w:rsidRDefault="007712AC">
      <w:pPr>
        <w:widowControl/>
        <w:jc w:val="left"/>
        <w:rPr>
          <w:b/>
          <w:color w:val="215E99" w:themeColor="text2" w:themeTint="BF"/>
          <w:sz w:val="26"/>
          <w:szCs w:val="26"/>
        </w:rPr>
      </w:pPr>
      <w:r>
        <w:rPr>
          <w:b/>
          <w:color w:val="215E99" w:themeColor="text2" w:themeTint="BF"/>
          <w:sz w:val="26"/>
          <w:szCs w:val="26"/>
        </w:rPr>
        <w:br w:type="page"/>
      </w:r>
    </w:p>
    <w:p w14:paraId="067D167D" w14:textId="7D508580" w:rsidR="00645ECA" w:rsidRPr="00286126" w:rsidRDefault="00645ECA" w:rsidP="00645ECA">
      <w:pPr>
        <w:snapToGrid w:val="0"/>
        <w:spacing w:line="276" w:lineRule="auto"/>
        <w:rPr>
          <w:b/>
          <w:color w:val="215E99" w:themeColor="text2" w:themeTint="BF"/>
          <w:sz w:val="26"/>
          <w:szCs w:val="26"/>
        </w:rPr>
      </w:pPr>
      <w:r w:rsidRPr="00286126">
        <w:rPr>
          <w:rFonts w:hint="eastAsia"/>
          <w:b/>
          <w:color w:val="215E99" w:themeColor="text2" w:themeTint="BF"/>
          <w:sz w:val="26"/>
          <w:szCs w:val="26"/>
        </w:rPr>
        <w:lastRenderedPageBreak/>
        <w:t>基本施策　（３）　地下水採取量の抑制</w:t>
      </w:r>
    </w:p>
    <w:p w14:paraId="07D46925" w14:textId="77777777" w:rsidR="00645ECA" w:rsidRPr="00D92540" w:rsidRDefault="00645ECA" w:rsidP="00645ECA">
      <w:pPr>
        <w:snapToGrid w:val="0"/>
        <w:spacing w:line="276" w:lineRule="auto"/>
        <w:rPr>
          <w:b/>
          <w:szCs w:val="24"/>
        </w:rPr>
      </w:pPr>
      <w:r w:rsidRPr="00D92540">
        <w:rPr>
          <w:rFonts w:hint="eastAsia"/>
          <w:noProof/>
          <w:szCs w:val="24"/>
          <w:lang w:val="ja-JP"/>
        </w:rPr>
        <mc:AlternateContent>
          <mc:Choice Requires="wps">
            <w:drawing>
              <wp:anchor distT="0" distB="0" distL="114300" distR="114300" simplePos="0" relativeHeight="251764736" behindDoc="0" locked="0" layoutInCell="1" allowOverlap="1" wp14:anchorId="5FE67AC0" wp14:editId="189078D6">
                <wp:simplePos x="0" y="0"/>
                <wp:positionH relativeFrom="column">
                  <wp:posOffset>0</wp:posOffset>
                </wp:positionH>
                <wp:positionV relativeFrom="paragraph">
                  <wp:posOffset>18415</wp:posOffset>
                </wp:positionV>
                <wp:extent cx="5721350" cy="0"/>
                <wp:effectExtent l="0" t="19050" r="31750" b="19050"/>
                <wp:wrapNone/>
                <wp:docPr id="1334347573"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1750">
                          <a:solidFill>
                            <a:schemeClr val="accent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642B60" id="直線コネクタ 3" o:spid="_x0000_s1026" style="position:absolute;z-index:251764736;visibility:visible;mso-wrap-style:square;mso-wrap-distance-left:9pt;mso-wrap-distance-top:0;mso-wrap-distance-right:9pt;mso-wrap-distance-bottom:0;mso-position-horizontal:absolute;mso-position-horizontal-relative:text;mso-position-vertical:absolute;mso-position-vertical-relative:text" from="0,1.45pt" to="45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" strokecolor="#156082 [3204]" strokeweight="2.5pt">
                <v:stroke dashstyle="1 1" joinstyle="miter"/>
              </v:line>
            </w:pict>
          </mc:Fallback>
        </mc:AlternateContent>
      </w:r>
    </w:p>
    <w:p w14:paraId="7AD2589A" w14:textId="77777777" w:rsidR="00645ECA" w:rsidRPr="00D92540" w:rsidRDefault="00645ECA" w:rsidP="00645ECA">
      <w:pPr>
        <w:snapToGrid w:val="0"/>
        <w:spacing w:line="276" w:lineRule="auto"/>
        <w:ind w:firstLineChars="100" w:firstLine="227"/>
        <w:rPr>
          <w:szCs w:val="24"/>
        </w:rPr>
      </w:pPr>
      <w:r w:rsidRPr="00D92540">
        <w:rPr>
          <w:rFonts w:hint="eastAsia"/>
          <w:szCs w:val="24"/>
        </w:rPr>
        <w:t>今後も更なる採取量の削減に向け、引き続き、本市における用途別の地下水採取状況を把握し、節水などの市民と協働した取組の方向性や対象を確認しながら、効率的な雨水再利用や節水に関する普及・啓発活動に繋げていきます。</w:t>
      </w:r>
    </w:p>
    <w:p w14:paraId="3B4E77B2" w14:textId="77777777" w:rsidR="00A27CFA" w:rsidRDefault="00645ECA" w:rsidP="00A27CFA">
      <w:pPr>
        <w:snapToGrid w:val="0"/>
        <w:spacing w:line="276" w:lineRule="auto"/>
        <w:ind w:firstLineChars="100" w:firstLine="227"/>
        <w:rPr>
          <w:szCs w:val="24"/>
        </w:rPr>
      </w:pPr>
      <w:r w:rsidRPr="00D92540">
        <w:rPr>
          <w:rFonts w:hint="eastAsia"/>
          <w:szCs w:val="24"/>
        </w:rPr>
        <w:t>普及・啓発活動については</w:t>
      </w:r>
      <w:r w:rsidRPr="009D3FA7">
        <w:rPr>
          <w:rFonts w:hint="eastAsia"/>
          <w:szCs w:val="24"/>
        </w:rPr>
        <w:t>、</w:t>
      </w:r>
      <w:r w:rsidR="00081A2A" w:rsidRPr="009D3FA7">
        <w:rPr>
          <w:rFonts w:hint="eastAsia"/>
          <w:szCs w:val="24"/>
        </w:rPr>
        <w:t>熊本</w:t>
      </w:r>
      <w:r w:rsidRPr="009D3FA7">
        <w:rPr>
          <w:rFonts w:hint="eastAsia"/>
          <w:szCs w:val="24"/>
        </w:rPr>
        <w:t>県や関係機関と連携し、市民への節水啓発や地下水を採取する事業者への働きかけ等を行っていきます。</w:t>
      </w:r>
    </w:p>
    <w:p w14:paraId="729DF392" w14:textId="2FF245FC" w:rsidR="00645ECA" w:rsidRPr="0038065E" w:rsidRDefault="00A27CFA" w:rsidP="00A27CFA">
      <w:pPr>
        <w:snapToGrid w:val="0"/>
        <w:spacing w:line="276" w:lineRule="auto"/>
        <w:ind w:firstLineChars="100" w:firstLine="227"/>
        <w:rPr>
          <w:bCs/>
          <w:color w:val="auto"/>
          <w:szCs w:val="24"/>
        </w:rPr>
      </w:pPr>
      <w:r w:rsidRPr="009D3FA7">
        <w:rPr>
          <w:rFonts w:hint="eastAsia"/>
          <w:szCs w:val="24"/>
        </w:rPr>
        <w:t>また</w:t>
      </w:r>
      <w:r w:rsidRPr="009D3FA7">
        <w:rPr>
          <w:rFonts w:hint="eastAsia"/>
          <w:bCs/>
          <w:szCs w:val="24"/>
        </w:rPr>
        <w:t>、</w:t>
      </w:r>
      <w:r w:rsidRPr="009D3FA7">
        <w:rPr>
          <w:rFonts w:hint="eastAsia"/>
          <w:szCs w:val="24"/>
        </w:rPr>
        <w:t>半導体関連企業等の影響に伴う地下水採取量の増加など、</w:t>
      </w:r>
      <w:r w:rsidRPr="009D3FA7">
        <w:rPr>
          <w:rFonts w:hint="eastAsia"/>
          <w:bCs/>
          <w:szCs w:val="24"/>
        </w:rPr>
        <w:t>地下水を取り巻く社会情勢の変化を</w:t>
      </w:r>
      <w:r w:rsidRPr="0038065E">
        <w:rPr>
          <w:rFonts w:hint="eastAsia"/>
          <w:bCs/>
          <w:color w:val="auto"/>
          <w:szCs w:val="24"/>
        </w:rPr>
        <w:t>踏まえ、</w:t>
      </w:r>
      <w:r w:rsidR="00425071" w:rsidRPr="0038065E">
        <w:rPr>
          <w:rFonts w:hint="eastAsia"/>
          <w:bCs/>
          <w:color w:val="auto"/>
          <w:szCs w:val="24"/>
        </w:rPr>
        <w:t>過剰な地下水採取の抑制等に関する熊本市地下水保全条例の見直しを行います。</w:t>
      </w:r>
    </w:p>
    <w:p w14:paraId="309609F9" w14:textId="18F8013E" w:rsidR="00645ECA" w:rsidRPr="00D92540" w:rsidRDefault="003A394A" w:rsidP="00645ECA">
      <w:pPr>
        <w:snapToGrid w:val="0"/>
        <w:spacing w:line="276" w:lineRule="auto"/>
        <w:ind w:firstLineChars="100" w:firstLine="227"/>
        <w:rPr>
          <w:szCs w:val="24"/>
        </w:rPr>
      </w:pPr>
      <w:r w:rsidRPr="009D3FA7">
        <w:rPr>
          <w:rFonts w:hint="eastAsia"/>
          <w:szCs w:val="24"/>
        </w:rPr>
        <w:t>さらに</w:t>
      </w:r>
      <w:r w:rsidR="00645ECA" w:rsidRPr="009D3FA7">
        <w:rPr>
          <w:rFonts w:hint="eastAsia"/>
          <w:szCs w:val="24"/>
        </w:rPr>
        <w:t>、本市の地下水採取量の約７５％（令和５年度</w:t>
      </w:r>
      <w:r w:rsidR="00181ECB" w:rsidRPr="009D3FA7">
        <w:rPr>
          <w:rFonts w:hint="eastAsia"/>
          <w:szCs w:val="24"/>
        </w:rPr>
        <w:t>（２０２３年度）</w:t>
      </w:r>
      <w:r w:rsidR="00645ECA" w:rsidRPr="009D3FA7">
        <w:rPr>
          <w:rFonts w:hint="eastAsia"/>
          <w:szCs w:val="24"/>
        </w:rPr>
        <w:t>値）を</w:t>
      </w:r>
      <w:r w:rsidR="00645ECA" w:rsidRPr="00D92540">
        <w:rPr>
          <w:rFonts w:hint="eastAsia"/>
          <w:szCs w:val="24"/>
        </w:rPr>
        <w:t>水道用水が占めていることから、水道事業（上下水道局）において、計画的な漏水防止対策を推進（継続）し、その削減を図ります。</w:t>
      </w:r>
    </w:p>
    <w:p w14:paraId="07095886" w14:textId="77777777" w:rsidR="00645ECA" w:rsidRPr="00D92540" w:rsidRDefault="00645ECA" w:rsidP="00645ECA">
      <w:pPr>
        <w:snapToGrid w:val="0"/>
        <w:spacing w:line="276" w:lineRule="auto"/>
        <w:rPr>
          <w:b/>
          <w:szCs w:val="24"/>
        </w:rPr>
      </w:pPr>
    </w:p>
    <w:p w14:paraId="0C95AF9A" w14:textId="77777777" w:rsidR="00645ECA" w:rsidRPr="00D92540" w:rsidRDefault="00645ECA" w:rsidP="00645ECA">
      <w:pPr>
        <w:snapToGrid w:val="0"/>
        <w:spacing w:line="276" w:lineRule="auto"/>
        <w:rPr>
          <w:b/>
          <w:szCs w:val="24"/>
        </w:rPr>
      </w:pPr>
      <w:r w:rsidRPr="00D92540">
        <w:rPr>
          <w:rFonts w:hint="eastAsia"/>
          <w:b/>
          <w:szCs w:val="24"/>
        </w:rPr>
        <w:t>【主な取組】</w:t>
      </w:r>
    </w:p>
    <w:p w14:paraId="657E4CC8" w14:textId="0857EFFB" w:rsidR="00645ECA" w:rsidRPr="00E53EDC" w:rsidRDefault="00645ECA" w:rsidP="00645ECA">
      <w:pPr>
        <w:snapToGrid w:val="0"/>
        <w:spacing w:line="276" w:lineRule="auto"/>
        <w:rPr>
          <w:b/>
          <w:szCs w:val="24"/>
          <w:u w:val="single"/>
        </w:rPr>
      </w:pPr>
      <w:r w:rsidRPr="00D92540">
        <w:rPr>
          <w:rFonts w:hint="eastAsia"/>
          <w:b/>
          <w:szCs w:val="24"/>
          <w:u w:val="single"/>
        </w:rPr>
        <w:t>■地下水採取量</w:t>
      </w:r>
      <w:r w:rsidRPr="00E53EDC">
        <w:rPr>
          <w:rFonts w:hint="eastAsia"/>
          <w:b/>
          <w:szCs w:val="24"/>
          <w:u w:val="single"/>
        </w:rPr>
        <w:t>調査</w:t>
      </w:r>
      <w:r w:rsidR="00E425F8" w:rsidRPr="00E53EDC">
        <w:rPr>
          <w:rFonts w:hint="eastAsia"/>
          <w:b/>
          <w:szCs w:val="24"/>
          <w:u w:val="single"/>
        </w:rPr>
        <w:t>・採取者への啓発</w:t>
      </w:r>
    </w:p>
    <w:p w14:paraId="39548A72" w14:textId="2DAB149D" w:rsidR="00645ECA" w:rsidRPr="00D92540" w:rsidRDefault="00645ECA" w:rsidP="00645ECA">
      <w:pPr>
        <w:snapToGrid w:val="0"/>
        <w:spacing w:line="276" w:lineRule="auto"/>
        <w:ind w:firstLineChars="100" w:firstLine="227"/>
        <w:rPr>
          <w:szCs w:val="24"/>
        </w:rPr>
      </w:pPr>
      <w:r w:rsidRPr="00D92540">
        <w:rPr>
          <w:rFonts w:hint="eastAsia"/>
          <w:szCs w:val="24"/>
        </w:rPr>
        <w:t>令和１２年度（２０３０年度）の採取総量１０，</w:t>
      </w:r>
      <w:r w:rsidR="000950B8">
        <w:rPr>
          <w:rFonts w:hint="eastAsia"/>
          <w:szCs w:val="24"/>
        </w:rPr>
        <w:t>０５</w:t>
      </w:r>
      <w:r w:rsidRPr="00D92540">
        <w:rPr>
          <w:rFonts w:hint="eastAsia"/>
          <w:szCs w:val="24"/>
        </w:rPr>
        <w:t>０万㎥以下を目指し、市民・事業者との協働で、雨水の利用や節水に取り組むよう広報啓発を進め、地下水採取量の削減を促進していきます。</w:t>
      </w:r>
    </w:p>
    <w:p w14:paraId="7B4FFF91" w14:textId="77777777" w:rsidR="00645ECA" w:rsidRPr="00D92540" w:rsidRDefault="00645ECA" w:rsidP="00645ECA">
      <w:pPr>
        <w:snapToGrid w:val="0"/>
        <w:spacing w:line="276" w:lineRule="auto"/>
        <w:rPr>
          <w:szCs w:val="24"/>
        </w:rPr>
      </w:pPr>
    </w:p>
    <w:p w14:paraId="470C5ACE" w14:textId="4D82CF75" w:rsidR="00645ECA" w:rsidRPr="00C553F0" w:rsidRDefault="00645ECA" w:rsidP="00645ECA">
      <w:pPr>
        <w:snapToGrid w:val="0"/>
        <w:spacing w:line="276" w:lineRule="auto"/>
        <w:rPr>
          <w:b/>
          <w:strike/>
          <w:szCs w:val="24"/>
          <w:u w:val="single"/>
        </w:rPr>
      </w:pPr>
      <w:r w:rsidRPr="00D92540">
        <w:rPr>
          <w:rFonts w:hint="eastAsia"/>
          <w:b/>
          <w:szCs w:val="24"/>
          <w:u w:val="single"/>
        </w:rPr>
        <w:t>■</w:t>
      </w:r>
      <w:r w:rsidR="002759A1" w:rsidRPr="00C553F0">
        <w:rPr>
          <w:rFonts w:hint="eastAsia"/>
          <w:b/>
          <w:szCs w:val="24"/>
          <w:u w:val="single"/>
        </w:rPr>
        <w:t>計画的な漏水調査</w:t>
      </w:r>
    </w:p>
    <w:p w14:paraId="051693D4" w14:textId="2E5DA0CF" w:rsidR="005C7D05" w:rsidRPr="00C553F0" w:rsidRDefault="002759A1" w:rsidP="00C553F0">
      <w:pPr>
        <w:snapToGrid w:val="0"/>
        <w:spacing w:line="276" w:lineRule="auto"/>
        <w:ind w:firstLineChars="100" w:firstLine="227"/>
        <w:rPr>
          <w:strike/>
          <w:szCs w:val="24"/>
        </w:rPr>
      </w:pPr>
      <w:r w:rsidRPr="00C553F0">
        <w:rPr>
          <w:rFonts w:hint="eastAsia"/>
          <w:szCs w:val="24"/>
        </w:rPr>
        <w:t>汲み上げた地下水を水道水として有効に利用するとともに、漏水による事故等を未然に防止するため、計画的で効率的な調査により漏水の早期発見と修繕に取り組みます。</w:t>
      </w:r>
    </w:p>
    <w:p w14:paraId="47BBD6CC" w14:textId="77777777" w:rsidR="00E425F8" w:rsidRDefault="00E425F8" w:rsidP="00E425F8">
      <w:pPr>
        <w:snapToGrid w:val="0"/>
        <w:spacing w:line="276" w:lineRule="auto"/>
        <w:rPr>
          <w:szCs w:val="24"/>
        </w:rPr>
      </w:pPr>
    </w:p>
    <w:p w14:paraId="4D244526" w14:textId="3CF950A8" w:rsidR="00425071" w:rsidRPr="003E0A1E" w:rsidRDefault="00E425F8" w:rsidP="00425071">
      <w:pPr>
        <w:snapToGrid w:val="0"/>
        <w:spacing w:line="276" w:lineRule="auto"/>
        <w:rPr>
          <w:b/>
          <w:bCs/>
          <w:szCs w:val="24"/>
          <w:u w:val="single"/>
        </w:rPr>
      </w:pPr>
      <w:bookmarkStart w:id="49" w:name="_Hlk214279543"/>
      <w:r w:rsidRPr="0038065E">
        <w:rPr>
          <w:rFonts w:hint="eastAsia"/>
          <w:b/>
          <w:bCs/>
          <w:color w:val="auto"/>
          <w:szCs w:val="24"/>
          <w:u w:val="single"/>
        </w:rPr>
        <w:t>■</w:t>
      </w:r>
      <w:r w:rsidR="002E0010" w:rsidRPr="003E0A1E">
        <w:rPr>
          <w:rFonts w:hint="eastAsia"/>
          <w:b/>
          <w:bCs/>
          <w:szCs w:val="24"/>
          <w:u w:val="single"/>
        </w:rPr>
        <w:t>地下水採取を抑制する新たな対策の検討</w:t>
      </w:r>
    </w:p>
    <w:p w14:paraId="037DA617" w14:textId="77777777" w:rsidR="00425071" w:rsidRPr="0038065E" w:rsidRDefault="00425071" w:rsidP="00425071">
      <w:pPr>
        <w:snapToGrid w:val="0"/>
        <w:spacing w:line="276" w:lineRule="auto"/>
        <w:ind w:firstLineChars="100" w:firstLine="227"/>
        <w:rPr>
          <w:color w:val="auto"/>
          <w:szCs w:val="24"/>
        </w:rPr>
      </w:pPr>
      <w:r w:rsidRPr="0038065E">
        <w:rPr>
          <w:rFonts w:hint="eastAsia"/>
          <w:color w:val="auto"/>
          <w:szCs w:val="24"/>
        </w:rPr>
        <w:t>有識者や市民の意見を聴きながら、過剰な地下水採取の抑制等に関する熊本市地下水保全条例の見直しを行います。</w:t>
      </w:r>
    </w:p>
    <w:bookmarkEnd w:id="49"/>
    <w:p w14:paraId="427C5D20" w14:textId="06596752" w:rsidR="00771F1B" w:rsidRPr="00425071" w:rsidRDefault="00771F1B" w:rsidP="00425071">
      <w:pPr>
        <w:snapToGrid w:val="0"/>
        <w:spacing w:line="276" w:lineRule="auto"/>
        <w:rPr>
          <w:szCs w:val="24"/>
        </w:rPr>
      </w:pPr>
    </w:p>
    <w:p w14:paraId="68A30A97" w14:textId="77777777" w:rsidR="00771F1B" w:rsidRPr="00E53EDC" w:rsidRDefault="00771F1B" w:rsidP="00771F1B">
      <w:pPr>
        <w:rPr>
          <w:rFonts w:cs="ＭＳ Ｐゴシック"/>
          <w:b/>
          <w:bCs/>
          <w:kern w:val="0"/>
          <w:szCs w:val="24"/>
        </w:rPr>
      </w:pPr>
      <w:r w:rsidRPr="00E53EDC">
        <w:rPr>
          <w:rFonts w:cs="ＭＳ Ｐゴシック" w:hint="eastAsia"/>
          <w:b/>
          <w:bCs/>
          <w:kern w:val="0"/>
          <w:szCs w:val="24"/>
        </w:rPr>
        <w:t>【指標・目標値】</w:t>
      </w:r>
    </w:p>
    <w:tbl>
      <w:tblPr>
        <w:tblStyle w:val="af3"/>
        <w:tblW w:w="0" w:type="auto"/>
        <w:jc w:val="center"/>
        <w:tblLook w:val="04A0" w:firstRow="1" w:lastRow="0" w:firstColumn="1" w:lastColumn="0" w:noHBand="0" w:noVBand="1"/>
      </w:tblPr>
      <w:tblGrid>
        <w:gridCol w:w="4247"/>
        <w:gridCol w:w="4247"/>
      </w:tblGrid>
      <w:tr w:rsidR="00E53EDC" w:rsidRPr="00E53EDC" w14:paraId="4874D16B" w14:textId="77777777" w:rsidTr="006B459E">
        <w:trPr>
          <w:trHeight w:val="850"/>
          <w:jc w:val="center"/>
        </w:trPr>
        <w:tc>
          <w:tcPr>
            <w:tcW w:w="4247" w:type="dxa"/>
            <w:shd w:val="clear" w:color="auto" w:fill="C1E4F5" w:themeFill="accent1" w:themeFillTint="33"/>
            <w:vAlign w:val="center"/>
          </w:tcPr>
          <w:p w14:paraId="51DA30C6" w14:textId="77777777" w:rsidR="00771F1B" w:rsidRPr="00E53EDC" w:rsidRDefault="00771F1B" w:rsidP="006B459E">
            <w:pPr>
              <w:jc w:val="center"/>
              <w:rPr>
                <w:szCs w:val="24"/>
              </w:rPr>
            </w:pPr>
            <w:r w:rsidRPr="00E53EDC">
              <w:rPr>
                <w:rFonts w:hint="eastAsia"/>
                <w:szCs w:val="24"/>
              </w:rPr>
              <w:t>成果指標</w:t>
            </w:r>
          </w:p>
        </w:tc>
        <w:tc>
          <w:tcPr>
            <w:tcW w:w="4247" w:type="dxa"/>
            <w:shd w:val="clear" w:color="auto" w:fill="C1E4F5" w:themeFill="accent1" w:themeFillTint="33"/>
            <w:vAlign w:val="center"/>
          </w:tcPr>
          <w:p w14:paraId="3A8E07AD" w14:textId="77777777" w:rsidR="00771F1B" w:rsidRPr="00E53EDC" w:rsidRDefault="00771F1B" w:rsidP="006B459E">
            <w:pPr>
              <w:jc w:val="center"/>
              <w:rPr>
                <w:szCs w:val="24"/>
              </w:rPr>
            </w:pPr>
            <w:r w:rsidRPr="00E53EDC">
              <w:rPr>
                <w:rFonts w:hint="eastAsia"/>
                <w:szCs w:val="24"/>
              </w:rPr>
              <w:t>第４次プラン目標値</w:t>
            </w:r>
          </w:p>
          <w:p w14:paraId="75C95954" w14:textId="77777777" w:rsidR="00771F1B" w:rsidRPr="00E53EDC" w:rsidRDefault="00771F1B" w:rsidP="006B459E">
            <w:pPr>
              <w:jc w:val="center"/>
              <w:rPr>
                <w:b/>
                <w:bCs/>
                <w:szCs w:val="24"/>
              </w:rPr>
            </w:pPr>
            <w:r w:rsidRPr="00E53EDC">
              <w:rPr>
                <w:rFonts w:hint="eastAsia"/>
                <w:szCs w:val="24"/>
              </w:rPr>
              <w:t>令和１２年度（20３０年度）</w:t>
            </w:r>
          </w:p>
        </w:tc>
      </w:tr>
      <w:tr w:rsidR="00E53EDC" w:rsidRPr="00E53EDC" w14:paraId="13E81701" w14:textId="77777777" w:rsidTr="006B459E">
        <w:trPr>
          <w:trHeight w:val="850"/>
          <w:jc w:val="center"/>
        </w:trPr>
        <w:tc>
          <w:tcPr>
            <w:tcW w:w="4247" w:type="dxa"/>
            <w:shd w:val="clear" w:color="auto" w:fill="auto"/>
            <w:vAlign w:val="center"/>
          </w:tcPr>
          <w:p w14:paraId="4F187D66" w14:textId="77777777" w:rsidR="00771F1B" w:rsidRPr="00E53EDC" w:rsidRDefault="00771F1B" w:rsidP="006B459E">
            <w:pPr>
              <w:jc w:val="center"/>
              <w:rPr>
                <w:szCs w:val="24"/>
              </w:rPr>
            </w:pPr>
            <w:r w:rsidRPr="00E53EDC">
              <w:rPr>
                <w:rFonts w:hint="eastAsia"/>
                <w:szCs w:val="24"/>
              </w:rPr>
              <w:t>地下水採取量（年間）</w:t>
            </w:r>
          </w:p>
        </w:tc>
        <w:tc>
          <w:tcPr>
            <w:tcW w:w="4247" w:type="dxa"/>
            <w:shd w:val="clear" w:color="auto" w:fill="auto"/>
            <w:vAlign w:val="center"/>
          </w:tcPr>
          <w:p w14:paraId="798F922F" w14:textId="4DD585F1" w:rsidR="00771F1B" w:rsidRPr="00E53EDC" w:rsidRDefault="00771F1B" w:rsidP="006B459E">
            <w:pPr>
              <w:jc w:val="center"/>
              <w:rPr>
                <w:szCs w:val="24"/>
              </w:rPr>
            </w:pPr>
            <w:r w:rsidRPr="00E53EDC">
              <w:rPr>
                <w:rFonts w:hint="eastAsia"/>
                <w:szCs w:val="24"/>
              </w:rPr>
              <w:t>10,</w:t>
            </w:r>
            <w:r w:rsidR="000950B8" w:rsidRPr="009D3FA7">
              <w:rPr>
                <w:rFonts w:hint="eastAsia"/>
                <w:szCs w:val="24"/>
              </w:rPr>
              <w:t>０５</w:t>
            </w:r>
            <w:r w:rsidRPr="009D3FA7">
              <w:rPr>
                <w:rFonts w:hint="eastAsia"/>
                <w:szCs w:val="24"/>
              </w:rPr>
              <w:t>０万㎥</w:t>
            </w:r>
            <w:r w:rsidR="00F56F28" w:rsidRPr="009D3FA7">
              <w:rPr>
                <w:rFonts w:hint="eastAsia"/>
                <w:szCs w:val="24"/>
              </w:rPr>
              <w:t>以下</w:t>
            </w:r>
          </w:p>
        </w:tc>
      </w:tr>
    </w:tbl>
    <w:p w14:paraId="7290514E" w14:textId="0AD1D559" w:rsidR="00C553F0" w:rsidRDefault="00C553F0" w:rsidP="005C7D05">
      <w:pPr>
        <w:widowControl/>
        <w:jc w:val="left"/>
        <w:rPr>
          <w:szCs w:val="24"/>
        </w:rPr>
      </w:pPr>
    </w:p>
    <w:p w14:paraId="614E103D" w14:textId="2299D429" w:rsidR="005C7D05" w:rsidRPr="00263207" w:rsidRDefault="00C553F0" w:rsidP="005C7D05">
      <w:pPr>
        <w:widowControl/>
        <w:jc w:val="left"/>
        <w:rPr>
          <w:szCs w:val="24"/>
        </w:rPr>
      </w:pPr>
      <w:r>
        <w:rPr>
          <w:szCs w:val="24"/>
        </w:rPr>
        <w:br w:type="page"/>
      </w:r>
    </w:p>
    <w:p w14:paraId="14ADC2B4" w14:textId="77777777" w:rsidR="00645ECA" w:rsidRPr="00286126" w:rsidRDefault="00645ECA" w:rsidP="00645ECA">
      <w:pPr>
        <w:snapToGrid w:val="0"/>
        <w:spacing w:line="276" w:lineRule="auto"/>
        <w:rPr>
          <w:b/>
          <w:color w:val="215E99" w:themeColor="text2" w:themeTint="BF"/>
          <w:sz w:val="26"/>
          <w:szCs w:val="26"/>
        </w:rPr>
      </w:pPr>
      <w:r w:rsidRPr="00286126">
        <w:rPr>
          <w:rFonts w:hint="eastAsia"/>
          <w:b/>
          <w:color w:val="215E99" w:themeColor="text2" w:themeTint="BF"/>
          <w:sz w:val="26"/>
          <w:szCs w:val="26"/>
        </w:rPr>
        <w:lastRenderedPageBreak/>
        <w:t>基本施策　（４）　地下水位観測</w:t>
      </w:r>
    </w:p>
    <w:p w14:paraId="69131E53" w14:textId="77777777" w:rsidR="00645ECA" w:rsidRPr="00D92540" w:rsidRDefault="00645ECA" w:rsidP="00645ECA">
      <w:pPr>
        <w:snapToGrid w:val="0"/>
        <w:spacing w:line="276" w:lineRule="auto"/>
        <w:rPr>
          <w:b/>
          <w:sz w:val="26"/>
          <w:szCs w:val="26"/>
        </w:rPr>
      </w:pPr>
      <w:r w:rsidRPr="00D92540">
        <w:rPr>
          <w:rFonts w:hint="eastAsia"/>
          <w:noProof/>
          <w:szCs w:val="24"/>
          <w:lang w:val="ja-JP"/>
        </w:rPr>
        <mc:AlternateContent>
          <mc:Choice Requires="wps">
            <w:drawing>
              <wp:anchor distT="0" distB="0" distL="114300" distR="114300" simplePos="0" relativeHeight="251765760" behindDoc="0" locked="0" layoutInCell="1" allowOverlap="1" wp14:anchorId="224E2F3C" wp14:editId="79786D06">
                <wp:simplePos x="0" y="0"/>
                <wp:positionH relativeFrom="column">
                  <wp:posOffset>0</wp:posOffset>
                </wp:positionH>
                <wp:positionV relativeFrom="paragraph">
                  <wp:posOffset>19050</wp:posOffset>
                </wp:positionV>
                <wp:extent cx="5721350" cy="0"/>
                <wp:effectExtent l="0" t="19050" r="31750" b="19050"/>
                <wp:wrapNone/>
                <wp:docPr id="598388003"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1750">
                          <a:solidFill>
                            <a:schemeClr val="accent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C7FD21" id="直線コネクタ 3" o:spid="_x0000_s1026" style="position:absolute;z-index:251765760;visibility:visible;mso-wrap-style:square;mso-wrap-distance-left:9pt;mso-wrap-distance-top:0;mso-wrap-distance-right:9pt;mso-wrap-distance-bottom:0;mso-position-horizontal:absolute;mso-position-horizontal-relative:text;mso-position-vertical:absolute;mso-position-vertical-relative:text" from="0,1.5pt" to="450.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" strokecolor="#156082 [3204]" strokeweight="2.5pt">
                <v:stroke dashstyle="1 1" joinstyle="miter"/>
              </v:line>
            </w:pict>
          </mc:Fallback>
        </mc:AlternateContent>
      </w:r>
    </w:p>
    <w:p w14:paraId="1D7F3311" w14:textId="77777777" w:rsidR="00645ECA" w:rsidRPr="00D92540" w:rsidRDefault="00645ECA" w:rsidP="00645ECA">
      <w:pPr>
        <w:snapToGrid w:val="0"/>
        <w:spacing w:line="276" w:lineRule="auto"/>
        <w:ind w:firstLineChars="100" w:firstLine="227"/>
        <w:rPr>
          <w:szCs w:val="24"/>
        </w:rPr>
      </w:pPr>
      <w:r w:rsidRPr="00D92540">
        <w:rPr>
          <w:rFonts w:hint="eastAsia"/>
          <w:szCs w:val="24"/>
        </w:rPr>
        <w:t>今後も、本市の地下水量の状況を把握するため、引き続き、市内２０箇所（３３本）の観測井において地下水位の観測を実施し、その観測結果を速やかに分かりやすい情報を発信します。</w:t>
      </w:r>
    </w:p>
    <w:p w14:paraId="33D6CFA5" w14:textId="77777777" w:rsidR="00645ECA" w:rsidRPr="00D92540" w:rsidRDefault="00645ECA" w:rsidP="00645ECA">
      <w:pPr>
        <w:snapToGrid w:val="0"/>
        <w:spacing w:line="276" w:lineRule="auto"/>
        <w:ind w:firstLineChars="100" w:firstLine="227"/>
        <w:rPr>
          <w:szCs w:val="24"/>
        </w:rPr>
      </w:pPr>
      <w:r w:rsidRPr="00D92540">
        <w:rPr>
          <w:rFonts w:hint="eastAsia"/>
          <w:szCs w:val="24"/>
        </w:rPr>
        <w:t>また、老朽化が進行している観測機器について、年間を通じた保守点検を実施することはもとより、安定的な観測体制の確保と地下水位データの信頼性向上を図ります。</w:t>
      </w:r>
    </w:p>
    <w:p w14:paraId="52E8B6D2" w14:textId="77777777" w:rsidR="00645ECA" w:rsidRPr="00D92540" w:rsidRDefault="00645ECA" w:rsidP="00645ECA">
      <w:pPr>
        <w:snapToGrid w:val="0"/>
        <w:spacing w:line="276" w:lineRule="auto"/>
        <w:ind w:firstLineChars="100" w:firstLine="227"/>
        <w:rPr>
          <w:b/>
          <w:szCs w:val="24"/>
        </w:rPr>
      </w:pPr>
      <w:r w:rsidRPr="00D92540">
        <w:rPr>
          <w:rFonts w:hint="eastAsia"/>
          <w:szCs w:val="24"/>
        </w:rPr>
        <w:t>これらの取組によって、市民の不安払拭と地下水量保全の意識醸成を図ります。</w:t>
      </w:r>
    </w:p>
    <w:p w14:paraId="44BA73E0" w14:textId="77777777" w:rsidR="00645ECA" w:rsidRPr="00D92540" w:rsidRDefault="00645ECA" w:rsidP="00645ECA">
      <w:pPr>
        <w:snapToGrid w:val="0"/>
        <w:spacing w:line="276" w:lineRule="auto"/>
        <w:rPr>
          <w:szCs w:val="24"/>
        </w:rPr>
      </w:pPr>
    </w:p>
    <w:p w14:paraId="3FFC2D32" w14:textId="77777777" w:rsidR="00645ECA" w:rsidRPr="00D92540" w:rsidRDefault="00645ECA" w:rsidP="00645ECA">
      <w:pPr>
        <w:snapToGrid w:val="0"/>
        <w:spacing w:line="276" w:lineRule="auto"/>
        <w:rPr>
          <w:b/>
          <w:szCs w:val="24"/>
        </w:rPr>
      </w:pPr>
      <w:r w:rsidRPr="00D92540">
        <w:rPr>
          <w:rFonts w:hint="eastAsia"/>
          <w:b/>
          <w:szCs w:val="24"/>
        </w:rPr>
        <w:t>【主な取組】</w:t>
      </w:r>
    </w:p>
    <w:p w14:paraId="485EA251" w14:textId="77777777" w:rsidR="00645ECA" w:rsidRPr="00D92540" w:rsidRDefault="00645ECA" w:rsidP="00645ECA">
      <w:pPr>
        <w:snapToGrid w:val="0"/>
        <w:spacing w:line="276" w:lineRule="auto"/>
        <w:rPr>
          <w:b/>
          <w:bCs/>
          <w:szCs w:val="24"/>
          <w:u w:val="single"/>
        </w:rPr>
      </w:pPr>
      <w:r w:rsidRPr="00D92540">
        <w:rPr>
          <w:rFonts w:hint="eastAsia"/>
          <w:b/>
          <w:bCs/>
          <w:szCs w:val="24"/>
          <w:u w:val="single"/>
        </w:rPr>
        <w:t>■地下水位の情報発信</w:t>
      </w:r>
    </w:p>
    <w:p w14:paraId="7185DE61" w14:textId="624BA3A2" w:rsidR="00645ECA" w:rsidRPr="00D92540" w:rsidRDefault="00645ECA" w:rsidP="00645ECA">
      <w:pPr>
        <w:snapToGrid w:val="0"/>
        <w:spacing w:line="276" w:lineRule="auto"/>
        <w:ind w:firstLineChars="100" w:firstLine="227"/>
        <w:rPr>
          <w:szCs w:val="24"/>
        </w:rPr>
      </w:pPr>
      <w:r w:rsidRPr="00D92540">
        <w:rPr>
          <w:rFonts w:hint="eastAsia"/>
          <w:szCs w:val="24"/>
        </w:rPr>
        <w:t>熊本県及び地下水財団と連携し、情報の一元化や充実を図り、分かりやすい情報の発信に努めます。</w:t>
      </w:r>
    </w:p>
    <w:p w14:paraId="49786F5C" w14:textId="77777777" w:rsidR="00E425F8" w:rsidRDefault="00E425F8" w:rsidP="00645ECA">
      <w:pPr>
        <w:snapToGrid w:val="0"/>
        <w:spacing w:line="276" w:lineRule="auto"/>
        <w:ind w:firstLineChars="100" w:firstLine="227"/>
        <w:rPr>
          <w:szCs w:val="24"/>
        </w:rPr>
      </w:pPr>
    </w:p>
    <w:p w14:paraId="6FA200E1" w14:textId="77777777" w:rsidR="00E425F8" w:rsidRPr="00E53EDC" w:rsidRDefault="00E425F8" w:rsidP="00E425F8">
      <w:pPr>
        <w:snapToGrid w:val="0"/>
        <w:spacing w:line="276" w:lineRule="auto"/>
        <w:rPr>
          <w:b/>
          <w:bCs/>
          <w:szCs w:val="24"/>
          <w:u w:val="single"/>
        </w:rPr>
      </w:pPr>
      <w:r w:rsidRPr="00E53EDC">
        <w:rPr>
          <w:rFonts w:hint="eastAsia"/>
          <w:b/>
          <w:bCs/>
          <w:szCs w:val="24"/>
          <w:u w:val="single"/>
        </w:rPr>
        <w:t>■観測機器の更新</w:t>
      </w:r>
    </w:p>
    <w:p w14:paraId="3508AD4D" w14:textId="77777777" w:rsidR="00E425F8" w:rsidRPr="00E53EDC" w:rsidRDefault="00E425F8" w:rsidP="00E425F8">
      <w:pPr>
        <w:snapToGrid w:val="0"/>
        <w:spacing w:line="276" w:lineRule="auto"/>
        <w:ind w:firstLineChars="100" w:firstLine="227"/>
        <w:rPr>
          <w:szCs w:val="24"/>
        </w:rPr>
      </w:pPr>
      <w:r w:rsidRPr="00E53EDC">
        <w:rPr>
          <w:rFonts w:hint="eastAsia"/>
          <w:szCs w:val="24"/>
        </w:rPr>
        <w:t>観測井に設置している観測機器は、３０</w:t>
      </w:r>
      <w:r w:rsidRPr="00E53EDC">
        <w:rPr>
          <w:szCs w:val="24"/>
        </w:rPr>
        <w:t>年以上経過したものが多く、</w:t>
      </w:r>
      <w:r w:rsidRPr="00E53EDC">
        <w:rPr>
          <w:rFonts w:hint="eastAsia"/>
          <w:szCs w:val="24"/>
        </w:rPr>
        <w:t>老朽化によって</w:t>
      </w:r>
      <w:r w:rsidRPr="00E53EDC">
        <w:rPr>
          <w:szCs w:val="24"/>
        </w:rPr>
        <w:t>故障発生</w:t>
      </w:r>
      <w:r w:rsidRPr="00E53EDC">
        <w:rPr>
          <w:rFonts w:hint="eastAsia"/>
          <w:szCs w:val="24"/>
        </w:rPr>
        <w:t>頻度が高くなっており、</w:t>
      </w:r>
      <w:r w:rsidRPr="00E53EDC">
        <w:rPr>
          <w:szCs w:val="24"/>
        </w:rPr>
        <w:t>修繕までの間、観測データ</w:t>
      </w:r>
      <w:r w:rsidRPr="00E53EDC">
        <w:rPr>
          <w:rFonts w:hint="eastAsia"/>
          <w:szCs w:val="24"/>
        </w:rPr>
        <w:t>の欠測も生じています。</w:t>
      </w:r>
    </w:p>
    <w:p w14:paraId="28ED3CAA" w14:textId="77777777" w:rsidR="00E425F8" w:rsidRPr="00E53EDC" w:rsidRDefault="00E425F8" w:rsidP="00E425F8">
      <w:pPr>
        <w:snapToGrid w:val="0"/>
        <w:spacing w:line="276" w:lineRule="auto"/>
        <w:ind w:firstLineChars="100" w:firstLine="227"/>
        <w:rPr>
          <w:szCs w:val="24"/>
        </w:rPr>
      </w:pPr>
      <w:r w:rsidRPr="00E53EDC">
        <w:rPr>
          <w:rFonts w:hint="eastAsia"/>
          <w:szCs w:val="24"/>
        </w:rPr>
        <w:t>今後も安定した観測を行い、</w:t>
      </w:r>
      <w:r w:rsidRPr="00E53EDC">
        <w:rPr>
          <w:szCs w:val="24"/>
        </w:rPr>
        <w:t>市民の地下水量に対する不安</w:t>
      </w:r>
      <w:r w:rsidRPr="00E53EDC">
        <w:rPr>
          <w:rFonts w:hint="eastAsia"/>
          <w:szCs w:val="24"/>
        </w:rPr>
        <w:t>払拭に繋げるため、</w:t>
      </w:r>
      <w:r w:rsidRPr="00E53EDC">
        <w:rPr>
          <w:szCs w:val="24"/>
        </w:rPr>
        <w:t>計画的に機器の更新を行</w:t>
      </w:r>
      <w:r w:rsidRPr="00E53EDC">
        <w:rPr>
          <w:rFonts w:hint="eastAsia"/>
          <w:szCs w:val="24"/>
        </w:rPr>
        <w:t>います。</w:t>
      </w:r>
    </w:p>
    <w:p w14:paraId="18A1839E" w14:textId="77777777" w:rsidR="00645ECA" w:rsidRPr="00D92540" w:rsidRDefault="00645ECA" w:rsidP="00645ECA">
      <w:pPr>
        <w:snapToGrid w:val="0"/>
        <w:spacing w:line="276" w:lineRule="auto"/>
        <w:rPr>
          <w:b/>
          <w:szCs w:val="24"/>
        </w:rPr>
      </w:pPr>
    </w:p>
    <w:p w14:paraId="0742F6C1" w14:textId="77777777" w:rsidR="00645ECA" w:rsidRPr="00D92540" w:rsidRDefault="00645ECA" w:rsidP="00645ECA">
      <w:pPr>
        <w:widowControl/>
        <w:jc w:val="left"/>
        <w:rPr>
          <w:b/>
          <w:szCs w:val="24"/>
        </w:rPr>
      </w:pPr>
      <w:r w:rsidRPr="00D92540">
        <w:rPr>
          <w:b/>
          <w:szCs w:val="24"/>
        </w:rPr>
        <w:br w:type="page"/>
      </w:r>
    </w:p>
    <w:p w14:paraId="2F00FFFD" w14:textId="17E06445" w:rsidR="00645ECA" w:rsidRPr="00D92540" w:rsidRDefault="00BF3B2F" w:rsidP="00645ECA">
      <w:pPr>
        <w:rPr>
          <w:szCs w:val="24"/>
        </w:rPr>
      </w:pPr>
      <w:bookmarkStart w:id="50" w:name="_Hlk210407861"/>
      <w:r>
        <w:rPr>
          <w:noProof/>
          <w:szCs w:val="24"/>
          <w14:ligatures w14:val="standardContextual"/>
        </w:rPr>
        <w:lastRenderedPageBreak/>
        <mc:AlternateContent>
          <mc:Choice Requires="wps">
            <w:drawing>
              <wp:inline distT="0" distB="0" distL="0" distR="0" wp14:anchorId="167359F9" wp14:editId="4CB5BB6B">
                <wp:extent cx="5676314" cy="450850"/>
                <wp:effectExtent l="0" t="0" r="19685" b="25400"/>
                <wp:docPr id="710646455" name="四角形: 角を丸くする 2"/>
                <wp:cNvGraphicFramePr/>
                <a:graphic xmlns:a="http://schemas.openxmlformats.org/drawingml/2006/main">
                  <a:graphicData uri="http://schemas.microsoft.com/office/word/2010/wordprocessingShape">
                    <wps:wsp>
                      <wps:cNvSpPr/>
                      <wps:spPr>
                        <a:xfrm>
                          <a:off x="0" y="0"/>
                          <a:ext cx="5676314" cy="450850"/>
                        </a:xfrm>
                        <a:prstGeom prst="roundRect">
                          <a:avLst/>
                        </a:prstGeom>
                        <a:solidFill>
                          <a:srgbClr val="0070C0"/>
                        </a:solidFill>
                        <a:ln w="12700" cap="flat" cmpd="sng" algn="ctr">
                          <a:solidFill>
                            <a:schemeClr val="tx2"/>
                          </a:solidFill>
                          <a:prstDash val="solid"/>
                          <a:miter lim="800000"/>
                        </a:ln>
                        <a:effectLst/>
                      </wps:spPr>
                      <wps:txbx>
                        <w:txbxContent>
                          <w:p w14:paraId="282D6A66" w14:textId="77777777" w:rsidR="00BF3B2F" w:rsidRPr="009319AC" w:rsidRDefault="00BF3B2F" w:rsidP="00BF3B2F">
                            <w:pPr>
                              <w:pStyle w:val="3"/>
                            </w:pPr>
                            <w:bookmarkStart w:id="51" w:name="_Toc212030429"/>
                            <w:r w:rsidRPr="009319AC">
                              <w:rPr>
                                <w:rFonts w:hint="eastAsia"/>
                              </w:rPr>
                              <w:t>基本</w:t>
                            </w:r>
                            <w:r w:rsidRPr="009319AC">
                              <w:t>方針</w:t>
                            </w:r>
                            <w:r w:rsidRPr="009319AC">
                              <w:rPr>
                                <w:rFonts w:hint="eastAsia"/>
                              </w:rPr>
                              <w:t>３</w:t>
                            </w:r>
                            <w:r w:rsidRPr="009319AC">
                              <w:t xml:space="preserve">　</w:t>
                            </w:r>
                            <w:r w:rsidRPr="009319AC">
                              <w:rPr>
                                <w:rFonts w:hint="eastAsia"/>
                              </w:rPr>
                              <w:t>くまもと</w:t>
                            </w:r>
                            <w:r w:rsidRPr="009319AC">
                              <w:t>水ブランドの発信</w:t>
                            </w:r>
                            <w:bookmarkEnd w:id="51"/>
                          </w:p>
                          <w:p w14:paraId="3A1ACCEA" w14:textId="77777777" w:rsidR="00645ECA" w:rsidRPr="00BF3B2F" w:rsidRDefault="00645ECA" w:rsidP="00645ECA">
                            <w:pPr>
                              <w:jc w:val="left"/>
                              <w:rPr>
                                <w:b/>
                                <w:bCs/>
                                <w:color w:val="156082" w:themeColor="accen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67359F9" id="_x0000_s1234" style="width:446.95pt;height:3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" fillcolor="#0070c0" strokecolor="#0e2841 [3215]" strokeweight="1pt">
                <v:stroke joinstyle="miter"/>
                <v:textbox>
                  <w:txbxContent>
                    <w:p w14:paraId="282D6A66" w14:textId="77777777" w:rsidR="00BF3B2F" w:rsidRPr="009319AC" w:rsidRDefault="00BF3B2F" w:rsidP="00BF3B2F">
                      <w:pPr>
                        <w:pStyle w:val="3"/>
                      </w:pPr>
                      <w:bookmarkStart w:id="52" w:name="_Toc212030429"/>
                      <w:r w:rsidRPr="009319AC">
                        <w:rPr>
                          <w:rFonts w:hint="eastAsia"/>
                        </w:rPr>
                        <w:t>基本</w:t>
                      </w:r>
                      <w:r w:rsidRPr="009319AC">
                        <w:t>方針</w:t>
                      </w:r>
                      <w:r w:rsidRPr="009319AC">
                        <w:rPr>
                          <w:rFonts w:hint="eastAsia"/>
                        </w:rPr>
                        <w:t>３</w:t>
                      </w:r>
                      <w:r w:rsidRPr="009319AC">
                        <w:t xml:space="preserve">　</w:t>
                      </w:r>
                      <w:r w:rsidRPr="009319AC">
                        <w:rPr>
                          <w:rFonts w:hint="eastAsia"/>
                        </w:rPr>
                        <w:t>くまもと</w:t>
                      </w:r>
                      <w:r w:rsidRPr="009319AC">
                        <w:t>水ブランドの発信</w:t>
                      </w:r>
                      <w:bookmarkEnd w:id="52"/>
                    </w:p>
                    <w:p w14:paraId="3A1ACCEA" w14:textId="77777777" w:rsidR="00645ECA" w:rsidRPr="00BF3B2F" w:rsidRDefault="00645ECA" w:rsidP="00645ECA">
                      <w:pPr>
                        <w:jc w:val="left"/>
                        <w:rPr>
                          <w:b/>
                          <w:bCs/>
                          <w:color w:val="156082" w:themeColor="accent1"/>
                          <w:sz w:val="28"/>
                          <w:szCs w:val="28"/>
                        </w:rPr>
                      </w:pPr>
                    </w:p>
                  </w:txbxContent>
                </v:textbox>
                <w10:anchorlock/>
              </v:roundrect>
            </w:pict>
          </mc:Fallback>
        </mc:AlternateContent>
      </w:r>
    </w:p>
    <w:p w14:paraId="54695763" w14:textId="3811BCA9" w:rsidR="00645ECA" w:rsidRPr="00286126" w:rsidRDefault="00645ECA" w:rsidP="00645ECA">
      <w:pPr>
        <w:snapToGrid w:val="0"/>
        <w:spacing w:line="276" w:lineRule="auto"/>
        <w:rPr>
          <w:b/>
          <w:color w:val="215E99" w:themeColor="text2" w:themeTint="BF"/>
          <w:sz w:val="26"/>
          <w:szCs w:val="26"/>
        </w:rPr>
      </w:pPr>
      <w:bookmarkStart w:id="53" w:name="_Hlk210406699"/>
      <w:r w:rsidRPr="00286126">
        <w:rPr>
          <w:rFonts w:hint="eastAsia"/>
          <w:b/>
          <w:color w:val="215E99" w:themeColor="text2" w:themeTint="BF"/>
          <w:sz w:val="26"/>
          <w:szCs w:val="26"/>
        </w:rPr>
        <w:t>基本施策　（１）　くまもと水ブランド</w:t>
      </w:r>
      <w:r w:rsidR="00286126" w:rsidRPr="00286126">
        <w:rPr>
          <w:rFonts w:hint="eastAsia"/>
          <w:b/>
          <w:color w:val="215E99" w:themeColor="text2" w:themeTint="BF"/>
          <w:sz w:val="26"/>
          <w:szCs w:val="26"/>
        </w:rPr>
        <w:t>の</w:t>
      </w:r>
      <w:r w:rsidRPr="00286126">
        <w:rPr>
          <w:rFonts w:hint="eastAsia"/>
          <w:b/>
          <w:color w:val="215E99" w:themeColor="text2" w:themeTint="BF"/>
          <w:sz w:val="26"/>
          <w:szCs w:val="26"/>
        </w:rPr>
        <w:t>情報発信</w:t>
      </w:r>
    </w:p>
    <w:p w14:paraId="684A5FEE" w14:textId="77777777" w:rsidR="00645ECA" w:rsidRPr="00D92540" w:rsidRDefault="00645ECA" w:rsidP="00645ECA">
      <w:pPr>
        <w:snapToGrid w:val="0"/>
        <w:spacing w:line="276" w:lineRule="auto"/>
        <w:rPr>
          <w:b/>
          <w:sz w:val="26"/>
          <w:szCs w:val="26"/>
        </w:rPr>
      </w:pPr>
      <w:r w:rsidRPr="00D92540">
        <w:rPr>
          <w:rFonts w:hint="eastAsia"/>
          <w:noProof/>
          <w:szCs w:val="24"/>
          <w:lang w:val="ja-JP"/>
        </w:rPr>
        <mc:AlternateContent>
          <mc:Choice Requires="wps">
            <w:drawing>
              <wp:anchor distT="0" distB="0" distL="114300" distR="114300" simplePos="0" relativeHeight="251766784" behindDoc="0" locked="0" layoutInCell="1" allowOverlap="1" wp14:anchorId="08B07003" wp14:editId="1BFB83BB">
                <wp:simplePos x="0" y="0"/>
                <wp:positionH relativeFrom="column">
                  <wp:posOffset>0</wp:posOffset>
                </wp:positionH>
                <wp:positionV relativeFrom="paragraph">
                  <wp:posOffset>18415</wp:posOffset>
                </wp:positionV>
                <wp:extent cx="5721350" cy="0"/>
                <wp:effectExtent l="0" t="19050" r="31750" b="19050"/>
                <wp:wrapNone/>
                <wp:docPr id="640688455"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1750">
                          <a:solidFill>
                            <a:schemeClr val="accent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17CEB9" id="直線コネクタ 3" o:spid="_x0000_s1026" style="position:absolute;z-index:251766784;visibility:visible;mso-wrap-style:square;mso-wrap-distance-left:9pt;mso-wrap-distance-top:0;mso-wrap-distance-right:9pt;mso-wrap-distance-bottom:0;mso-position-horizontal:absolute;mso-position-horizontal-relative:text;mso-position-vertical:absolute;mso-position-vertical-relative:text" from="0,1.45pt" to="45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" strokecolor="#156082 [3204]" strokeweight="2.5pt">
                <v:stroke dashstyle="1 1" joinstyle="miter"/>
              </v:line>
            </w:pict>
          </mc:Fallback>
        </mc:AlternateContent>
      </w:r>
    </w:p>
    <w:p w14:paraId="084F2E0B" w14:textId="77777777" w:rsidR="00645ECA" w:rsidRPr="00D92540" w:rsidRDefault="00645ECA" w:rsidP="00645ECA">
      <w:pPr>
        <w:snapToGrid w:val="0"/>
        <w:spacing w:line="276" w:lineRule="auto"/>
        <w:ind w:firstLineChars="100" w:firstLine="227"/>
        <w:rPr>
          <w:szCs w:val="24"/>
        </w:rPr>
      </w:pPr>
      <w:r w:rsidRPr="00D92540">
        <w:rPr>
          <w:rFonts w:hint="eastAsia"/>
          <w:szCs w:val="24"/>
        </w:rPr>
        <w:t>多くの市民が恵まれた熊本の地下水の恩恵や誇りを感じ、地下水保全活動に参加いただけるよう、積極的な啓発を行うとともに、本市の魅力である良質な地下水により育まれる農産物や食、自然、観光、文化などストーリー性をいかした情報発信に努め、本市の都市ブランド力を高めていきます。</w:t>
      </w:r>
    </w:p>
    <w:p w14:paraId="60A603C8" w14:textId="77777777" w:rsidR="00645ECA" w:rsidRPr="00D92540" w:rsidRDefault="00645ECA" w:rsidP="00645ECA">
      <w:pPr>
        <w:snapToGrid w:val="0"/>
        <w:spacing w:line="276" w:lineRule="auto"/>
        <w:ind w:firstLineChars="100" w:firstLine="227"/>
        <w:rPr>
          <w:b/>
          <w:szCs w:val="24"/>
        </w:rPr>
      </w:pPr>
      <w:r w:rsidRPr="00D92540">
        <w:rPr>
          <w:rFonts w:hint="eastAsia"/>
          <w:szCs w:val="24"/>
        </w:rPr>
        <w:t>また、国際的にも高く評価されている本市の水保全の取組を、様々な機会を通じ、国内外に広く発信することで、「世界に誇る地下水都市・熊本」として存在感を高めます。</w:t>
      </w:r>
    </w:p>
    <w:bookmarkEnd w:id="53"/>
    <w:p w14:paraId="5BEBFACD" w14:textId="77777777" w:rsidR="00645ECA" w:rsidRPr="00D92540" w:rsidRDefault="00645ECA" w:rsidP="00645ECA">
      <w:pPr>
        <w:snapToGrid w:val="0"/>
        <w:spacing w:line="276" w:lineRule="auto"/>
        <w:rPr>
          <w:b/>
          <w:szCs w:val="24"/>
        </w:rPr>
      </w:pPr>
    </w:p>
    <w:p w14:paraId="070180F0" w14:textId="77777777" w:rsidR="00645ECA" w:rsidRPr="00D92540" w:rsidRDefault="00645ECA" w:rsidP="00645ECA">
      <w:pPr>
        <w:snapToGrid w:val="0"/>
        <w:spacing w:line="276" w:lineRule="auto"/>
        <w:rPr>
          <w:b/>
          <w:szCs w:val="24"/>
        </w:rPr>
      </w:pPr>
      <w:r w:rsidRPr="00D92540">
        <w:rPr>
          <w:rFonts w:hint="eastAsia"/>
          <w:b/>
          <w:szCs w:val="24"/>
        </w:rPr>
        <w:t>【主な取組】</w:t>
      </w:r>
    </w:p>
    <w:p w14:paraId="5FBC3155" w14:textId="77777777" w:rsidR="00645ECA" w:rsidRPr="00D92540" w:rsidRDefault="00645ECA" w:rsidP="00645ECA">
      <w:pPr>
        <w:snapToGrid w:val="0"/>
        <w:spacing w:line="276" w:lineRule="auto"/>
        <w:rPr>
          <w:b/>
          <w:bCs/>
          <w:szCs w:val="24"/>
          <w:u w:val="single"/>
        </w:rPr>
      </w:pPr>
      <w:r w:rsidRPr="00D92540">
        <w:rPr>
          <w:rFonts w:hint="eastAsia"/>
          <w:b/>
          <w:bCs/>
          <w:szCs w:val="24"/>
          <w:u w:val="single"/>
        </w:rPr>
        <w:t>■くまもとの水の総合的な情報発信</w:t>
      </w:r>
    </w:p>
    <w:p w14:paraId="51BD61EB" w14:textId="703D9235" w:rsidR="00645ECA" w:rsidRPr="00D92540" w:rsidRDefault="00645ECA" w:rsidP="00645ECA">
      <w:pPr>
        <w:snapToGrid w:val="0"/>
        <w:spacing w:line="276" w:lineRule="auto"/>
        <w:ind w:firstLineChars="100" w:firstLine="227"/>
        <w:rPr>
          <w:szCs w:val="24"/>
        </w:rPr>
      </w:pPr>
      <w:r w:rsidRPr="00D92540">
        <w:rPr>
          <w:rFonts w:hint="eastAsia"/>
          <w:szCs w:val="24"/>
        </w:rPr>
        <w:t>本市の豊かな地下水に育まれた農作物の</w:t>
      </w:r>
      <w:r w:rsidR="00263207">
        <w:rPr>
          <w:rFonts w:hint="eastAsia"/>
          <w:szCs w:val="24"/>
        </w:rPr>
        <w:t>PR</w:t>
      </w:r>
      <w:r w:rsidRPr="00D92540">
        <w:rPr>
          <w:rFonts w:hint="eastAsia"/>
          <w:szCs w:val="24"/>
        </w:rPr>
        <w:t>や、近年人気の高まりを見せている温泉やサウナ等の観光資源と結び付けながら広く情報発信していきます。</w:t>
      </w:r>
    </w:p>
    <w:bookmarkEnd w:id="50"/>
    <w:p w14:paraId="69625E9E" w14:textId="77777777" w:rsidR="00645ECA" w:rsidRPr="00D92540" w:rsidRDefault="00645ECA" w:rsidP="00645ECA">
      <w:pPr>
        <w:snapToGrid w:val="0"/>
        <w:spacing w:line="276" w:lineRule="auto"/>
        <w:ind w:firstLineChars="100" w:firstLine="227"/>
        <w:rPr>
          <w:szCs w:val="24"/>
        </w:rPr>
      </w:pPr>
    </w:p>
    <w:p w14:paraId="7DD4C2F7" w14:textId="77777777" w:rsidR="00645ECA" w:rsidRPr="00D92540" w:rsidRDefault="00645ECA" w:rsidP="00645ECA">
      <w:pPr>
        <w:snapToGrid w:val="0"/>
        <w:spacing w:line="276" w:lineRule="auto"/>
        <w:rPr>
          <w:b/>
          <w:bCs/>
          <w:szCs w:val="24"/>
          <w:u w:val="single"/>
        </w:rPr>
      </w:pPr>
      <w:r w:rsidRPr="00D92540">
        <w:rPr>
          <w:rFonts w:hint="eastAsia"/>
          <w:b/>
          <w:bCs/>
          <w:szCs w:val="24"/>
          <w:u w:val="single"/>
        </w:rPr>
        <w:t>■国内外での情報発信</w:t>
      </w:r>
    </w:p>
    <w:p w14:paraId="66486953" w14:textId="77777777" w:rsidR="00645ECA" w:rsidRPr="00D92540" w:rsidRDefault="00645ECA" w:rsidP="00645ECA">
      <w:pPr>
        <w:snapToGrid w:val="0"/>
        <w:spacing w:line="276" w:lineRule="auto"/>
        <w:ind w:firstLineChars="100" w:firstLine="227"/>
        <w:rPr>
          <w:szCs w:val="24"/>
        </w:rPr>
      </w:pPr>
      <w:r w:rsidRPr="00D92540">
        <w:rPr>
          <w:rFonts w:hint="eastAsia"/>
          <w:szCs w:val="24"/>
        </w:rPr>
        <w:t>国際会議などを通して、本市の取組を発信し共有することで、水に関する諸問題の解決に貢献し、国内・国際協力を促進していきます。</w:t>
      </w:r>
    </w:p>
    <w:p w14:paraId="02FD8F11" w14:textId="77777777" w:rsidR="00645ECA" w:rsidRPr="00D92540" w:rsidRDefault="00645ECA" w:rsidP="00645ECA">
      <w:pPr>
        <w:snapToGrid w:val="0"/>
        <w:spacing w:line="276" w:lineRule="auto"/>
        <w:ind w:firstLineChars="100" w:firstLine="227"/>
        <w:rPr>
          <w:szCs w:val="24"/>
        </w:rPr>
      </w:pPr>
      <w:r w:rsidRPr="00D92540">
        <w:rPr>
          <w:noProof/>
          <w:szCs w:val="24"/>
        </w:rPr>
        <mc:AlternateContent>
          <mc:Choice Requires="wpg">
            <w:drawing>
              <wp:anchor distT="0" distB="0" distL="114300" distR="114300" simplePos="0" relativeHeight="251777024" behindDoc="0" locked="0" layoutInCell="1" allowOverlap="1" wp14:anchorId="09B3B41B" wp14:editId="150BF968">
                <wp:simplePos x="0" y="0"/>
                <wp:positionH relativeFrom="margin">
                  <wp:align>center</wp:align>
                </wp:positionH>
                <wp:positionV relativeFrom="paragraph">
                  <wp:posOffset>127747</wp:posOffset>
                </wp:positionV>
                <wp:extent cx="5140566" cy="1933575"/>
                <wp:effectExtent l="0" t="0" r="3175" b="0"/>
                <wp:wrapNone/>
                <wp:docPr id="1556246570" name="グループ化 8"/>
                <wp:cNvGraphicFramePr/>
                <a:graphic xmlns:a="http://schemas.openxmlformats.org/drawingml/2006/main">
                  <a:graphicData uri="http://schemas.microsoft.com/office/word/2010/wordprocessingGroup">
                    <wpg:wgp>
                      <wpg:cNvGrpSpPr/>
                      <wpg:grpSpPr>
                        <a:xfrm>
                          <a:off x="0" y="0"/>
                          <a:ext cx="5140566" cy="1933575"/>
                          <a:chOff x="0" y="0"/>
                          <a:chExt cx="5140566" cy="1933575"/>
                        </a:xfrm>
                      </wpg:grpSpPr>
                      <pic:pic xmlns:pic="http://schemas.openxmlformats.org/drawingml/2006/picture">
                        <pic:nvPicPr>
                          <pic:cNvPr id="1184430898" name="図 1"/>
                          <pic:cNvPicPr>
                            <a:picLocks noChangeAspect="1"/>
                          </pic:cNvPicPr>
                        </pic:nvPicPr>
                        <pic:blipFill rotWithShape="1">
                          <a:blip r:embed="rId97">
                            <a:extLst>
                              <a:ext uri="{28A0092B-C50C-407E-A947-70E740481C1C}">
                                <a14:useLocalDpi xmlns:a14="http://schemas.microsoft.com/office/drawing/2010/main" val="0"/>
                              </a:ext>
                            </a:extLst>
                          </a:blip>
                          <a:srcRect t="206" b="206"/>
                          <a:stretch/>
                        </pic:blipFill>
                        <pic:spPr bwMode="auto">
                          <a:xfrm>
                            <a:off x="0" y="0"/>
                            <a:ext cx="2530475" cy="1457960"/>
                          </a:xfrm>
                          <a:prstGeom prst="rect">
                            <a:avLst/>
                          </a:prstGeom>
                          <a:noFill/>
                          <a:ln>
                            <a:noFill/>
                          </a:ln>
                        </pic:spPr>
                      </pic:pic>
                      <wps:wsp>
                        <wps:cNvPr id="1184879571" name="テキスト ボックス 4"/>
                        <wps:cNvSpPr txBox="1"/>
                        <wps:spPr>
                          <a:xfrm>
                            <a:off x="1059277" y="1463675"/>
                            <a:ext cx="2863850" cy="469900"/>
                          </a:xfrm>
                          <a:prstGeom prst="rect">
                            <a:avLst/>
                          </a:prstGeom>
                          <a:noFill/>
                          <a:ln w="6350">
                            <a:noFill/>
                          </a:ln>
                        </wps:spPr>
                        <wps:txbx>
                          <w:txbxContent>
                            <w:p w14:paraId="0C353A1E" w14:textId="77777777" w:rsidR="00645ECA" w:rsidRPr="006B18DD" w:rsidRDefault="00645ECA" w:rsidP="00645ECA">
                              <w:pPr>
                                <w:rPr>
                                  <w:sz w:val="22"/>
                                </w:rPr>
                              </w:pPr>
                              <w:r w:rsidRPr="006B18DD">
                                <w:rPr>
                                  <w:rFonts w:hint="eastAsia"/>
                                  <w:sz w:val="22"/>
                                </w:rPr>
                                <w:t>第１０回　世界水フォーラム</w:t>
                              </w:r>
                              <w:r w:rsidRPr="00FC6445">
                                <w:rPr>
                                  <w:rFonts w:hint="eastAsia"/>
                                  <w:sz w:val="22"/>
                                </w:rPr>
                                <w:t>（インドネシア・バリ）</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62989117" name="図 7"/>
                          <pic:cNvPicPr>
                            <a:picLocks noChangeAspect="1"/>
                          </pic:cNvPicPr>
                        </pic:nvPicPr>
                        <pic:blipFill rotWithShape="1">
                          <a:blip r:embed="rId98">
                            <a:extLst>
                              <a:ext uri="{28A0092B-C50C-407E-A947-70E740481C1C}">
                                <a14:useLocalDpi xmlns:a14="http://schemas.microsoft.com/office/drawing/2010/main" val="0"/>
                              </a:ext>
                            </a:extLst>
                          </a:blip>
                          <a:srcRect t="9663" b="13528"/>
                          <a:stretch/>
                        </pic:blipFill>
                        <pic:spPr bwMode="auto">
                          <a:xfrm rot="10800000">
                            <a:off x="2610091" y="0"/>
                            <a:ext cx="2530475" cy="1457960"/>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09B3B41B" id="_x0000_s1235" style="position:absolute;left:0;text-align:left;margin-left:0;margin-top:10.05pt;width:404.75pt;height:152.25pt;z-index:251777024;mso-position-horizontal:center;mso-position-horizontal-relative:margin;mso-position-vertical-relative:text;mso-height-relative:margin" coordsize="51405,1933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">
                <v:shape id="図 1" o:spid="_x0000_s1236" type="#_x0000_t75" style="position:absolute;width:25304;height:14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">
                  <v:imagedata r:id="rId99" o:title="" croptop="135f" cropbottom="135f"/>
                </v:shape>
                <v:shape id="テキスト ボックス 4" o:spid="_x0000_s1237" type="#_x0000_t202" style="position:absolute;left:10592;top:14636;width:28639;height:46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" filled="f" stroked="f" strokeweight=".5pt">
                  <v:textbox>
                    <w:txbxContent>
                      <w:p w14:paraId="0C353A1E" w14:textId="77777777" w:rsidR="00645ECA" w:rsidRPr="006B18DD" w:rsidRDefault="00645ECA" w:rsidP="00645ECA">
                        <w:pPr>
                          <w:rPr>
                            <w:sz w:val="22"/>
                          </w:rPr>
                        </w:pPr>
                        <w:r w:rsidRPr="006B18DD">
                          <w:rPr>
                            <w:rFonts w:hint="eastAsia"/>
                            <w:sz w:val="22"/>
                          </w:rPr>
                          <w:t>第１０回　世界水フォーラム</w:t>
                        </w:r>
                        <w:r w:rsidRPr="00FC6445">
                          <w:rPr>
                            <w:rFonts w:hint="eastAsia"/>
                            <w:sz w:val="22"/>
                          </w:rPr>
                          <w:t>（インドネシア・バリ）</w:t>
                        </w:r>
                      </w:p>
                    </w:txbxContent>
                  </v:textbox>
                </v:shape>
                <v:shape id="図 7" o:spid="_x0000_s1238" type="#_x0000_t75" style="position:absolute;left:26100;width:25305;height:1457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">
                  <v:imagedata r:id="rId100" o:title="" croptop="6333f" cropbottom="8866f"/>
                </v:shape>
                <w10:wrap anchorx="margin"/>
              </v:group>
            </w:pict>
          </mc:Fallback>
        </mc:AlternateContent>
      </w:r>
    </w:p>
    <w:p w14:paraId="54662098" w14:textId="77777777" w:rsidR="00645ECA" w:rsidRPr="00D92540" w:rsidRDefault="00645ECA" w:rsidP="00645ECA">
      <w:pPr>
        <w:snapToGrid w:val="0"/>
        <w:spacing w:line="276" w:lineRule="auto"/>
        <w:ind w:firstLineChars="100" w:firstLine="227"/>
        <w:rPr>
          <w:szCs w:val="24"/>
        </w:rPr>
      </w:pPr>
    </w:p>
    <w:p w14:paraId="6CFD4182" w14:textId="77777777" w:rsidR="00645ECA" w:rsidRPr="00D92540" w:rsidRDefault="00645ECA" w:rsidP="00645ECA">
      <w:pPr>
        <w:snapToGrid w:val="0"/>
        <w:spacing w:line="276" w:lineRule="auto"/>
        <w:ind w:firstLineChars="100" w:firstLine="227"/>
        <w:rPr>
          <w:szCs w:val="24"/>
        </w:rPr>
      </w:pPr>
    </w:p>
    <w:p w14:paraId="4AC70459" w14:textId="77777777" w:rsidR="00645ECA" w:rsidRPr="00D92540" w:rsidRDefault="00645ECA" w:rsidP="00645ECA">
      <w:pPr>
        <w:snapToGrid w:val="0"/>
        <w:spacing w:line="276" w:lineRule="auto"/>
        <w:ind w:firstLineChars="100" w:firstLine="227"/>
        <w:rPr>
          <w:szCs w:val="24"/>
        </w:rPr>
      </w:pPr>
    </w:p>
    <w:p w14:paraId="4FFEA85E" w14:textId="77777777" w:rsidR="00645ECA" w:rsidRPr="00D92540" w:rsidRDefault="00645ECA" w:rsidP="00645ECA">
      <w:pPr>
        <w:snapToGrid w:val="0"/>
        <w:spacing w:line="276" w:lineRule="auto"/>
        <w:ind w:firstLineChars="100" w:firstLine="227"/>
        <w:rPr>
          <w:szCs w:val="24"/>
        </w:rPr>
      </w:pPr>
    </w:p>
    <w:p w14:paraId="778DF669" w14:textId="77777777" w:rsidR="00645ECA" w:rsidRPr="00D92540" w:rsidRDefault="00645ECA" w:rsidP="00645ECA">
      <w:pPr>
        <w:snapToGrid w:val="0"/>
        <w:spacing w:line="276" w:lineRule="auto"/>
        <w:ind w:firstLineChars="100" w:firstLine="227"/>
        <w:rPr>
          <w:b/>
          <w:bCs/>
          <w:szCs w:val="24"/>
          <w:u w:val="single"/>
        </w:rPr>
      </w:pPr>
    </w:p>
    <w:p w14:paraId="1C33194D" w14:textId="77777777" w:rsidR="00645ECA" w:rsidRPr="00D92540" w:rsidRDefault="00645ECA" w:rsidP="00645ECA">
      <w:pPr>
        <w:snapToGrid w:val="0"/>
        <w:spacing w:line="276" w:lineRule="auto"/>
        <w:ind w:firstLineChars="100" w:firstLine="227"/>
        <w:rPr>
          <w:b/>
          <w:bCs/>
          <w:szCs w:val="24"/>
          <w:u w:val="single"/>
        </w:rPr>
      </w:pPr>
    </w:p>
    <w:p w14:paraId="6F5E5BE3" w14:textId="77777777" w:rsidR="00645ECA" w:rsidRPr="00D92540" w:rsidRDefault="00645ECA" w:rsidP="00645ECA">
      <w:pPr>
        <w:snapToGrid w:val="0"/>
        <w:spacing w:line="276" w:lineRule="auto"/>
        <w:rPr>
          <w:b/>
          <w:bCs/>
          <w:szCs w:val="24"/>
          <w:u w:val="single"/>
        </w:rPr>
      </w:pPr>
    </w:p>
    <w:p w14:paraId="73374E63" w14:textId="77777777" w:rsidR="00645ECA" w:rsidRPr="00D92540" w:rsidRDefault="00645ECA" w:rsidP="00645ECA">
      <w:pPr>
        <w:snapToGrid w:val="0"/>
        <w:spacing w:line="276" w:lineRule="auto"/>
        <w:rPr>
          <w:szCs w:val="24"/>
        </w:rPr>
      </w:pPr>
    </w:p>
    <w:p w14:paraId="2BC72965" w14:textId="77777777" w:rsidR="00645ECA" w:rsidRPr="00D92540" w:rsidRDefault="00645ECA" w:rsidP="00645ECA">
      <w:pPr>
        <w:snapToGrid w:val="0"/>
        <w:spacing w:line="276" w:lineRule="auto"/>
        <w:jc w:val="left"/>
        <w:rPr>
          <w:b/>
          <w:bCs/>
          <w:szCs w:val="24"/>
          <w:u w:val="single"/>
        </w:rPr>
      </w:pPr>
      <w:r w:rsidRPr="00D92540">
        <w:rPr>
          <w:rFonts w:hint="eastAsia"/>
          <w:b/>
          <w:bCs/>
          <w:szCs w:val="24"/>
          <w:u w:val="single"/>
        </w:rPr>
        <w:t>■熊本水遺産登録制度</w:t>
      </w:r>
    </w:p>
    <w:p w14:paraId="128BE43B" w14:textId="77777777" w:rsidR="00645ECA" w:rsidRPr="00D92540" w:rsidRDefault="00645ECA" w:rsidP="00645ECA">
      <w:pPr>
        <w:snapToGrid w:val="0"/>
        <w:spacing w:line="276" w:lineRule="auto"/>
        <w:ind w:firstLineChars="100" w:firstLine="227"/>
        <w:rPr>
          <w:bCs/>
          <w:szCs w:val="24"/>
        </w:rPr>
      </w:pPr>
      <w:r w:rsidRPr="00D92540">
        <w:rPr>
          <w:rFonts w:hint="eastAsia"/>
          <w:bCs/>
          <w:szCs w:val="24"/>
        </w:rPr>
        <w:t>市民共有の財産として登録している熊本水遺産を、今後もより多くの方に知っていただくために、イベント等で周知していきます。</w:t>
      </w:r>
    </w:p>
    <w:p w14:paraId="1BBF6B6D" w14:textId="77777777" w:rsidR="00645ECA" w:rsidRPr="00D92540" w:rsidRDefault="00645ECA" w:rsidP="00645ECA">
      <w:pPr>
        <w:widowControl/>
        <w:jc w:val="left"/>
        <w:rPr>
          <w:bCs/>
          <w:szCs w:val="24"/>
        </w:rPr>
      </w:pPr>
      <w:r w:rsidRPr="00D92540">
        <w:rPr>
          <w:bCs/>
          <w:szCs w:val="24"/>
        </w:rPr>
        <w:br w:type="page"/>
      </w:r>
    </w:p>
    <w:p w14:paraId="1988ECB9" w14:textId="77777777" w:rsidR="00645ECA" w:rsidRPr="001E29FA" w:rsidRDefault="00645ECA" w:rsidP="00645ECA">
      <w:pPr>
        <w:snapToGrid w:val="0"/>
        <w:spacing w:line="276" w:lineRule="auto"/>
        <w:rPr>
          <w:b/>
          <w:color w:val="215E99" w:themeColor="text2" w:themeTint="BF"/>
          <w:sz w:val="26"/>
          <w:szCs w:val="26"/>
        </w:rPr>
      </w:pPr>
      <w:r w:rsidRPr="001E29FA">
        <w:rPr>
          <w:rFonts w:hint="eastAsia"/>
          <w:b/>
          <w:color w:val="215E99" w:themeColor="text2" w:themeTint="BF"/>
          <w:sz w:val="26"/>
          <w:szCs w:val="26"/>
        </w:rPr>
        <w:lastRenderedPageBreak/>
        <w:t>基本施策　（２）　地下水都市熊本空間創出</w:t>
      </w:r>
    </w:p>
    <w:p w14:paraId="34EE2A8F" w14:textId="77777777" w:rsidR="00645ECA" w:rsidRPr="00D92540" w:rsidRDefault="00645ECA" w:rsidP="00645ECA">
      <w:pPr>
        <w:snapToGrid w:val="0"/>
        <w:spacing w:line="276" w:lineRule="auto"/>
        <w:rPr>
          <w:b/>
          <w:sz w:val="28"/>
          <w:szCs w:val="28"/>
        </w:rPr>
      </w:pPr>
      <w:r w:rsidRPr="00D92540">
        <w:rPr>
          <w:rFonts w:hint="eastAsia"/>
          <w:noProof/>
          <w:szCs w:val="24"/>
          <w:lang w:val="ja-JP"/>
        </w:rPr>
        <mc:AlternateContent>
          <mc:Choice Requires="wps">
            <w:drawing>
              <wp:anchor distT="0" distB="0" distL="114300" distR="114300" simplePos="0" relativeHeight="251784192" behindDoc="0" locked="0" layoutInCell="1" allowOverlap="1" wp14:anchorId="057A570E" wp14:editId="3EF829F2">
                <wp:simplePos x="0" y="0"/>
                <wp:positionH relativeFrom="column">
                  <wp:posOffset>0</wp:posOffset>
                </wp:positionH>
                <wp:positionV relativeFrom="paragraph">
                  <wp:posOffset>18415</wp:posOffset>
                </wp:positionV>
                <wp:extent cx="5721350" cy="0"/>
                <wp:effectExtent l="0" t="19050" r="31750" b="19050"/>
                <wp:wrapNone/>
                <wp:docPr id="1849889670"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1750">
                          <a:solidFill>
                            <a:schemeClr val="accent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0C185FE" id="直線コネクタ 3" o:spid="_x0000_s1026" style="position:absolute;z-index:251784192;visibility:visible;mso-wrap-style:square;mso-wrap-distance-left:9pt;mso-wrap-distance-top:0;mso-wrap-distance-right:9pt;mso-wrap-distance-bottom:0;mso-position-horizontal:absolute;mso-position-horizontal-relative:text;mso-position-vertical:absolute;mso-position-vertical-relative:text" from="0,1.45pt" to="45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" strokecolor="#156082 [3204]" strokeweight="2.5pt">
                <v:stroke dashstyle="1 1" joinstyle="miter"/>
              </v:line>
            </w:pict>
          </mc:Fallback>
        </mc:AlternateContent>
      </w:r>
    </w:p>
    <w:p w14:paraId="2FE37004" w14:textId="77777777" w:rsidR="00645ECA" w:rsidRPr="00D92540" w:rsidRDefault="00645ECA" w:rsidP="009076CB">
      <w:pPr>
        <w:snapToGrid w:val="0"/>
        <w:spacing w:line="276" w:lineRule="auto"/>
        <w:ind w:firstLineChars="100" w:firstLine="227"/>
        <w:rPr>
          <w:bCs/>
          <w:szCs w:val="24"/>
        </w:rPr>
      </w:pPr>
      <w:r w:rsidRPr="00D92540">
        <w:rPr>
          <w:rFonts w:hint="eastAsia"/>
          <w:bCs/>
          <w:szCs w:val="24"/>
        </w:rPr>
        <w:t>国内外から本市に訪れる方に、地下水都市の雰囲気や美味しい水を味わっていただき、「地下水都市・熊本」を</w:t>
      </w:r>
      <w:r w:rsidRPr="00D92540">
        <w:rPr>
          <w:bCs/>
          <w:szCs w:val="24"/>
        </w:rPr>
        <w:t>PR</w:t>
      </w:r>
      <w:r w:rsidRPr="00D92540">
        <w:rPr>
          <w:rFonts w:hint="eastAsia"/>
          <w:bCs/>
          <w:szCs w:val="24"/>
        </w:rPr>
        <w:t>する「街なか親水施設」、水前寺江津湖湧水群や金峰山湧水群の「平成の名水百選」、地域の方々が守り続ける「熊本水遺産」など、水の魅力を感じさせるたくさんの水資源を保全・活用し、「世界に誇る</w:t>
      </w:r>
      <w:r w:rsidRPr="00D92540">
        <w:rPr>
          <w:bCs/>
          <w:szCs w:val="24"/>
        </w:rPr>
        <w:t>地下水都市・熊本」を印象づける空間</w:t>
      </w:r>
      <w:r w:rsidRPr="00D92540">
        <w:rPr>
          <w:rFonts w:hint="eastAsia"/>
          <w:bCs/>
          <w:szCs w:val="24"/>
        </w:rPr>
        <w:t>を創出します。</w:t>
      </w:r>
    </w:p>
    <w:p w14:paraId="434D088B" w14:textId="77777777" w:rsidR="00645ECA" w:rsidRPr="00D92540" w:rsidRDefault="00645ECA" w:rsidP="00645ECA">
      <w:pPr>
        <w:snapToGrid w:val="0"/>
        <w:spacing w:line="276" w:lineRule="auto"/>
        <w:ind w:firstLineChars="100" w:firstLine="227"/>
        <w:rPr>
          <w:bCs/>
          <w:szCs w:val="24"/>
        </w:rPr>
      </w:pPr>
    </w:p>
    <w:p w14:paraId="7D4D9415" w14:textId="77777777" w:rsidR="00645ECA" w:rsidRPr="00D92540" w:rsidRDefault="00645ECA" w:rsidP="00645ECA">
      <w:pPr>
        <w:snapToGrid w:val="0"/>
        <w:spacing w:line="276" w:lineRule="auto"/>
        <w:rPr>
          <w:b/>
          <w:szCs w:val="24"/>
        </w:rPr>
      </w:pPr>
      <w:r w:rsidRPr="00D92540">
        <w:rPr>
          <w:rFonts w:hint="eastAsia"/>
          <w:b/>
          <w:szCs w:val="24"/>
        </w:rPr>
        <w:t>【主な取組】</w:t>
      </w:r>
    </w:p>
    <w:p w14:paraId="2436F6CC" w14:textId="77777777" w:rsidR="00645ECA" w:rsidRPr="00D92540" w:rsidRDefault="00645ECA" w:rsidP="00645ECA">
      <w:pPr>
        <w:snapToGrid w:val="0"/>
        <w:spacing w:line="276" w:lineRule="auto"/>
        <w:rPr>
          <w:b/>
          <w:bCs/>
          <w:szCs w:val="24"/>
          <w:u w:val="single"/>
        </w:rPr>
      </w:pPr>
      <w:r w:rsidRPr="00D92540">
        <w:rPr>
          <w:rFonts w:hint="eastAsia"/>
          <w:b/>
          <w:bCs/>
          <w:szCs w:val="24"/>
          <w:u w:val="single"/>
        </w:rPr>
        <w:t>■既存水資源の活用</w:t>
      </w:r>
    </w:p>
    <w:p w14:paraId="6BA6ABAD" w14:textId="77777777" w:rsidR="00645ECA" w:rsidRPr="00D92540" w:rsidRDefault="00645ECA" w:rsidP="00645ECA">
      <w:pPr>
        <w:snapToGrid w:val="0"/>
        <w:spacing w:line="276" w:lineRule="auto"/>
        <w:ind w:firstLineChars="100" w:firstLine="227"/>
        <w:rPr>
          <w:szCs w:val="24"/>
        </w:rPr>
      </w:pPr>
      <w:r w:rsidRPr="00D92540">
        <w:rPr>
          <w:rFonts w:hint="eastAsia"/>
          <w:szCs w:val="24"/>
        </w:rPr>
        <w:t>「街なか親水施設」、「平成の名水百選」、「熊本水遺産」など既存水資源について、パンフレットやホームページ、SNSなど各種広報媒体を活用した情報発信を行い、「地下水都市・熊本」の更なる周知を図ります。</w:t>
      </w:r>
    </w:p>
    <w:p w14:paraId="7414F532" w14:textId="77777777" w:rsidR="00645ECA" w:rsidRPr="00D92540" w:rsidRDefault="00645ECA" w:rsidP="00645ECA">
      <w:pPr>
        <w:snapToGrid w:val="0"/>
        <w:spacing w:line="276" w:lineRule="auto"/>
        <w:rPr>
          <w:b/>
          <w:szCs w:val="24"/>
        </w:rPr>
      </w:pPr>
    </w:p>
    <w:p w14:paraId="630F67FD" w14:textId="77777777" w:rsidR="00645ECA" w:rsidRPr="00D92540" w:rsidRDefault="00645ECA" w:rsidP="00645ECA">
      <w:pPr>
        <w:snapToGrid w:val="0"/>
        <w:spacing w:line="276" w:lineRule="auto"/>
        <w:rPr>
          <w:b/>
          <w:bCs/>
          <w:szCs w:val="24"/>
          <w:u w:val="single"/>
        </w:rPr>
      </w:pPr>
      <w:r w:rsidRPr="00D92540">
        <w:rPr>
          <w:rFonts w:hint="eastAsia"/>
          <w:b/>
          <w:bCs/>
          <w:szCs w:val="24"/>
          <w:u w:val="single"/>
        </w:rPr>
        <w:t>■地下水都市空間創出整備補助制度</w:t>
      </w:r>
    </w:p>
    <w:p w14:paraId="6115333E" w14:textId="77777777" w:rsidR="00645ECA" w:rsidRPr="00D92540" w:rsidRDefault="00645ECA" w:rsidP="00645ECA">
      <w:pPr>
        <w:snapToGrid w:val="0"/>
        <w:spacing w:line="276" w:lineRule="auto"/>
        <w:ind w:firstLineChars="100" w:firstLine="227"/>
        <w:rPr>
          <w:szCs w:val="24"/>
        </w:rPr>
      </w:pPr>
      <w:r w:rsidRPr="00D92540">
        <w:rPr>
          <w:rFonts w:hint="eastAsia"/>
          <w:szCs w:val="24"/>
        </w:rPr>
        <w:t>地域で管理されている湧水などの熊本水遺産の改修や保全に対し補助金を交付する本制度について、管理者に対して周知をすることで利用促進を図り、地域の方々が守ってこられた「熊本水遺産」を次世代に引き継いでいきます。</w:t>
      </w:r>
    </w:p>
    <w:p w14:paraId="055BC5AB" w14:textId="77777777" w:rsidR="00645ECA" w:rsidRPr="00D92540" w:rsidRDefault="00645ECA" w:rsidP="00645ECA">
      <w:pPr>
        <w:snapToGrid w:val="0"/>
        <w:spacing w:line="276" w:lineRule="auto"/>
        <w:jc w:val="center"/>
        <w:rPr>
          <w:b/>
          <w:szCs w:val="24"/>
        </w:rPr>
      </w:pPr>
      <w:r w:rsidRPr="00D92540">
        <w:rPr>
          <w:noProof/>
          <w:szCs w:val="24"/>
        </w:rPr>
        <w:drawing>
          <wp:inline distT="0" distB="0" distL="0" distR="0" wp14:anchorId="27F1A98F" wp14:editId="7D0295B5">
            <wp:extent cx="2847975" cy="1880235"/>
            <wp:effectExtent l="0" t="0" r="9525" b="5715"/>
            <wp:docPr id="63490" name="図 6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47975" cy="1880235"/>
                    </a:xfrm>
                    <a:prstGeom prst="rect">
                      <a:avLst/>
                    </a:prstGeom>
                    <a:noFill/>
                    <a:ln>
                      <a:noFill/>
                    </a:ln>
                  </pic:spPr>
                </pic:pic>
              </a:graphicData>
            </a:graphic>
          </wp:inline>
        </w:drawing>
      </w:r>
    </w:p>
    <w:p w14:paraId="2CBAD311" w14:textId="77777777" w:rsidR="00645ECA" w:rsidRPr="00D92540" w:rsidRDefault="00645ECA" w:rsidP="00645ECA">
      <w:pPr>
        <w:snapToGrid w:val="0"/>
        <w:spacing w:line="276" w:lineRule="auto"/>
        <w:jc w:val="center"/>
        <w:rPr>
          <w:bCs/>
          <w:sz w:val="22"/>
        </w:rPr>
      </w:pPr>
      <w:r w:rsidRPr="00D92540">
        <w:rPr>
          <w:rFonts w:hint="eastAsia"/>
          <w:bCs/>
          <w:sz w:val="22"/>
        </w:rPr>
        <w:t>平成の名水百選　金峰山湧水群（成道寺）</w:t>
      </w:r>
    </w:p>
    <w:p w14:paraId="163FF185" w14:textId="77777777" w:rsidR="00645ECA" w:rsidRPr="00D92540" w:rsidRDefault="00645ECA" w:rsidP="00645ECA">
      <w:pPr>
        <w:snapToGrid w:val="0"/>
        <w:spacing w:line="276" w:lineRule="auto"/>
        <w:rPr>
          <w:b/>
          <w:szCs w:val="24"/>
        </w:rPr>
      </w:pPr>
    </w:p>
    <w:p w14:paraId="6FE7AEB8" w14:textId="77777777" w:rsidR="007712AC" w:rsidRDefault="007712AC">
      <w:pPr>
        <w:widowControl/>
        <w:jc w:val="left"/>
        <w:rPr>
          <w:b/>
          <w:color w:val="215E99" w:themeColor="text2" w:themeTint="BF"/>
          <w:sz w:val="26"/>
          <w:szCs w:val="26"/>
        </w:rPr>
      </w:pPr>
      <w:r>
        <w:rPr>
          <w:b/>
          <w:color w:val="215E99" w:themeColor="text2" w:themeTint="BF"/>
          <w:sz w:val="26"/>
          <w:szCs w:val="26"/>
        </w:rPr>
        <w:br w:type="page"/>
      </w:r>
    </w:p>
    <w:p w14:paraId="2E213397" w14:textId="4BDCC7BE" w:rsidR="00645ECA" w:rsidRPr="001E29FA" w:rsidRDefault="00645ECA" w:rsidP="00645ECA">
      <w:pPr>
        <w:snapToGrid w:val="0"/>
        <w:spacing w:line="276" w:lineRule="auto"/>
        <w:rPr>
          <w:b/>
          <w:color w:val="215E99" w:themeColor="text2" w:themeTint="BF"/>
          <w:sz w:val="26"/>
          <w:szCs w:val="26"/>
        </w:rPr>
      </w:pPr>
      <w:r w:rsidRPr="001E29FA">
        <w:rPr>
          <w:rFonts w:hint="eastAsia"/>
          <w:b/>
          <w:color w:val="215E99" w:themeColor="text2" w:themeTint="BF"/>
          <w:sz w:val="26"/>
          <w:szCs w:val="26"/>
        </w:rPr>
        <w:lastRenderedPageBreak/>
        <w:t>基本施策　（３）　くまもと水ブランド担い手育成推進</w:t>
      </w:r>
    </w:p>
    <w:p w14:paraId="06CF5B9D" w14:textId="77777777" w:rsidR="009076CB" w:rsidRDefault="00645ECA" w:rsidP="009076CB">
      <w:pPr>
        <w:snapToGrid w:val="0"/>
        <w:spacing w:line="276" w:lineRule="auto"/>
        <w:rPr>
          <w:b/>
          <w:sz w:val="26"/>
          <w:szCs w:val="26"/>
        </w:rPr>
      </w:pPr>
      <w:r w:rsidRPr="00D92540">
        <w:rPr>
          <w:rFonts w:hint="eastAsia"/>
          <w:noProof/>
          <w:szCs w:val="24"/>
          <w:lang w:val="ja-JP"/>
        </w:rPr>
        <mc:AlternateContent>
          <mc:Choice Requires="wps">
            <w:drawing>
              <wp:anchor distT="0" distB="0" distL="114300" distR="114300" simplePos="0" relativeHeight="251767808" behindDoc="0" locked="0" layoutInCell="1" allowOverlap="1" wp14:anchorId="67363AE3" wp14:editId="1AF95CDA">
                <wp:simplePos x="0" y="0"/>
                <wp:positionH relativeFrom="column">
                  <wp:posOffset>0</wp:posOffset>
                </wp:positionH>
                <wp:positionV relativeFrom="paragraph">
                  <wp:posOffset>18415</wp:posOffset>
                </wp:positionV>
                <wp:extent cx="5721350" cy="0"/>
                <wp:effectExtent l="0" t="19050" r="31750" b="19050"/>
                <wp:wrapNone/>
                <wp:docPr id="208568826"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1750">
                          <a:solidFill>
                            <a:schemeClr val="accent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7229B4" id="直線コネクタ 3" o:spid="_x0000_s1026" style="position:absolute;z-index:251767808;visibility:visible;mso-wrap-style:square;mso-wrap-distance-left:9pt;mso-wrap-distance-top:0;mso-wrap-distance-right:9pt;mso-wrap-distance-bottom:0;mso-position-horizontal:absolute;mso-position-horizontal-relative:text;mso-position-vertical:absolute;mso-position-vertical-relative:text" from="0,1.45pt" to="45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" strokecolor="#156082 [3204]" strokeweight="2.5pt">
                <v:stroke dashstyle="1 1" joinstyle="miter"/>
              </v:line>
            </w:pict>
          </mc:Fallback>
        </mc:AlternateContent>
      </w:r>
    </w:p>
    <w:p w14:paraId="0DE73C0A" w14:textId="7F4E929A" w:rsidR="00962E7B" w:rsidRDefault="00962E7B" w:rsidP="00962E7B">
      <w:pPr>
        <w:snapToGrid w:val="0"/>
        <w:spacing w:line="276" w:lineRule="auto"/>
        <w:ind w:firstLineChars="100" w:firstLine="227"/>
        <w:rPr>
          <w:bCs/>
          <w:szCs w:val="24"/>
        </w:rPr>
      </w:pPr>
      <w:r w:rsidRPr="00D92540">
        <w:rPr>
          <w:rFonts w:hint="eastAsia"/>
          <w:bCs/>
          <w:szCs w:val="24"/>
        </w:rPr>
        <w:t>熊本の</w:t>
      </w:r>
      <w:r>
        <w:rPr>
          <w:rFonts w:hint="eastAsia"/>
          <w:bCs/>
          <w:szCs w:val="24"/>
        </w:rPr>
        <w:t>水</w:t>
      </w:r>
      <w:r w:rsidRPr="00D92540">
        <w:rPr>
          <w:rFonts w:hint="eastAsia"/>
          <w:bCs/>
          <w:szCs w:val="24"/>
        </w:rPr>
        <w:t>環境や水に関する歴史・文化</w:t>
      </w:r>
      <w:r>
        <w:rPr>
          <w:rFonts w:hint="eastAsia"/>
          <w:bCs/>
          <w:szCs w:val="24"/>
        </w:rPr>
        <w:t>など「くまもと</w:t>
      </w:r>
      <w:r w:rsidRPr="00D92540">
        <w:rPr>
          <w:rFonts w:hint="eastAsia"/>
          <w:bCs/>
          <w:szCs w:val="24"/>
        </w:rPr>
        <w:t>水</w:t>
      </w:r>
      <w:r>
        <w:rPr>
          <w:rFonts w:hint="eastAsia"/>
          <w:bCs/>
          <w:szCs w:val="24"/>
        </w:rPr>
        <w:t>ブランド」を守り</w:t>
      </w:r>
      <w:r w:rsidRPr="00D92540">
        <w:rPr>
          <w:rFonts w:hint="eastAsia"/>
          <w:bCs/>
          <w:szCs w:val="24"/>
        </w:rPr>
        <w:t>継</w:t>
      </w:r>
      <w:r>
        <w:rPr>
          <w:rFonts w:hint="eastAsia"/>
          <w:bCs/>
          <w:szCs w:val="24"/>
        </w:rPr>
        <w:t>ぐ、</w:t>
      </w:r>
      <w:r w:rsidRPr="00D92540">
        <w:rPr>
          <w:rFonts w:hint="eastAsia"/>
          <w:bCs/>
          <w:szCs w:val="24"/>
        </w:rPr>
        <w:t>地下水保全の担い手を育成します。</w:t>
      </w:r>
    </w:p>
    <w:p w14:paraId="3C68C7ED" w14:textId="717F16E9" w:rsidR="00862BDB" w:rsidRPr="00247A2E" w:rsidRDefault="00862BDB" w:rsidP="00862BDB">
      <w:pPr>
        <w:snapToGrid w:val="0"/>
        <w:spacing w:line="276" w:lineRule="auto"/>
        <w:ind w:firstLineChars="100" w:firstLine="227"/>
        <w:rPr>
          <w:bCs/>
          <w:szCs w:val="24"/>
        </w:rPr>
      </w:pPr>
      <w:r w:rsidRPr="00247A2E">
        <w:rPr>
          <w:rFonts w:hint="eastAsia"/>
          <w:bCs/>
          <w:szCs w:val="24"/>
        </w:rPr>
        <w:t>くまもと「水」検定は、今後も、地下水保全の意識高揚を図り、地下水都市・熊本の魅力を発信するため受験者の増加を目指します。</w:t>
      </w:r>
    </w:p>
    <w:p w14:paraId="61653643" w14:textId="27BB5B93" w:rsidR="00CE5660" w:rsidRPr="00247A2E" w:rsidRDefault="00962E7B" w:rsidP="00247A2E">
      <w:pPr>
        <w:snapToGrid w:val="0"/>
        <w:spacing w:line="276" w:lineRule="auto"/>
        <w:ind w:firstLineChars="100" w:firstLine="227"/>
        <w:rPr>
          <w:bCs/>
          <w:szCs w:val="24"/>
        </w:rPr>
      </w:pPr>
      <w:r w:rsidRPr="00247A2E">
        <w:rPr>
          <w:rFonts w:hint="eastAsia"/>
          <w:bCs/>
          <w:szCs w:val="24"/>
        </w:rPr>
        <w:t>また、将来にわたり地下水保全の担い手となるユース世代の活動を支援するとともに、連携して地下水保全に向けた情報発信を行います。</w:t>
      </w:r>
    </w:p>
    <w:p w14:paraId="2BEE77BF" w14:textId="02DF8CAC" w:rsidR="009076CB" w:rsidRPr="00CE5660" w:rsidRDefault="009076CB" w:rsidP="00645ECA">
      <w:pPr>
        <w:snapToGrid w:val="0"/>
        <w:spacing w:line="276" w:lineRule="auto"/>
        <w:ind w:firstLineChars="100" w:firstLine="227"/>
        <w:rPr>
          <w:bCs/>
          <w:szCs w:val="24"/>
        </w:rPr>
      </w:pPr>
    </w:p>
    <w:p w14:paraId="1255070C" w14:textId="77777777" w:rsidR="00645ECA" w:rsidRPr="00D92540" w:rsidRDefault="00645ECA" w:rsidP="00645ECA">
      <w:pPr>
        <w:snapToGrid w:val="0"/>
        <w:spacing w:line="276" w:lineRule="auto"/>
        <w:rPr>
          <w:b/>
          <w:szCs w:val="24"/>
        </w:rPr>
      </w:pPr>
      <w:r w:rsidRPr="00D92540">
        <w:rPr>
          <w:rFonts w:hint="eastAsia"/>
          <w:b/>
          <w:szCs w:val="24"/>
        </w:rPr>
        <w:t>【主な取組】</w:t>
      </w:r>
    </w:p>
    <w:p w14:paraId="62FC14F3" w14:textId="626E7383" w:rsidR="00645ECA" w:rsidRPr="00D92540" w:rsidRDefault="00645ECA" w:rsidP="00645ECA">
      <w:pPr>
        <w:snapToGrid w:val="0"/>
        <w:spacing w:line="276" w:lineRule="auto"/>
        <w:rPr>
          <w:b/>
          <w:bCs/>
          <w:szCs w:val="24"/>
          <w:u w:val="single"/>
        </w:rPr>
      </w:pPr>
      <w:r w:rsidRPr="00D92540">
        <w:rPr>
          <w:rFonts w:hint="eastAsia"/>
          <w:b/>
          <w:bCs/>
          <w:szCs w:val="24"/>
          <w:u w:val="single"/>
        </w:rPr>
        <w:t>■くまもと「水」検定</w:t>
      </w:r>
    </w:p>
    <w:p w14:paraId="7BBC93F4" w14:textId="0807F156" w:rsidR="00645ECA" w:rsidRPr="00D92540" w:rsidRDefault="00BB6DDA" w:rsidP="00645ECA">
      <w:pPr>
        <w:snapToGrid w:val="0"/>
        <w:spacing w:line="276" w:lineRule="auto"/>
        <w:ind w:firstLineChars="100" w:firstLine="227"/>
        <w:rPr>
          <w:szCs w:val="24"/>
        </w:rPr>
      </w:pPr>
      <w:r w:rsidRPr="00601767">
        <w:rPr>
          <w:rFonts w:hint="eastAsia"/>
          <w:szCs w:val="24"/>
        </w:rPr>
        <w:t>入門的な試験から専門的な知識が必要となる試験まで幅広く実施し、地下水都市・熊本の魅力を発信する人材の増加を図ります。</w:t>
      </w:r>
    </w:p>
    <w:p w14:paraId="105DC059" w14:textId="42525C2B" w:rsidR="00862BDB" w:rsidRDefault="00BB6DDA" w:rsidP="00247A2E">
      <w:pPr>
        <w:snapToGrid w:val="0"/>
        <w:spacing w:line="276" w:lineRule="auto"/>
        <w:rPr>
          <w:b/>
          <w:bCs/>
          <w:strike/>
          <w:color w:val="FF0000"/>
          <w:szCs w:val="24"/>
          <w:u w:val="single"/>
        </w:rPr>
      </w:pPr>
      <w:r w:rsidRPr="00D92540">
        <w:rPr>
          <w:noProof/>
          <w:szCs w:val="24"/>
        </w:rPr>
        <w:drawing>
          <wp:anchor distT="0" distB="0" distL="114300" distR="114300" simplePos="0" relativeHeight="251783168" behindDoc="0" locked="0" layoutInCell="1" allowOverlap="1" wp14:anchorId="48EBACD6" wp14:editId="4BBA23B1">
            <wp:simplePos x="0" y="0"/>
            <wp:positionH relativeFrom="margin">
              <wp:align>center</wp:align>
            </wp:positionH>
            <wp:positionV relativeFrom="paragraph">
              <wp:posOffset>90805</wp:posOffset>
            </wp:positionV>
            <wp:extent cx="4848225" cy="1105535"/>
            <wp:effectExtent l="0" t="0" r="9525" b="0"/>
            <wp:wrapThrough wrapText="bothSides">
              <wp:wrapPolygon edited="0">
                <wp:start x="0" y="0"/>
                <wp:lineTo x="0" y="21215"/>
                <wp:lineTo x="21558" y="21215"/>
                <wp:lineTo x="21558" y="0"/>
                <wp:lineTo x="0" y="0"/>
              </wp:wrapPolygon>
            </wp:wrapThrough>
            <wp:docPr id="1152420166" name="図 115242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4848225" cy="1105535"/>
                    </a:xfrm>
                    <a:prstGeom prst="rect">
                      <a:avLst/>
                    </a:prstGeom>
                  </pic:spPr>
                </pic:pic>
              </a:graphicData>
            </a:graphic>
            <wp14:sizeRelH relativeFrom="page">
              <wp14:pctWidth>0</wp14:pctWidth>
            </wp14:sizeRelH>
            <wp14:sizeRelV relativeFrom="page">
              <wp14:pctHeight>0</wp14:pctHeight>
            </wp14:sizeRelV>
          </wp:anchor>
        </w:drawing>
      </w:r>
    </w:p>
    <w:p w14:paraId="53455FFD" w14:textId="411F83FF" w:rsidR="00BB6DDA" w:rsidRDefault="00BB6DDA" w:rsidP="00247A2E">
      <w:pPr>
        <w:snapToGrid w:val="0"/>
        <w:spacing w:line="276" w:lineRule="auto"/>
        <w:rPr>
          <w:b/>
          <w:bCs/>
          <w:strike/>
          <w:color w:val="FF0000"/>
          <w:szCs w:val="24"/>
          <w:u w:val="single"/>
        </w:rPr>
      </w:pPr>
    </w:p>
    <w:p w14:paraId="019C891B" w14:textId="77777777" w:rsidR="00BB6DDA" w:rsidRDefault="00BB6DDA" w:rsidP="00247A2E">
      <w:pPr>
        <w:snapToGrid w:val="0"/>
        <w:spacing w:line="276" w:lineRule="auto"/>
        <w:rPr>
          <w:b/>
          <w:bCs/>
          <w:strike/>
          <w:color w:val="FF0000"/>
          <w:szCs w:val="24"/>
          <w:u w:val="single"/>
        </w:rPr>
      </w:pPr>
    </w:p>
    <w:p w14:paraId="5104709E" w14:textId="77777777" w:rsidR="00BB6DDA" w:rsidRDefault="00BB6DDA" w:rsidP="00247A2E">
      <w:pPr>
        <w:snapToGrid w:val="0"/>
        <w:spacing w:line="276" w:lineRule="auto"/>
        <w:rPr>
          <w:b/>
          <w:bCs/>
          <w:strike/>
          <w:color w:val="FF0000"/>
          <w:szCs w:val="24"/>
          <w:u w:val="single"/>
        </w:rPr>
      </w:pPr>
    </w:p>
    <w:p w14:paraId="7140FFE3" w14:textId="77777777" w:rsidR="00BB6DDA" w:rsidRDefault="00BB6DDA" w:rsidP="00247A2E">
      <w:pPr>
        <w:snapToGrid w:val="0"/>
        <w:spacing w:line="276" w:lineRule="auto"/>
        <w:rPr>
          <w:b/>
          <w:bCs/>
          <w:strike/>
          <w:color w:val="FF0000"/>
          <w:szCs w:val="24"/>
          <w:u w:val="single"/>
        </w:rPr>
      </w:pPr>
    </w:p>
    <w:p w14:paraId="5970CFB9" w14:textId="77777777" w:rsidR="00BB6DDA" w:rsidRPr="00CE5660" w:rsidRDefault="00BB6DDA" w:rsidP="00247A2E">
      <w:pPr>
        <w:snapToGrid w:val="0"/>
        <w:spacing w:line="276" w:lineRule="auto"/>
        <w:rPr>
          <w:b/>
          <w:bCs/>
          <w:strike/>
          <w:color w:val="FF0000"/>
          <w:szCs w:val="24"/>
          <w:u w:val="single"/>
        </w:rPr>
      </w:pPr>
    </w:p>
    <w:p w14:paraId="41925749" w14:textId="77777777" w:rsidR="00862BDB" w:rsidRPr="00D92540" w:rsidRDefault="00862BDB" w:rsidP="00862BDB">
      <w:pPr>
        <w:snapToGrid w:val="0"/>
        <w:spacing w:line="276" w:lineRule="auto"/>
        <w:rPr>
          <w:b/>
          <w:bCs/>
          <w:szCs w:val="24"/>
          <w:u w:val="single"/>
        </w:rPr>
      </w:pPr>
      <w:r w:rsidRPr="00D92540">
        <w:rPr>
          <w:rFonts w:hint="eastAsia"/>
          <w:b/>
          <w:bCs/>
          <w:szCs w:val="24"/>
          <w:u w:val="single"/>
        </w:rPr>
        <w:t>■ユースへの支援</w:t>
      </w:r>
    </w:p>
    <w:p w14:paraId="4476DF7C" w14:textId="4AC1A3F3" w:rsidR="00862BDB" w:rsidRPr="00862BDB" w:rsidRDefault="00862BDB" w:rsidP="00862BDB">
      <w:pPr>
        <w:snapToGrid w:val="0"/>
        <w:spacing w:line="276" w:lineRule="auto"/>
        <w:ind w:firstLineChars="100" w:firstLine="227"/>
        <w:rPr>
          <w:b/>
          <w:szCs w:val="24"/>
        </w:rPr>
      </w:pPr>
      <w:r w:rsidRPr="00D92540">
        <w:rPr>
          <w:rFonts w:hint="eastAsia"/>
          <w:szCs w:val="24"/>
        </w:rPr>
        <w:t>学校や関係機関と連携してユース世代の活動支援を行い、</w:t>
      </w:r>
      <w:r w:rsidRPr="00D92540">
        <w:rPr>
          <w:szCs w:val="24"/>
        </w:rPr>
        <w:t>水問題</w:t>
      </w:r>
      <w:r w:rsidRPr="00D92540">
        <w:rPr>
          <w:rFonts w:hint="eastAsia"/>
          <w:szCs w:val="24"/>
        </w:rPr>
        <w:t>に対する協力を促進するとともに、くまもと水ブランドの担い手育成に努めます。</w:t>
      </w:r>
    </w:p>
    <w:p w14:paraId="033C7648" w14:textId="77777777" w:rsidR="00862BDB" w:rsidRPr="00D92540" w:rsidRDefault="00862BDB" w:rsidP="00645ECA">
      <w:pPr>
        <w:snapToGrid w:val="0"/>
        <w:spacing w:line="276" w:lineRule="auto"/>
        <w:ind w:firstLineChars="100" w:firstLine="227"/>
        <w:rPr>
          <w:b/>
          <w:bCs/>
          <w:szCs w:val="24"/>
          <w:u w:val="single"/>
        </w:rPr>
      </w:pPr>
    </w:p>
    <w:p w14:paraId="305D4BFF" w14:textId="77777777" w:rsidR="00645ECA" w:rsidRPr="00D92540" w:rsidRDefault="00645ECA" w:rsidP="00645ECA">
      <w:pPr>
        <w:snapToGrid w:val="0"/>
        <w:spacing w:line="276" w:lineRule="auto"/>
        <w:rPr>
          <w:b/>
          <w:bCs/>
          <w:szCs w:val="24"/>
          <w:u w:val="single"/>
        </w:rPr>
      </w:pPr>
      <w:r w:rsidRPr="00D92540">
        <w:rPr>
          <w:rFonts w:hint="eastAsia"/>
          <w:b/>
          <w:bCs/>
          <w:szCs w:val="24"/>
          <w:u w:val="single"/>
        </w:rPr>
        <w:t>■出前講座</w:t>
      </w:r>
    </w:p>
    <w:p w14:paraId="06394B95" w14:textId="0A8C87CB" w:rsidR="00645ECA" w:rsidRPr="00D92540" w:rsidRDefault="00645ECA" w:rsidP="00645ECA">
      <w:pPr>
        <w:snapToGrid w:val="0"/>
        <w:spacing w:line="276" w:lineRule="auto"/>
        <w:ind w:firstLineChars="100" w:firstLine="227"/>
        <w:rPr>
          <w:szCs w:val="24"/>
        </w:rPr>
      </w:pPr>
      <w:r w:rsidRPr="00D92540">
        <w:rPr>
          <w:rFonts w:hint="eastAsia"/>
          <w:szCs w:val="24"/>
        </w:rPr>
        <w:t>出前講座を実施し、</w:t>
      </w:r>
      <w:r w:rsidRPr="00D92540">
        <w:rPr>
          <w:szCs w:val="24"/>
        </w:rPr>
        <w:t>地下水への関心を高め、</w:t>
      </w:r>
      <w:r w:rsidRPr="00D92540">
        <w:rPr>
          <w:rFonts w:hint="eastAsia"/>
          <w:szCs w:val="24"/>
        </w:rPr>
        <w:t>将来</w:t>
      </w:r>
      <w:r w:rsidRPr="00247A2E">
        <w:rPr>
          <w:rFonts w:hint="eastAsia"/>
          <w:szCs w:val="24"/>
        </w:rPr>
        <w:t>に</w:t>
      </w:r>
      <w:r w:rsidR="007C3A6C" w:rsidRPr="00247A2E">
        <w:rPr>
          <w:rFonts w:hint="eastAsia"/>
          <w:szCs w:val="24"/>
        </w:rPr>
        <w:t>わたり</w:t>
      </w:r>
      <w:r w:rsidRPr="00247A2E">
        <w:rPr>
          <w:rFonts w:hint="eastAsia"/>
          <w:szCs w:val="24"/>
        </w:rPr>
        <w:t>地</w:t>
      </w:r>
      <w:r w:rsidRPr="00D92540">
        <w:rPr>
          <w:rFonts w:hint="eastAsia"/>
          <w:szCs w:val="24"/>
        </w:rPr>
        <w:t>下水保全へ取り組んでいただけるよう</w:t>
      </w:r>
      <w:r w:rsidRPr="00D92540">
        <w:rPr>
          <w:szCs w:val="24"/>
        </w:rPr>
        <w:t>意識の醸成</w:t>
      </w:r>
      <w:r w:rsidRPr="00D92540">
        <w:rPr>
          <w:rFonts w:hint="eastAsia"/>
          <w:szCs w:val="24"/>
        </w:rPr>
        <w:t>を図ります。</w:t>
      </w:r>
    </w:p>
    <w:p w14:paraId="5F1553B7" w14:textId="0897C40A" w:rsidR="00645ECA" w:rsidRPr="00D92540" w:rsidRDefault="00645ECA" w:rsidP="00645ECA">
      <w:pPr>
        <w:snapToGrid w:val="0"/>
        <w:spacing w:line="276" w:lineRule="auto"/>
        <w:ind w:firstLineChars="100" w:firstLine="227"/>
        <w:rPr>
          <w:szCs w:val="24"/>
        </w:rPr>
      </w:pPr>
      <w:r w:rsidRPr="00D92540">
        <w:rPr>
          <w:noProof/>
          <w:szCs w:val="24"/>
        </w:rPr>
        <mc:AlternateContent>
          <mc:Choice Requires="wpg">
            <w:drawing>
              <wp:anchor distT="0" distB="0" distL="114300" distR="114300" simplePos="0" relativeHeight="251770880" behindDoc="0" locked="0" layoutInCell="1" allowOverlap="1" wp14:anchorId="3696653C" wp14:editId="79E4D762">
                <wp:simplePos x="0" y="0"/>
                <wp:positionH relativeFrom="margin">
                  <wp:align>center</wp:align>
                </wp:positionH>
                <wp:positionV relativeFrom="paragraph">
                  <wp:posOffset>129210</wp:posOffset>
                </wp:positionV>
                <wp:extent cx="5464681" cy="1658620"/>
                <wp:effectExtent l="0" t="0" r="3175" b="0"/>
                <wp:wrapNone/>
                <wp:docPr id="1054856826" name="グループ化 9"/>
                <wp:cNvGraphicFramePr/>
                <a:graphic xmlns:a="http://schemas.openxmlformats.org/drawingml/2006/main">
                  <a:graphicData uri="http://schemas.microsoft.com/office/word/2010/wordprocessingGroup">
                    <wpg:wgp>
                      <wpg:cNvGrpSpPr/>
                      <wpg:grpSpPr>
                        <a:xfrm>
                          <a:off x="0" y="0"/>
                          <a:ext cx="5464681" cy="1658620"/>
                          <a:chOff x="0" y="0"/>
                          <a:chExt cx="5464681" cy="1658620"/>
                        </a:xfrm>
                      </wpg:grpSpPr>
                      <pic:pic xmlns:pic="http://schemas.openxmlformats.org/drawingml/2006/picture">
                        <pic:nvPicPr>
                          <pic:cNvPr id="11" name="図 10">
                            <a:extLst>
                              <a:ext uri="{FF2B5EF4-FFF2-40B4-BE49-F238E27FC236}">
                                <a16:creationId xmlns:a16="http://schemas.microsoft.com/office/drawing/2014/main" id="{B29D9EE3-C4AA-ACED-CE25-5E3F917E29EA}"/>
                              </a:ext>
                            </a:extLst>
                          </pic:cNvPr>
                          <pic:cNvPicPr>
                            <a:picLocks noChangeAspect="1"/>
                          </pic:cNvPicPr>
                        </pic:nvPicPr>
                        <pic:blipFill rotWithShape="1">
                          <a:blip r:embed="rId103">
                            <a:extLst>
                              <a:ext uri="{28A0092B-C50C-407E-A947-70E740481C1C}">
                                <a14:useLocalDpi xmlns:a14="http://schemas.microsoft.com/office/drawing/2010/main" val="0"/>
                              </a:ext>
                            </a:extLst>
                          </a:blip>
                          <a:srcRect l="15380" t="16277" r="13058" b="10196"/>
                          <a:stretch/>
                        </pic:blipFill>
                        <pic:spPr bwMode="auto">
                          <a:xfrm>
                            <a:off x="0" y="0"/>
                            <a:ext cx="2686685" cy="16573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5559232" name="図 5"/>
                          <pic:cNvPicPr>
                            <a:picLocks noChangeAspect="1"/>
                          </pic:cNvPicPr>
                        </pic:nvPicPr>
                        <pic:blipFill rotWithShape="1">
                          <a:blip r:embed="rId104" cstate="print">
                            <a:extLst>
                              <a:ext uri="{28A0092B-C50C-407E-A947-70E740481C1C}">
                                <a14:useLocalDpi xmlns:a14="http://schemas.microsoft.com/office/drawing/2010/main" val="0"/>
                              </a:ext>
                            </a:extLst>
                          </a:blip>
                          <a:srcRect l="2763" t="3672" b="7508"/>
                          <a:stretch/>
                        </pic:blipFill>
                        <pic:spPr bwMode="auto">
                          <a:xfrm>
                            <a:off x="2783711" y="0"/>
                            <a:ext cx="2680970" cy="165862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C8FDD27" id="グループ化 9" o:spid="_x0000_s1026" style="position:absolute;margin-left:0;margin-top:10.15pt;width:430.3pt;height:130.6pt;z-index:251770880;mso-position-horizontal:center;mso-position-horizontal-relative:margin" coordsize="54646,1658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">
                <v:shape id="図 10" o:spid="_x0000_s1027" type="#_x0000_t75" style="position:absolute;width:26866;height:16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">
                  <v:imagedata r:id="rId105" o:title="" croptop="10667f" cropbottom="6682f" cropleft="10079f" cropright="8558f"/>
                </v:shape>
                <v:shape id="図 5" o:spid="_x0000_s1028" type="#_x0000_t75" style="position:absolute;left:27837;width:26809;height:16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">
                  <v:imagedata r:id="rId106" o:title="" croptop="2406f" cropbottom="4920f" cropleft="1811f"/>
                </v:shape>
                <w10:wrap anchorx="margin"/>
              </v:group>
            </w:pict>
          </mc:Fallback>
        </mc:AlternateContent>
      </w:r>
    </w:p>
    <w:p w14:paraId="50398359" w14:textId="1151C24D" w:rsidR="00645ECA" w:rsidRPr="00D92540" w:rsidRDefault="00645ECA" w:rsidP="00645ECA">
      <w:pPr>
        <w:snapToGrid w:val="0"/>
        <w:spacing w:line="276" w:lineRule="auto"/>
        <w:ind w:firstLineChars="100" w:firstLine="227"/>
        <w:rPr>
          <w:szCs w:val="24"/>
        </w:rPr>
      </w:pPr>
    </w:p>
    <w:p w14:paraId="4970CE70" w14:textId="77777777" w:rsidR="00645ECA" w:rsidRPr="00D92540" w:rsidRDefault="00645ECA" w:rsidP="00645ECA">
      <w:pPr>
        <w:snapToGrid w:val="0"/>
        <w:spacing w:line="276" w:lineRule="auto"/>
        <w:ind w:firstLineChars="100" w:firstLine="227"/>
        <w:rPr>
          <w:szCs w:val="24"/>
        </w:rPr>
      </w:pPr>
    </w:p>
    <w:p w14:paraId="07AC881E" w14:textId="77777777" w:rsidR="00645ECA" w:rsidRPr="00D92540" w:rsidRDefault="00645ECA" w:rsidP="00645ECA">
      <w:pPr>
        <w:snapToGrid w:val="0"/>
        <w:spacing w:line="276" w:lineRule="auto"/>
        <w:ind w:firstLineChars="100" w:firstLine="227"/>
        <w:rPr>
          <w:szCs w:val="24"/>
        </w:rPr>
      </w:pPr>
    </w:p>
    <w:p w14:paraId="54C9CCF8" w14:textId="22CF26C1" w:rsidR="00090E62" w:rsidRDefault="00090E62" w:rsidP="00645ECA">
      <w:pPr>
        <w:widowControl/>
        <w:jc w:val="left"/>
        <w:rPr>
          <w:szCs w:val="24"/>
        </w:rPr>
      </w:pPr>
    </w:p>
    <w:p w14:paraId="000E7C94" w14:textId="77777777" w:rsidR="00090E62" w:rsidRDefault="00090E62">
      <w:pPr>
        <w:widowControl/>
        <w:jc w:val="left"/>
        <w:rPr>
          <w:szCs w:val="24"/>
        </w:rPr>
      </w:pPr>
      <w:r>
        <w:rPr>
          <w:szCs w:val="24"/>
        </w:rPr>
        <w:br w:type="page"/>
      </w:r>
    </w:p>
    <w:p w14:paraId="489CBAEA" w14:textId="6C7E60C3" w:rsidR="00090E62" w:rsidRPr="001E29FA" w:rsidRDefault="00090E62" w:rsidP="00090E62">
      <w:pPr>
        <w:snapToGrid w:val="0"/>
        <w:spacing w:line="276" w:lineRule="auto"/>
        <w:rPr>
          <w:b/>
          <w:color w:val="215E99" w:themeColor="text2" w:themeTint="BF"/>
          <w:sz w:val="26"/>
          <w:szCs w:val="26"/>
        </w:rPr>
      </w:pPr>
      <w:r w:rsidRPr="001E29FA">
        <w:rPr>
          <w:rFonts w:hint="eastAsia"/>
          <w:b/>
          <w:color w:val="215E99" w:themeColor="text2" w:themeTint="BF"/>
          <w:sz w:val="26"/>
          <w:szCs w:val="26"/>
        </w:rPr>
        <w:lastRenderedPageBreak/>
        <w:t>基本施策　（</w:t>
      </w:r>
      <w:r>
        <w:rPr>
          <w:rFonts w:hint="eastAsia"/>
          <w:b/>
          <w:color w:val="215E99" w:themeColor="text2" w:themeTint="BF"/>
          <w:sz w:val="26"/>
          <w:szCs w:val="26"/>
        </w:rPr>
        <w:t>４</w:t>
      </w:r>
      <w:r w:rsidRPr="001E29FA">
        <w:rPr>
          <w:rFonts w:hint="eastAsia"/>
          <w:b/>
          <w:color w:val="215E99" w:themeColor="text2" w:themeTint="BF"/>
          <w:sz w:val="26"/>
          <w:szCs w:val="26"/>
        </w:rPr>
        <w:t xml:space="preserve">）　</w:t>
      </w:r>
      <w:r>
        <w:rPr>
          <w:rFonts w:hint="eastAsia"/>
          <w:b/>
          <w:color w:val="215E99" w:themeColor="text2" w:themeTint="BF"/>
          <w:sz w:val="26"/>
          <w:szCs w:val="26"/>
        </w:rPr>
        <w:t>江津湖の</w:t>
      </w:r>
      <w:r w:rsidR="00586BA5" w:rsidRPr="00477ADF">
        <w:rPr>
          <w:rFonts w:hint="eastAsia"/>
          <w:b/>
          <w:color w:val="215E99" w:themeColor="text2" w:themeTint="BF"/>
          <w:sz w:val="26"/>
          <w:szCs w:val="26"/>
        </w:rPr>
        <w:t>自然環境の保全と</w:t>
      </w:r>
      <w:r>
        <w:rPr>
          <w:rFonts w:hint="eastAsia"/>
          <w:b/>
          <w:color w:val="215E99" w:themeColor="text2" w:themeTint="BF"/>
          <w:sz w:val="26"/>
          <w:szCs w:val="26"/>
        </w:rPr>
        <w:t>魅力発信</w:t>
      </w:r>
    </w:p>
    <w:p w14:paraId="3FBB8889" w14:textId="77777777" w:rsidR="00090E62" w:rsidRDefault="00090E62" w:rsidP="00090E62">
      <w:pPr>
        <w:snapToGrid w:val="0"/>
        <w:spacing w:line="276" w:lineRule="auto"/>
        <w:rPr>
          <w:b/>
          <w:sz w:val="26"/>
          <w:szCs w:val="26"/>
        </w:rPr>
      </w:pPr>
      <w:r w:rsidRPr="00D92540">
        <w:rPr>
          <w:rFonts w:hint="eastAsia"/>
          <w:noProof/>
          <w:szCs w:val="24"/>
          <w:lang w:val="ja-JP"/>
        </w:rPr>
        <mc:AlternateContent>
          <mc:Choice Requires="wps">
            <w:drawing>
              <wp:anchor distT="0" distB="0" distL="114300" distR="114300" simplePos="0" relativeHeight="251933696" behindDoc="0" locked="0" layoutInCell="1" allowOverlap="1" wp14:anchorId="3D11A582" wp14:editId="02B212DD">
                <wp:simplePos x="0" y="0"/>
                <wp:positionH relativeFrom="column">
                  <wp:posOffset>0</wp:posOffset>
                </wp:positionH>
                <wp:positionV relativeFrom="paragraph">
                  <wp:posOffset>18415</wp:posOffset>
                </wp:positionV>
                <wp:extent cx="5721350" cy="0"/>
                <wp:effectExtent l="0" t="19050" r="31750" b="19050"/>
                <wp:wrapNone/>
                <wp:docPr id="1525690181"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1750">
                          <a:solidFill>
                            <a:schemeClr val="accent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252C08" id="直線コネクタ 3" o:spid="_x0000_s1026" style="position:absolute;z-index:251933696;visibility:visible;mso-wrap-style:square;mso-wrap-distance-left:9pt;mso-wrap-distance-top:0;mso-wrap-distance-right:9pt;mso-wrap-distance-bottom:0;mso-position-horizontal:absolute;mso-position-horizontal-relative:text;mso-position-vertical:absolute;mso-position-vertical-relative:text" from="0,1.45pt" to="45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" strokecolor="#156082 [3204]" strokeweight="2.5pt">
                <v:stroke dashstyle="1 1" joinstyle="miter"/>
              </v:line>
            </w:pict>
          </mc:Fallback>
        </mc:AlternateContent>
      </w:r>
    </w:p>
    <w:p w14:paraId="354E5ED7" w14:textId="71C6B97A" w:rsidR="00C67D16" w:rsidRPr="00477ADF" w:rsidRDefault="00C67D16" w:rsidP="00C67D16">
      <w:pPr>
        <w:snapToGrid w:val="0"/>
        <w:spacing w:line="276" w:lineRule="auto"/>
        <w:ind w:firstLineChars="100" w:firstLine="227"/>
        <w:rPr>
          <w:bCs/>
          <w:szCs w:val="24"/>
        </w:rPr>
      </w:pPr>
      <w:r>
        <w:rPr>
          <w:rFonts w:hint="eastAsia"/>
          <w:bCs/>
          <w:szCs w:val="24"/>
        </w:rPr>
        <w:t>日量約５８万㎥の湧水をもつ本市最大の湧水地である</w:t>
      </w:r>
      <w:r w:rsidRPr="00C67D16">
        <w:rPr>
          <w:rFonts w:hint="eastAsia"/>
          <w:bCs/>
          <w:szCs w:val="24"/>
        </w:rPr>
        <w:t>江津湖は、</w:t>
      </w:r>
      <w:r>
        <w:rPr>
          <w:rFonts w:hint="eastAsia"/>
          <w:bCs/>
          <w:szCs w:val="24"/>
        </w:rPr>
        <w:t>約６００種類の動植物が生息し、</w:t>
      </w:r>
      <w:r w:rsidRPr="00C67D16">
        <w:rPr>
          <w:rFonts w:hint="eastAsia"/>
          <w:bCs/>
          <w:szCs w:val="24"/>
        </w:rPr>
        <w:t>「水の都くまもと」のシン</w:t>
      </w:r>
      <w:r w:rsidRPr="00477ADF">
        <w:rPr>
          <w:rFonts w:hint="eastAsia"/>
          <w:bCs/>
          <w:szCs w:val="24"/>
        </w:rPr>
        <w:t>ボルとして多くの市民に親しまれています。</w:t>
      </w:r>
    </w:p>
    <w:p w14:paraId="008BFF0D" w14:textId="4A52D32A" w:rsidR="00C67D16" w:rsidRPr="00477ADF" w:rsidRDefault="00C67D16" w:rsidP="00C67D16">
      <w:pPr>
        <w:snapToGrid w:val="0"/>
        <w:spacing w:line="276" w:lineRule="auto"/>
        <w:ind w:firstLineChars="100" w:firstLine="227"/>
        <w:rPr>
          <w:bCs/>
          <w:szCs w:val="24"/>
        </w:rPr>
      </w:pPr>
      <w:r w:rsidRPr="00477ADF">
        <w:rPr>
          <w:rFonts w:hint="eastAsia"/>
          <w:bCs/>
          <w:szCs w:val="24"/>
        </w:rPr>
        <w:t>そこで、「水前寺江津湖公園利活用・保全計画」</w:t>
      </w:r>
      <w:r w:rsidR="00184AF0" w:rsidRPr="00477ADF">
        <w:rPr>
          <w:rFonts w:hint="eastAsia"/>
          <w:bCs/>
          <w:szCs w:val="24"/>
        </w:rPr>
        <w:t>などの関連計画</w:t>
      </w:r>
      <w:r w:rsidRPr="00477ADF">
        <w:rPr>
          <w:rFonts w:hint="eastAsia"/>
          <w:bCs/>
          <w:szCs w:val="24"/>
        </w:rPr>
        <w:t>と整合を図り、</w:t>
      </w:r>
      <w:r w:rsidR="00586BA5" w:rsidRPr="00477ADF">
        <w:rPr>
          <w:rFonts w:hint="eastAsia"/>
          <w:bCs/>
          <w:szCs w:val="24"/>
        </w:rPr>
        <w:t>江津湖の自然環境の保全に</w:t>
      </w:r>
      <w:r w:rsidR="00184AF0" w:rsidRPr="00477ADF">
        <w:rPr>
          <w:rFonts w:hint="eastAsia"/>
          <w:bCs/>
          <w:szCs w:val="24"/>
        </w:rPr>
        <w:t>も</w:t>
      </w:r>
      <w:r w:rsidR="00586BA5" w:rsidRPr="00477ADF">
        <w:rPr>
          <w:rFonts w:hint="eastAsia"/>
          <w:bCs/>
          <w:szCs w:val="24"/>
        </w:rPr>
        <w:t>つながる地下水の量や質の保全等を推進するとともに、</w:t>
      </w:r>
      <w:r w:rsidRPr="00477ADF">
        <w:rPr>
          <w:rFonts w:hint="eastAsia"/>
          <w:bCs/>
          <w:szCs w:val="24"/>
        </w:rPr>
        <w:t>江津湖の魅力を発信</w:t>
      </w:r>
      <w:r w:rsidR="00586BA5" w:rsidRPr="00477ADF">
        <w:rPr>
          <w:rFonts w:hint="eastAsia"/>
          <w:bCs/>
          <w:szCs w:val="24"/>
        </w:rPr>
        <w:t>することで市民の</w:t>
      </w:r>
      <w:r w:rsidR="00184AF0" w:rsidRPr="00477ADF">
        <w:rPr>
          <w:rFonts w:hint="eastAsia"/>
          <w:bCs/>
          <w:szCs w:val="24"/>
        </w:rPr>
        <w:t>自然環境</w:t>
      </w:r>
      <w:r w:rsidR="00586BA5" w:rsidRPr="00477ADF">
        <w:rPr>
          <w:rFonts w:hint="eastAsia"/>
          <w:bCs/>
          <w:szCs w:val="24"/>
        </w:rPr>
        <w:t>保全に向けた意識の醸成を図り</w:t>
      </w:r>
      <w:r w:rsidRPr="00477ADF">
        <w:rPr>
          <w:rFonts w:hint="eastAsia"/>
          <w:bCs/>
          <w:szCs w:val="24"/>
        </w:rPr>
        <w:t>、この貴重な財産を次の世代へ継承していきます。</w:t>
      </w:r>
    </w:p>
    <w:p w14:paraId="260AFD45" w14:textId="77777777" w:rsidR="00C67D16" w:rsidRPr="00477ADF" w:rsidRDefault="00C67D16" w:rsidP="00090E62">
      <w:pPr>
        <w:snapToGrid w:val="0"/>
        <w:spacing w:line="276" w:lineRule="auto"/>
        <w:ind w:firstLineChars="100" w:firstLine="227"/>
        <w:rPr>
          <w:bCs/>
          <w:szCs w:val="24"/>
        </w:rPr>
      </w:pPr>
    </w:p>
    <w:p w14:paraId="7106D3D7" w14:textId="042E822E" w:rsidR="0098746B" w:rsidRPr="00477ADF" w:rsidRDefault="00090E62" w:rsidP="0098746B">
      <w:pPr>
        <w:snapToGrid w:val="0"/>
        <w:spacing w:line="276" w:lineRule="auto"/>
        <w:rPr>
          <w:b/>
          <w:szCs w:val="24"/>
        </w:rPr>
      </w:pPr>
      <w:r w:rsidRPr="00477ADF">
        <w:rPr>
          <w:rFonts w:hint="eastAsia"/>
          <w:b/>
          <w:szCs w:val="24"/>
        </w:rPr>
        <w:t>【主な取組】</w:t>
      </w:r>
    </w:p>
    <w:p w14:paraId="2DF9D8DE" w14:textId="77777777" w:rsidR="0098746B" w:rsidRPr="00477ADF" w:rsidRDefault="0098746B" w:rsidP="0098746B">
      <w:pPr>
        <w:snapToGrid w:val="0"/>
        <w:spacing w:line="276" w:lineRule="auto"/>
        <w:rPr>
          <w:b/>
          <w:bCs/>
          <w:szCs w:val="24"/>
          <w:u w:val="single"/>
        </w:rPr>
      </w:pPr>
      <w:r w:rsidRPr="00477ADF">
        <w:rPr>
          <w:rFonts w:hint="eastAsia"/>
          <w:b/>
          <w:bCs/>
          <w:szCs w:val="24"/>
          <w:u w:val="single"/>
        </w:rPr>
        <w:t>■江津湖の自然環境の保全</w:t>
      </w:r>
    </w:p>
    <w:p w14:paraId="65017691" w14:textId="3858D039" w:rsidR="0098746B" w:rsidRPr="00477ADF" w:rsidRDefault="0098746B" w:rsidP="0098746B">
      <w:pPr>
        <w:snapToGrid w:val="0"/>
        <w:spacing w:line="276" w:lineRule="auto"/>
        <w:ind w:firstLineChars="100" w:firstLine="227"/>
        <w:rPr>
          <w:szCs w:val="24"/>
        </w:rPr>
      </w:pPr>
      <w:r w:rsidRPr="00477ADF">
        <w:rPr>
          <w:rFonts w:hint="eastAsia"/>
          <w:szCs w:val="24"/>
        </w:rPr>
        <w:t>地下水かん養対策など地下水量保全や水質保全の取組</w:t>
      </w:r>
      <w:r w:rsidR="00080BBD" w:rsidRPr="00477ADF">
        <w:rPr>
          <w:rFonts w:hint="eastAsia"/>
          <w:szCs w:val="24"/>
        </w:rPr>
        <w:t>等</w:t>
      </w:r>
      <w:r w:rsidRPr="00477ADF">
        <w:rPr>
          <w:rFonts w:hint="eastAsia"/>
          <w:szCs w:val="24"/>
        </w:rPr>
        <w:t>を推進し、健全な水循環の確保を図ります。</w:t>
      </w:r>
    </w:p>
    <w:p w14:paraId="69BC1FDD" w14:textId="77777777" w:rsidR="0098746B" w:rsidRPr="00D65DE6" w:rsidRDefault="0098746B" w:rsidP="00090E62">
      <w:pPr>
        <w:snapToGrid w:val="0"/>
        <w:spacing w:line="276" w:lineRule="auto"/>
        <w:rPr>
          <w:b/>
          <w:bCs/>
          <w:szCs w:val="24"/>
          <w:u w:val="single"/>
        </w:rPr>
      </w:pPr>
    </w:p>
    <w:p w14:paraId="03F4A18A" w14:textId="56AA98FE" w:rsidR="00090E62" w:rsidRPr="00477ADF" w:rsidRDefault="00090E62" w:rsidP="00090E62">
      <w:pPr>
        <w:snapToGrid w:val="0"/>
        <w:spacing w:line="276" w:lineRule="auto"/>
        <w:rPr>
          <w:b/>
          <w:bCs/>
          <w:szCs w:val="24"/>
          <w:u w:val="single"/>
        </w:rPr>
      </w:pPr>
      <w:r w:rsidRPr="00477ADF">
        <w:rPr>
          <w:rFonts w:hint="eastAsia"/>
          <w:b/>
          <w:bCs/>
          <w:szCs w:val="24"/>
          <w:u w:val="single"/>
        </w:rPr>
        <w:t>■</w:t>
      </w:r>
      <w:r w:rsidR="00C67D16" w:rsidRPr="00477ADF">
        <w:rPr>
          <w:rFonts w:hint="eastAsia"/>
          <w:b/>
          <w:bCs/>
          <w:szCs w:val="24"/>
          <w:u w:val="single"/>
        </w:rPr>
        <w:t>江津湖の魅力発信</w:t>
      </w:r>
    </w:p>
    <w:p w14:paraId="09F61F85" w14:textId="413CD0A9" w:rsidR="009A53CC" w:rsidRDefault="009A53CC" w:rsidP="009A53CC">
      <w:pPr>
        <w:snapToGrid w:val="0"/>
        <w:spacing w:line="276" w:lineRule="auto"/>
        <w:ind w:firstLineChars="100" w:firstLine="227"/>
        <w:rPr>
          <w:szCs w:val="24"/>
        </w:rPr>
      </w:pPr>
      <w:r w:rsidRPr="00477ADF">
        <w:rPr>
          <w:rFonts w:hint="eastAsia"/>
          <w:szCs w:val="24"/>
        </w:rPr>
        <w:t>江津湖の自然環境や歴史・文化資源に関する情報を広く発信し、市民の</w:t>
      </w:r>
      <w:r w:rsidR="00184AF0" w:rsidRPr="00477ADF">
        <w:rPr>
          <w:rFonts w:hint="eastAsia"/>
          <w:bCs/>
          <w:szCs w:val="24"/>
        </w:rPr>
        <w:t>自然環境</w:t>
      </w:r>
      <w:r w:rsidRPr="00477ADF">
        <w:rPr>
          <w:rFonts w:hint="eastAsia"/>
          <w:szCs w:val="24"/>
        </w:rPr>
        <w:t>保全に向けた意識の醸成を図ります。</w:t>
      </w:r>
    </w:p>
    <w:p w14:paraId="5FA085FE" w14:textId="77777777" w:rsidR="0095002F" w:rsidRPr="00090E62" w:rsidRDefault="0095002F" w:rsidP="0095002F">
      <w:pPr>
        <w:snapToGrid w:val="0"/>
        <w:spacing w:line="276" w:lineRule="auto"/>
        <w:ind w:firstLineChars="100" w:firstLine="227"/>
        <w:rPr>
          <w:szCs w:val="24"/>
        </w:rPr>
      </w:pPr>
    </w:p>
    <w:p w14:paraId="5EA6762A" w14:textId="248F1D40" w:rsidR="00645ECA" w:rsidRPr="00D92540" w:rsidRDefault="00A15D3D" w:rsidP="00645ECA">
      <w:pPr>
        <w:widowControl/>
        <w:jc w:val="left"/>
        <w:rPr>
          <w:szCs w:val="24"/>
        </w:rPr>
      </w:pPr>
      <w:r>
        <w:rPr>
          <w:noProof/>
        </w:rPr>
        <w:drawing>
          <wp:anchor distT="0" distB="0" distL="114300" distR="114300" simplePos="0" relativeHeight="251935744" behindDoc="0" locked="0" layoutInCell="1" allowOverlap="1" wp14:anchorId="2B572084" wp14:editId="4CB824F3">
            <wp:simplePos x="0" y="0"/>
            <wp:positionH relativeFrom="column">
              <wp:posOffset>3081020</wp:posOffset>
            </wp:positionH>
            <wp:positionV relativeFrom="paragraph">
              <wp:posOffset>113665</wp:posOffset>
            </wp:positionV>
            <wp:extent cx="2856865" cy="1989455"/>
            <wp:effectExtent l="0" t="0" r="635" b="0"/>
            <wp:wrapNone/>
            <wp:docPr id="205631610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 r="1866"/>
                    <a:stretch/>
                  </pic:blipFill>
                  <pic:spPr bwMode="auto">
                    <a:xfrm>
                      <a:off x="0" y="0"/>
                      <a:ext cx="2856865" cy="19894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002F">
        <w:rPr>
          <w:noProof/>
        </w:rPr>
        <w:drawing>
          <wp:anchor distT="0" distB="0" distL="114300" distR="114300" simplePos="0" relativeHeight="251934720" behindDoc="0" locked="0" layoutInCell="1" allowOverlap="1" wp14:anchorId="488729BD" wp14:editId="048A67AE">
            <wp:simplePos x="0" y="0"/>
            <wp:positionH relativeFrom="column">
              <wp:posOffset>185420</wp:posOffset>
            </wp:positionH>
            <wp:positionV relativeFrom="paragraph">
              <wp:posOffset>109855</wp:posOffset>
            </wp:positionV>
            <wp:extent cx="2774950" cy="2005965"/>
            <wp:effectExtent l="0" t="0" r="6350" b="0"/>
            <wp:wrapNone/>
            <wp:docPr id="179032960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74950" cy="2005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7A2E">
        <w:rPr>
          <w:szCs w:val="24"/>
        </w:rPr>
        <w:br w:type="page"/>
      </w:r>
    </w:p>
    <w:p w14:paraId="3310081E" w14:textId="42DFB43C" w:rsidR="00645ECA" w:rsidRPr="00D92540" w:rsidRDefault="00BF3B2F" w:rsidP="00645ECA">
      <w:pPr>
        <w:widowControl/>
        <w:jc w:val="left"/>
        <w:rPr>
          <w:szCs w:val="24"/>
        </w:rPr>
      </w:pPr>
      <w:r>
        <w:rPr>
          <w:noProof/>
          <w:szCs w:val="24"/>
          <w14:ligatures w14:val="standardContextual"/>
        </w:rPr>
        <w:lastRenderedPageBreak/>
        <mc:AlternateContent>
          <mc:Choice Requires="wps">
            <w:drawing>
              <wp:inline distT="0" distB="0" distL="0" distR="0" wp14:anchorId="78C855D9" wp14:editId="0A482616">
                <wp:extent cx="5676265" cy="450623"/>
                <wp:effectExtent l="0" t="0" r="19685" b="26035"/>
                <wp:docPr id="310620754" name="四角形: 角を丸くする 2"/>
                <wp:cNvGraphicFramePr/>
                <a:graphic xmlns:a="http://schemas.openxmlformats.org/drawingml/2006/main">
                  <a:graphicData uri="http://schemas.microsoft.com/office/word/2010/wordprocessingShape">
                    <wps:wsp>
                      <wps:cNvSpPr/>
                      <wps:spPr>
                        <a:xfrm>
                          <a:off x="0" y="0"/>
                          <a:ext cx="5676265" cy="450623"/>
                        </a:xfrm>
                        <a:prstGeom prst="roundRect">
                          <a:avLst/>
                        </a:prstGeom>
                        <a:solidFill>
                          <a:srgbClr val="0070C0"/>
                        </a:solidFill>
                        <a:ln w="12700" cap="flat" cmpd="sng" algn="ctr">
                          <a:solidFill>
                            <a:srgbClr val="0E2841"/>
                          </a:solidFill>
                          <a:prstDash val="solid"/>
                          <a:miter lim="800000"/>
                        </a:ln>
                        <a:effectLst/>
                      </wps:spPr>
                      <wps:txbx>
                        <w:txbxContent>
                          <w:p w14:paraId="64C999CD" w14:textId="2ED167D8" w:rsidR="00BF3B2F" w:rsidRPr="009319AC" w:rsidRDefault="00BF3B2F" w:rsidP="00BF3B2F">
                            <w:pPr>
                              <w:pStyle w:val="3"/>
                            </w:pPr>
                            <w:bookmarkStart w:id="54" w:name="_Toc212030430"/>
                            <w:r w:rsidRPr="009319AC">
                              <w:rPr>
                                <w:rFonts w:hint="eastAsia"/>
                              </w:rPr>
                              <w:t>基本</w:t>
                            </w:r>
                            <w:r w:rsidRPr="009319AC">
                              <w:t>方針</w:t>
                            </w:r>
                            <w:r w:rsidRPr="009319AC">
                              <w:rPr>
                                <w:rFonts w:hint="eastAsia"/>
                              </w:rPr>
                              <w:t>４</w:t>
                            </w:r>
                            <w:r w:rsidRPr="009319AC">
                              <w:t xml:space="preserve">　</w:t>
                            </w:r>
                            <w:r w:rsidRPr="009319AC">
                              <w:rPr>
                                <w:rFonts w:hint="eastAsia"/>
                              </w:rPr>
                              <w:t>広域連携や</w:t>
                            </w:r>
                            <w:r w:rsidRPr="009319AC">
                              <w:t>協働による地下水保全</w:t>
                            </w:r>
                            <w:r w:rsidR="00B3720F" w:rsidRPr="003E752F">
                              <w:rPr>
                                <w:rFonts w:hint="eastAsia"/>
                              </w:rPr>
                              <w:t>・</w:t>
                            </w:r>
                            <w:r w:rsidRPr="009319AC">
                              <w:rPr>
                                <w:rFonts w:hint="eastAsia"/>
                              </w:rPr>
                              <w:t>研究の推進</w:t>
                            </w:r>
                            <w:bookmarkEnd w:id="54"/>
                          </w:p>
                          <w:p w14:paraId="27FDCA8C" w14:textId="77777777" w:rsidR="00645ECA" w:rsidRPr="00BF3B2F" w:rsidRDefault="00645ECA" w:rsidP="00645ECA">
                            <w:pPr>
                              <w:jc w:val="left"/>
                              <w:rPr>
                                <w:b/>
                                <w:bCs/>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8C855D9" id="_x0000_s1239" style="width:446.95pt;height:3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" fillcolor="#0070c0" strokecolor="#0e2841" strokeweight="1pt">
                <v:stroke joinstyle="miter"/>
                <v:textbox>
                  <w:txbxContent>
                    <w:p w14:paraId="64C999CD" w14:textId="2ED167D8" w:rsidR="00BF3B2F" w:rsidRPr="009319AC" w:rsidRDefault="00BF3B2F" w:rsidP="00BF3B2F">
                      <w:pPr>
                        <w:pStyle w:val="3"/>
                      </w:pPr>
                      <w:bookmarkStart w:id="55" w:name="_Toc212030430"/>
                      <w:r w:rsidRPr="009319AC">
                        <w:rPr>
                          <w:rFonts w:hint="eastAsia"/>
                        </w:rPr>
                        <w:t>基本</w:t>
                      </w:r>
                      <w:r w:rsidRPr="009319AC">
                        <w:t>方針</w:t>
                      </w:r>
                      <w:r w:rsidRPr="009319AC">
                        <w:rPr>
                          <w:rFonts w:hint="eastAsia"/>
                        </w:rPr>
                        <w:t>４</w:t>
                      </w:r>
                      <w:r w:rsidRPr="009319AC">
                        <w:t xml:space="preserve">　</w:t>
                      </w:r>
                      <w:r w:rsidRPr="009319AC">
                        <w:rPr>
                          <w:rFonts w:hint="eastAsia"/>
                        </w:rPr>
                        <w:t>広域連携や</w:t>
                      </w:r>
                      <w:r w:rsidRPr="009319AC">
                        <w:t>協働による地下水保全</w:t>
                      </w:r>
                      <w:r w:rsidR="00B3720F" w:rsidRPr="003E752F">
                        <w:rPr>
                          <w:rFonts w:hint="eastAsia"/>
                        </w:rPr>
                        <w:t>・</w:t>
                      </w:r>
                      <w:r w:rsidRPr="009319AC">
                        <w:rPr>
                          <w:rFonts w:hint="eastAsia"/>
                        </w:rPr>
                        <w:t>研究の推進</w:t>
                      </w:r>
                      <w:bookmarkEnd w:id="55"/>
                    </w:p>
                    <w:p w14:paraId="27FDCA8C" w14:textId="77777777" w:rsidR="00645ECA" w:rsidRPr="00BF3B2F" w:rsidRDefault="00645ECA" w:rsidP="00645ECA">
                      <w:pPr>
                        <w:jc w:val="left"/>
                        <w:rPr>
                          <w:b/>
                          <w:bCs/>
                          <w:color w:val="FFFFFF" w:themeColor="background1"/>
                        </w:rPr>
                      </w:pPr>
                    </w:p>
                  </w:txbxContent>
                </v:textbox>
                <w10:anchorlock/>
              </v:roundrect>
            </w:pict>
          </mc:Fallback>
        </mc:AlternateContent>
      </w:r>
    </w:p>
    <w:p w14:paraId="09143F18" w14:textId="77777777" w:rsidR="00645ECA" w:rsidRPr="001E29FA" w:rsidRDefault="00645ECA" w:rsidP="00645ECA">
      <w:pPr>
        <w:snapToGrid w:val="0"/>
        <w:spacing w:line="276" w:lineRule="auto"/>
        <w:rPr>
          <w:b/>
          <w:color w:val="215E99" w:themeColor="text2" w:themeTint="BF"/>
          <w:sz w:val="26"/>
          <w:szCs w:val="26"/>
        </w:rPr>
      </w:pPr>
      <w:r w:rsidRPr="001E29FA">
        <w:rPr>
          <w:rFonts w:hint="eastAsia"/>
          <w:b/>
          <w:color w:val="215E99" w:themeColor="text2" w:themeTint="BF"/>
          <w:sz w:val="26"/>
          <w:szCs w:val="26"/>
        </w:rPr>
        <w:t>基本施策　（１）　（公財）くまもと地下水財団による広域的な取組</w:t>
      </w:r>
    </w:p>
    <w:p w14:paraId="68C5272D" w14:textId="77777777" w:rsidR="00645ECA" w:rsidRPr="00D92540" w:rsidRDefault="00645ECA" w:rsidP="00645ECA">
      <w:pPr>
        <w:snapToGrid w:val="0"/>
        <w:spacing w:line="276" w:lineRule="auto"/>
        <w:rPr>
          <w:b/>
          <w:sz w:val="26"/>
          <w:szCs w:val="26"/>
        </w:rPr>
      </w:pPr>
      <w:r w:rsidRPr="00D92540">
        <w:rPr>
          <w:rFonts w:hint="eastAsia"/>
          <w:noProof/>
          <w:szCs w:val="24"/>
          <w:lang w:val="ja-JP"/>
        </w:rPr>
        <mc:AlternateContent>
          <mc:Choice Requires="wps">
            <w:drawing>
              <wp:anchor distT="0" distB="0" distL="114300" distR="114300" simplePos="0" relativeHeight="251785216" behindDoc="0" locked="0" layoutInCell="1" allowOverlap="1" wp14:anchorId="3EDFFACE" wp14:editId="516E114A">
                <wp:simplePos x="0" y="0"/>
                <wp:positionH relativeFrom="column">
                  <wp:posOffset>0</wp:posOffset>
                </wp:positionH>
                <wp:positionV relativeFrom="paragraph">
                  <wp:posOffset>18415</wp:posOffset>
                </wp:positionV>
                <wp:extent cx="5721350" cy="0"/>
                <wp:effectExtent l="0" t="19050" r="31750" b="19050"/>
                <wp:wrapNone/>
                <wp:docPr id="1166372594"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1750">
                          <a:solidFill>
                            <a:schemeClr val="accent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725FF4" id="直線コネクタ 3" o:spid="_x0000_s1026" style="position:absolute;z-index:251785216;visibility:visible;mso-wrap-style:square;mso-wrap-distance-left:9pt;mso-wrap-distance-top:0;mso-wrap-distance-right:9pt;mso-wrap-distance-bottom:0;mso-position-horizontal:absolute;mso-position-horizontal-relative:text;mso-position-vertical:absolute;mso-position-vertical-relative:text" from="0,1.45pt" to="45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" strokecolor="#156082 [3204]" strokeweight="2.5pt">
                <v:stroke dashstyle="1 1" joinstyle="miter"/>
              </v:line>
            </w:pict>
          </mc:Fallback>
        </mc:AlternateContent>
      </w:r>
    </w:p>
    <w:p w14:paraId="2206D141" w14:textId="77777777" w:rsidR="002C5C80" w:rsidRPr="00247A2E" w:rsidRDefault="002C5C80" w:rsidP="002C5C80">
      <w:pPr>
        <w:snapToGrid w:val="0"/>
        <w:spacing w:line="276" w:lineRule="auto"/>
        <w:ind w:firstLineChars="100" w:firstLine="227"/>
        <w:rPr>
          <w:szCs w:val="24"/>
        </w:rPr>
      </w:pPr>
      <w:r w:rsidRPr="00247A2E">
        <w:rPr>
          <w:rFonts w:hint="eastAsia"/>
          <w:szCs w:val="24"/>
        </w:rPr>
        <w:t>熊本地域では、市町村の枠を超えた広域的な地下水保全の取組が進められており、本市を含む地域全体が一体となって地下水の保全に取り組んでいます。このような取組は、国内外から高い関心を集めています。</w:t>
      </w:r>
    </w:p>
    <w:p w14:paraId="5211C35A" w14:textId="77777777" w:rsidR="00425071" w:rsidRPr="008D071F" w:rsidRDefault="00425071" w:rsidP="00425071">
      <w:pPr>
        <w:snapToGrid w:val="0"/>
        <w:spacing w:line="276" w:lineRule="auto"/>
        <w:ind w:firstLineChars="100" w:firstLine="227"/>
        <w:rPr>
          <w:szCs w:val="24"/>
        </w:rPr>
      </w:pPr>
      <w:r w:rsidRPr="00247A2E">
        <w:rPr>
          <w:rFonts w:hint="eastAsia"/>
          <w:szCs w:val="24"/>
        </w:rPr>
        <w:t>地下水財団は、国、熊本県、市町村が管理する井戸のデータを収集・蓄積し、これらの情報をもとに地下水保全に関する知見を提供するなど、シンクタンクとしての役割を担っています。今</w:t>
      </w:r>
      <w:r w:rsidRPr="00C553F0">
        <w:rPr>
          <w:rFonts w:hint="eastAsia"/>
          <w:szCs w:val="24"/>
        </w:rPr>
        <w:t>後も、必要な支</w:t>
      </w:r>
      <w:r w:rsidRPr="008D071F">
        <w:rPr>
          <w:rFonts w:hint="eastAsia"/>
          <w:szCs w:val="24"/>
        </w:rPr>
        <w:t>援を行うことで、地下水財団が主体となり、熊本地域における効率的かつ効果的な地下水保全対策を推進するとともに、近隣市町村との連携を強化し、広域的な地下水保全の取組をさらに発展させていきます。</w:t>
      </w:r>
    </w:p>
    <w:p w14:paraId="0E8022F9" w14:textId="1CE9AE5F" w:rsidR="00425071" w:rsidRPr="008D071F" w:rsidRDefault="00515EA4" w:rsidP="00425071">
      <w:pPr>
        <w:widowControl/>
        <w:ind w:firstLineChars="100" w:firstLine="227"/>
        <w:jc w:val="left"/>
        <w:rPr>
          <w:szCs w:val="24"/>
        </w:rPr>
      </w:pPr>
      <w:r w:rsidRPr="009A06C2">
        <w:rPr>
          <w:rFonts w:hint="eastAsia"/>
          <w:szCs w:val="24"/>
        </w:rPr>
        <w:t>なお</w:t>
      </w:r>
      <w:r w:rsidR="00425071" w:rsidRPr="009A06C2">
        <w:rPr>
          <w:rFonts w:hint="eastAsia"/>
          <w:szCs w:val="24"/>
        </w:rPr>
        <w:t>、</w:t>
      </w:r>
      <w:r w:rsidR="00632E64" w:rsidRPr="009A06C2">
        <w:rPr>
          <w:rFonts w:hint="eastAsia"/>
          <w:szCs w:val="24"/>
        </w:rPr>
        <w:t>このような</w:t>
      </w:r>
      <w:r w:rsidRPr="009A06C2">
        <w:rPr>
          <w:rFonts w:hint="eastAsia"/>
          <w:szCs w:val="24"/>
        </w:rPr>
        <w:t>地下水財団を主体とする取組のほか、</w:t>
      </w:r>
      <w:r w:rsidR="00425071" w:rsidRPr="009A06C2">
        <w:rPr>
          <w:rFonts w:hint="eastAsia"/>
          <w:szCs w:val="24"/>
        </w:rPr>
        <w:t>白川</w:t>
      </w:r>
      <w:r w:rsidR="00425071" w:rsidRPr="008D071F">
        <w:rPr>
          <w:rFonts w:hint="eastAsia"/>
          <w:szCs w:val="24"/>
        </w:rPr>
        <w:t>中流域における水田湛水や白川・緑川・菊池川の上流地域における森林整備の継続、阿蘇地域の草原などを維持する支援の検討についても近隣市町村や関係団体と連携し、広域的な取組を推進していきます。</w:t>
      </w:r>
    </w:p>
    <w:p w14:paraId="4C36B208" w14:textId="77777777" w:rsidR="00645ECA" w:rsidRPr="008D071F" w:rsidRDefault="00645ECA" w:rsidP="00645ECA">
      <w:pPr>
        <w:widowControl/>
        <w:jc w:val="left"/>
        <w:rPr>
          <w:szCs w:val="24"/>
        </w:rPr>
      </w:pPr>
    </w:p>
    <w:p w14:paraId="6958AFC6" w14:textId="08F9B1BF" w:rsidR="00645ECA" w:rsidRPr="008D071F" w:rsidRDefault="00645ECA" w:rsidP="00645ECA">
      <w:pPr>
        <w:snapToGrid w:val="0"/>
        <w:spacing w:line="276" w:lineRule="auto"/>
        <w:rPr>
          <w:b/>
          <w:szCs w:val="24"/>
        </w:rPr>
      </w:pPr>
      <w:r w:rsidRPr="008D071F">
        <w:rPr>
          <w:rFonts w:hint="eastAsia"/>
          <w:b/>
          <w:szCs w:val="24"/>
        </w:rPr>
        <w:t>【主な取組</w:t>
      </w:r>
      <w:bookmarkStart w:id="56" w:name="_Hlk213853662"/>
      <w:r w:rsidR="005E1D19" w:rsidRPr="008D071F">
        <w:rPr>
          <w:rFonts w:hint="eastAsia"/>
          <w:b/>
          <w:bCs/>
          <w:szCs w:val="24"/>
          <w:u w:val="single"/>
        </w:rPr>
        <w:t>(地下水財団事業)</w:t>
      </w:r>
      <w:bookmarkEnd w:id="56"/>
      <w:r w:rsidRPr="008D071F">
        <w:rPr>
          <w:rFonts w:hint="eastAsia"/>
          <w:b/>
          <w:szCs w:val="24"/>
        </w:rPr>
        <w:t>】</w:t>
      </w:r>
    </w:p>
    <w:p w14:paraId="0A5C3B17" w14:textId="77777777" w:rsidR="00645ECA" w:rsidRPr="008D071F" w:rsidRDefault="00645ECA" w:rsidP="00645ECA">
      <w:pPr>
        <w:snapToGrid w:val="0"/>
        <w:spacing w:line="276" w:lineRule="auto"/>
        <w:rPr>
          <w:b/>
          <w:bCs/>
          <w:szCs w:val="24"/>
          <w:u w:val="single"/>
        </w:rPr>
      </w:pPr>
      <w:r w:rsidRPr="008D071F">
        <w:rPr>
          <w:rFonts w:hint="eastAsia"/>
          <w:b/>
          <w:bCs/>
          <w:szCs w:val="24"/>
          <w:u w:val="single"/>
        </w:rPr>
        <w:t>■地下水環境調査研究事業</w:t>
      </w:r>
    </w:p>
    <w:p w14:paraId="0F539403" w14:textId="60190898" w:rsidR="00645ECA" w:rsidRPr="00D92540" w:rsidRDefault="00645ECA" w:rsidP="00645ECA">
      <w:pPr>
        <w:tabs>
          <w:tab w:val="left" w:pos="5529"/>
        </w:tabs>
        <w:snapToGrid w:val="0"/>
        <w:spacing w:line="276" w:lineRule="auto"/>
        <w:ind w:firstLineChars="100" w:firstLine="227"/>
        <w:rPr>
          <w:b/>
          <w:bCs/>
          <w:szCs w:val="24"/>
          <w:u w:val="single"/>
        </w:rPr>
      </w:pPr>
      <w:r w:rsidRPr="00D92540">
        <w:rPr>
          <w:rFonts w:hint="eastAsia"/>
          <w:szCs w:val="24"/>
        </w:rPr>
        <w:t xml:space="preserve">熊本地域の地下水位及び地下水質などを「見える化」し、効果的な地下水保全対策を推進します。また、地下水流動のシミュレーション結果を踏まえ、市町村と連携を図りながら、冬期湛水実施地区を選定します。　</w:t>
      </w:r>
    </w:p>
    <w:p w14:paraId="1461E27A" w14:textId="77777777" w:rsidR="00645ECA" w:rsidRPr="00D92540" w:rsidRDefault="00645ECA" w:rsidP="00645ECA">
      <w:pPr>
        <w:widowControl/>
        <w:jc w:val="left"/>
        <w:rPr>
          <w:szCs w:val="24"/>
        </w:rPr>
      </w:pPr>
    </w:p>
    <w:p w14:paraId="0A3A1C52" w14:textId="77777777" w:rsidR="00645ECA" w:rsidRPr="00D92540" w:rsidRDefault="00645ECA" w:rsidP="00645ECA">
      <w:pPr>
        <w:snapToGrid w:val="0"/>
        <w:spacing w:line="300" w:lineRule="auto"/>
        <w:rPr>
          <w:b/>
          <w:bCs/>
          <w:szCs w:val="24"/>
          <w:u w:val="single"/>
        </w:rPr>
      </w:pPr>
      <w:r w:rsidRPr="00D92540">
        <w:rPr>
          <w:rFonts w:hint="eastAsia"/>
          <w:b/>
          <w:bCs/>
          <w:szCs w:val="24"/>
          <w:u w:val="single"/>
        </w:rPr>
        <w:t>■地下水質保全対策事業</w:t>
      </w:r>
    </w:p>
    <w:p w14:paraId="1C478FC1" w14:textId="77777777" w:rsidR="007F6080" w:rsidRPr="00D92540" w:rsidRDefault="007F6080" w:rsidP="007F6080">
      <w:pPr>
        <w:snapToGrid w:val="0"/>
        <w:spacing w:line="300" w:lineRule="auto"/>
        <w:ind w:firstLineChars="100" w:firstLine="227"/>
        <w:rPr>
          <w:b/>
          <w:bCs/>
          <w:szCs w:val="24"/>
          <w:u w:val="single"/>
        </w:rPr>
      </w:pPr>
      <w:r w:rsidRPr="00247A2E">
        <w:rPr>
          <w:rFonts w:hint="eastAsia"/>
          <w:szCs w:val="24"/>
        </w:rPr>
        <w:t>硝酸性窒素などの地下水汚染原因物質に関する水質調査の解析を行うとともに、市町村へ情報提供し、対策の助言や硝酸性窒素削減計画の策定支援を行います。</w:t>
      </w:r>
    </w:p>
    <w:p w14:paraId="58AE5F6C" w14:textId="64BE08DB" w:rsidR="00645ECA" w:rsidRPr="00D92540" w:rsidRDefault="00645ECA" w:rsidP="007F6080">
      <w:pPr>
        <w:snapToGrid w:val="0"/>
        <w:spacing w:line="300" w:lineRule="auto"/>
        <w:rPr>
          <w:szCs w:val="24"/>
        </w:rPr>
      </w:pPr>
    </w:p>
    <w:p w14:paraId="348F8F99" w14:textId="5C5B08B9" w:rsidR="00645ECA" w:rsidRPr="00D92540" w:rsidRDefault="00645ECA" w:rsidP="00645ECA">
      <w:pPr>
        <w:snapToGrid w:val="0"/>
        <w:spacing w:line="300" w:lineRule="auto"/>
        <w:rPr>
          <w:b/>
          <w:bCs/>
          <w:szCs w:val="24"/>
          <w:u w:val="single"/>
        </w:rPr>
      </w:pPr>
      <w:r w:rsidRPr="00D92540">
        <w:rPr>
          <w:rFonts w:hint="eastAsia"/>
          <w:b/>
          <w:bCs/>
          <w:szCs w:val="24"/>
          <w:u w:val="single"/>
        </w:rPr>
        <w:t>■地下水</w:t>
      </w:r>
      <w:r w:rsidR="00E346F9" w:rsidRPr="00C553F0">
        <w:rPr>
          <w:rFonts w:hint="eastAsia"/>
          <w:b/>
          <w:bCs/>
          <w:szCs w:val="24"/>
          <w:u w:val="single"/>
        </w:rPr>
        <w:t>涵養</w:t>
      </w:r>
      <w:r w:rsidRPr="00D92540">
        <w:rPr>
          <w:rFonts w:hint="eastAsia"/>
          <w:b/>
          <w:bCs/>
          <w:szCs w:val="24"/>
          <w:u w:val="single"/>
        </w:rPr>
        <w:t>推進事業</w:t>
      </w:r>
    </w:p>
    <w:p w14:paraId="0284A080" w14:textId="77777777" w:rsidR="00645ECA" w:rsidRPr="00D92540" w:rsidRDefault="00645ECA" w:rsidP="00645ECA">
      <w:pPr>
        <w:snapToGrid w:val="0"/>
        <w:spacing w:line="300" w:lineRule="auto"/>
        <w:ind w:firstLineChars="100" w:firstLine="227"/>
        <w:rPr>
          <w:b/>
          <w:bCs/>
          <w:szCs w:val="24"/>
          <w:u w:val="single"/>
        </w:rPr>
      </w:pPr>
      <w:r w:rsidRPr="00D92540">
        <w:rPr>
          <w:rFonts w:hint="eastAsia"/>
          <w:szCs w:val="24"/>
        </w:rPr>
        <w:t>将来にわたって地下水を持続的に利用できるよう、農林業との連携による地下水かん養の取組として、水田オーナー制度や地域の農家、市町村等との協働による冬期湛水を計画的に実施するとともに、継続して水源かん養林を適切に管理します。</w:t>
      </w:r>
    </w:p>
    <w:p w14:paraId="350DFFA7" w14:textId="5C6217C7" w:rsidR="00645ECA" w:rsidRPr="00D92540" w:rsidRDefault="00645ECA" w:rsidP="007F6080">
      <w:pPr>
        <w:snapToGrid w:val="0"/>
        <w:spacing w:line="300" w:lineRule="auto"/>
        <w:rPr>
          <w:szCs w:val="24"/>
        </w:rPr>
      </w:pPr>
    </w:p>
    <w:p w14:paraId="47415792" w14:textId="77777777" w:rsidR="00645ECA" w:rsidRPr="00D92540" w:rsidRDefault="00645ECA" w:rsidP="00645ECA">
      <w:pPr>
        <w:snapToGrid w:val="0"/>
        <w:spacing w:line="300" w:lineRule="auto"/>
        <w:rPr>
          <w:b/>
          <w:bCs/>
          <w:szCs w:val="24"/>
          <w:u w:val="single"/>
        </w:rPr>
      </w:pPr>
      <w:r w:rsidRPr="00D92540">
        <w:rPr>
          <w:rFonts w:hint="eastAsia"/>
          <w:b/>
          <w:bCs/>
          <w:szCs w:val="24"/>
          <w:u w:val="single"/>
        </w:rPr>
        <w:t>■地下水採取・使用適正化推進事業</w:t>
      </w:r>
    </w:p>
    <w:p w14:paraId="10EF6755" w14:textId="77777777" w:rsidR="007F6080" w:rsidRPr="00D92540" w:rsidRDefault="007F6080" w:rsidP="007F6080">
      <w:pPr>
        <w:snapToGrid w:val="0"/>
        <w:spacing w:line="300" w:lineRule="auto"/>
        <w:ind w:firstLineChars="100" w:firstLine="227"/>
        <w:rPr>
          <w:b/>
          <w:bCs/>
          <w:szCs w:val="24"/>
          <w:u w:val="single"/>
        </w:rPr>
      </w:pPr>
      <w:r w:rsidRPr="00E65314">
        <w:rPr>
          <w:rFonts w:hint="eastAsia"/>
          <w:szCs w:val="24"/>
        </w:rPr>
        <w:t>広報活動や各種メディア等を活用し、熊本地域の住民や事業者に熊本地域の地下水に興味・関心を持てる機会を提供するとともに、地下水保全に係る活動を顕彰し、熊本地域の地下水保全機運の醸成を図ります。</w:t>
      </w:r>
    </w:p>
    <w:p w14:paraId="29CFDE7B" w14:textId="25A8EB92" w:rsidR="001E29FA" w:rsidRPr="00D92540" w:rsidRDefault="007F6080" w:rsidP="00645ECA">
      <w:pPr>
        <w:widowControl/>
        <w:jc w:val="left"/>
        <w:rPr>
          <w:szCs w:val="24"/>
        </w:rPr>
      </w:pPr>
      <w:r>
        <w:rPr>
          <w:szCs w:val="24"/>
        </w:rPr>
        <w:br w:type="page"/>
      </w:r>
    </w:p>
    <w:p w14:paraId="500F9FF1" w14:textId="77777777" w:rsidR="00645ECA" w:rsidRPr="001E29FA" w:rsidRDefault="00645ECA" w:rsidP="00645ECA">
      <w:pPr>
        <w:snapToGrid w:val="0"/>
        <w:spacing w:line="276" w:lineRule="auto"/>
        <w:rPr>
          <w:b/>
          <w:color w:val="215E99" w:themeColor="text2" w:themeTint="BF"/>
          <w:sz w:val="26"/>
          <w:szCs w:val="26"/>
        </w:rPr>
      </w:pPr>
      <w:r w:rsidRPr="001E29FA">
        <w:rPr>
          <w:rFonts w:hint="eastAsia"/>
          <w:b/>
          <w:color w:val="215E99" w:themeColor="text2" w:themeTint="BF"/>
          <w:sz w:val="26"/>
          <w:szCs w:val="26"/>
        </w:rPr>
        <w:lastRenderedPageBreak/>
        <w:t>基本施策 （２） 地下水に関する研究の推進</w:t>
      </w:r>
    </w:p>
    <w:p w14:paraId="0277D13F" w14:textId="77777777" w:rsidR="00645ECA" w:rsidRPr="00D92540" w:rsidRDefault="00645ECA" w:rsidP="00645ECA">
      <w:pPr>
        <w:snapToGrid w:val="0"/>
        <w:spacing w:line="276" w:lineRule="auto"/>
        <w:rPr>
          <w:b/>
          <w:sz w:val="26"/>
          <w:szCs w:val="26"/>
        </w:rPr>
      </w:pPr>
      <w:r w:rsidRPr="00D92540">
        <w:rPr>
          <w:rFonts w:hint="eastAsia"/>
          <w:noProof/>
          <w:szCs w:val="24"/>
          <w:lang w:val="ja-JP"/>
        </w:rPr>
        <mc:AlternateContent>
          <mc:Choice Requires="wps">
            <w:drawing>
              <wp:anchor distT="0" distB="0" distL="114300" distR="114300" simplePos="0" relativeHeight="251786240" behindDoc="0" locked="0" layoutInCell="1" allowOverlap="1" wp14:anchorId="43A49687" wp14:editId="069A1EB3">
                <wp:simplePos x="0" y="0"/>
                <wp:positionH relativeFrom="column">
                  <wp:posOffset>0</wp:posOffset>
                </wp:positionH>
                <wp:positionV relativeFrom="paragraph">
                  <wp:posOffset>18415</wp:posOffset>
                </wp:positionV>
                <wp:extent cx="5721350" cy="0"/>
                <wp:effectExtent l="0" t="19050" r="31750" b="19050"/>
                <wp:wrapNone/>
                <wp:docPr id="1796088745"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1750">
                          <a:solidFill>
                            <a:schemeClr val="accent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59952E" id="直線コネクタ 3" o:spid="_x0000_s1026" style="position:absolute;z-index:251786240;visibility:visible;mso-wrap-style:square;mso-wrap-distance-left:9pt;mso-wrap-distance-top:0;mso-wrap-distance-right:9pt;mso-wrap-distance-bottom:0;mso-position-horizontal:absolute;mso-position-horizontal-relative:text;mso-position-vertical:absolute;mso-position-vertical-relative:text" from="0,1.45pt" to="45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" strokecolor="#156082 [3204]" strokeweight="2.5pt">
                <v:stroke dashstyle="1 1" joinstyle="miter"/>
              </v:line>
            </w:pict>
          </mc:Fallback>
        </mc:AlternateContent>
      </w:r>
    </w:p>
    <w:p w14:paraId="70216698" w14:textId="0A8BFA98" w:rsidR="007F6080" w:rsidRPr="00EB7649" w:rsidRDefault="007F6080" w:rsidP="007F6080">
      <w:pPr>
        <w:snapToGrid w:val="0"/>
        <w:spacing w:line="276" w:lineRule="auto"/>
        <w:ind w:firstLineChars="100" w:firstLine="227"/>
        <w:rPr>
          <w:b/>
          <w:szCs w:val="24"/>
          <w:u w:val="single"/>
        </w:rPr>
      </w:pPr>
      <w:r w:rsidRPr="00E65314">
        <w:rPr>
          <w:rFonts w:hint="eastAsia"/>
          <w:szCs w:val="24"/>
        </w:rPr>
        <w:t>近年の気候変動の影響により、短時間豪雨の</w:t>
      </w:r>
      <w:r w:rsidRPr="00EB7649">
        <w:rPr>
          <w:rFonts w:hint="eastAsia"/>
          <w:szCs w:val="24"/>
        </w:rPr>
        <w:t>発生や降水量の増加、あるいは干ばつの増加が予測されています。地下水かん養などの地下水保全の取組は、</w:t>
      </w:r>
      <w:r w:rsidR="005C385D" w:rsidRPr="00EB7649">
        <w:rPr>
          <w:rFonts w:hint="eastAsia"/>
          <w:szCs w:val="24"/>
        </w:rPr>
        <w:t>水資源の確保や水害の抑制など</w:t>
      </w:r>
      <w:r w:rsidRPr="00EB7649">
        <w:rPr>
          <w:rFonts w:hint="eastAsia"/>
          <w:szCs w:val="24"/>
        </w:rPr>
        <w:t>気候変動</w:t>
      </w:r>
      <w:r w:rsidR="005C385D" w:rsidRPr="00EB7649">
        <w:rPr>
          <w:rFonts w:hint="eastAsia"/>
          <w:szCs w:val="24"/>
        </w:rPr>
        <w:t>による</w:t>
      </w:r>
      <w:r w:rsidRPr="00EB7649">
        <w:rPr>
          <w:rFonts w:hint="eastAsia"/>
          <w:szCs w:val="24"/>
        </w:rPr>
        <w:t>影響に適応していく「適応策」に位置付けられますが、検討に当たって気候変動</w:t>
      </w:r>
      <w:r w:rsidR="005C385D" w:rsidRPr="00EB7649">
        <w:rPr>
          <w:rFonts w:hint="eastAsia"/>
          <w:szCs w:val="24"/>
        </w:rPr>
        <w:t>による</w:t>
      </w:r>
      <w:r w:rsidRPr="00EB7649">
        <w:rPr>
          <w:rFonts w:hint="eastAsia"/>
          <w:szCs w:val="24"/>
        </w:rPr>
        <w:t>影響を</w:t>
      </w:r>
      <w:r w:rsidR="005C385D" w:rsidRPr="00EB7649">
        <w:rPr>
          <w:rFonts w:hint="eastAsia"/>
          <w:szCs w:val="24"/>
        </w:rPr>
        <w:t>把握していくことも重要です</w:t>
      </w:r>
      <w:r w:rsidRPr="00EB7649">
        <w:rPr>
          <w:rFonts w:hint="eastAsia"/>
          <w:szCs w:val="24"/>
        </w:rPr>
        <w:t>。</w:t>
      </w:r>
    </w:p>
    <w:p w14:paraId="404C4F23" w14:textId="77777777" w:rsidR="002647B6" w:rsidRPr="00E65314" w:rsidRDefault="002647B6" w:rsidP="002647B6">
      <w:pPr>
        <w:snapToGrid w:val="0"/>
        <w:spacing w:line="276" w:lineRule="auto"/>
        <w:ind w:firstLineChars="100" w:firstLine="227"/>
        <w:rPr>
          <w:b/>
          <w:szCs w:val="24"/>
          <w:u w:val="single"/>
        </w:rPr>
      </w:pPr>
      <w:r w:rsidRPr="00EB7649">
        <w:rPr>
          <w:rFonts w:hint="eastAsia"/>
        </w:rPr>
        <w:t>今後の科学的知見に基づいた地下水保全対策の立案のため、</w:t>
      </w:r>
      <w:r w:rsidRPr="00EB7649">
        <w:t>気候変動シナリオを踏まえ</w:t>
      </w:r>
      <w:r w:rsidRPr="00EB7649">
        <w:rPr>
          <w:rFonts w:hint="eastAsia"/>
        </w:rPr>
        <w:t>た</w:t>
      </w:r>
      <w:r w:rsidRPr="00EB7649">
        <w:t>地下水の</w:t>
      </w:r>
      <w:r w:rsidRPr="00EB7649">
        <w:rPr>
          <w:rFonts w:hint="eastAsia"/>
        </w:rPr>
        <w:t>かん</w:t>
      </w:r>
      <w:r w:rsidRPr="00EB7649">
        <w:t>養量や水質への影響を把握するための調査研</w:t>
      </w:r>
      <w:r w:rsidRPr="00E65314">
        <w:t>究</w:t>
      </w:r>
      <w:r w:rsidRPr="00E65314">
        <w:rPr>
          <w:rFonts w:hint="eastAsia"/>
        </w:rPr>
        <w:t>を推進します</w:t>
      </w:r>
      <w:r w:rsidRPr="00E65314">
        <w:t>。</w:t>
      </w:r>
    </w:p>
    <w:p w14:paraId="10F1E20C" w14:textId="77777777" w:rsidR="00645ECA" w:rsidRPr="002647B6" w:rsidRDefault="00645ECA" w:rsidP="00645ECA">
      <w:pPr>
        <w:snapToGrid w:val="0"/>
        <w:spacing w:line="276" w:lineRule="auto"/>
        <w:rPr>
          <w:b/>
          <w:szCs w:val="24"/>
        </w:rPr>
      </w:pPr>
    </w:p>
    <w:p w14:paraId="2A79A467" w14:textId="77777777" w:rsidR="00645ECA" w:rsidRPr="00D92540" w:rsidRDefault="00645ECA" w:rsidP="00645ECA">
      <w:pPr>
        <w:snapToGrid w:val="0"/>
        <w:spacing w:line="276" w:lineRule="auto"/>
        <w:rPr>
          <w:b/>
          <w:szCs w:val="24"/>
        </w:rPr>
      </w:pPr>
      <w:r w:rsidRPr="00D92540">
        <w:rPr>
          <w:rFonts w:hint="eastAsia"/>
          <w:b/>
          <w:szCs w:val="24"/>
        </w:rPr>
        <w:t>【主な取組】</w:t>
      </w:r>
    </w:p>
    <w:p w14:paraId="17A4C62F" w14:textId="77777777" w:rsidR="00645ECA" w:rsidRPr="00D92540" w:rsidRDefault="00645ECA" w:rsidP="00645ECA">
      <w:pPr>
        <w:snapToGrid w:val="0"/>
        <w:spacing w:line="276" w:lineRule="auto"/>
        <w:rPr>
          <w:b/>
          <w:szCs w:val="24"/>
          <w:u w:val="single"/>
        </w:rPr>
      </w:pPr>
      <w:r w:rsidRPr="00D92540">
        <w:rPr>
          <w:rFonts w:hint="eastAsia"/>
          <w:b/>
          <w:szCs w:val="24"/>
          <w:u w:val="single"/>
        </w:rPr>
        <w:t>■気候変動と地下水の調査研究</w:t>
      </w:r>
    </w:p>
    <w:p w14:paraId="5120E477" w14:textId="6B37FF3C" w:rsidR="007F6080" w:rsidRPr="00D92540" w:rsidRDefault="007F6080" w:rsidP="007F6080">
      <w:pPr>
        <w:snapToGrid w:val="0"/>
        <w:spacing w:line="276" w:lineRule="auto"/>
        <w:ind w:firstLineChars="100" w:firstLine="227"/>
        <w:rPr>
          <w:szCs w:val="24"/>
        </w:rPr>
      </w:pPr>
      <w:r w:rsidRPr="00D92540">
        <w:rPr>
          <w:rFonts w:hint="eastAsia"/>
          <w:szCs w:val="24"/>
        </w:rPr>
        <w:t>今後熊本地域に起こり得る気候変動</w:t>
      </w:r>
      <w:r>
        <w:rPr>
          <w:rFonts w:hint="eastAsia"/>
          <w:szCs w:val="24"/>
        </w:rPr>
        <w:t>による</w:t>
      </w:r>
      <w:r w:rsidRPr="00D92540">
        <w:rPr>
          <w:rFonts w:hint="eastAsia"/>
          <w:szCs w:val="24"/>
        </w:rPr>
        <w:t>地下水への</w:t>
      </w:r>
      <w:r w:rsidRPr="00E65314">
        <w:rPr>
          <w:rFonts w:hint="eastAsia"/>
          <w:szCs w:val="24"/>
        </w:rPr>
        <w:t>影響などについて情報収集を行うとともに、大学や熊本県、関係市町村、地下水財</w:t>
      </w:r>
      <w:r w:rsidRPr="00D92540">
        <w:rPr>
          <w:rFonts w:hint="eastAsia"/>
          <w:szCs w:val="24"/>
        </w:rPr>
        <w:t>団等の様々な機関と連携し</w:t>
      </w:r>
      <w:r>
        <w:rPr>
          <w:rFonts w:hint="eastAsia"/>
          <w:szCs w:val="24"/>
        </w:rPr>
        <w:t>て</w:t>
      </w:r>
      <w:r w:rsidRPr="00D92540">
        <w:rPr>
          <w:rFonts w:hint="eastAsia"/>
          <w:szCs w:val="24"/>
        </w:rPr>
        <w:t>調査研究</w:t>
      </w:r>
      <w:r>
        <w:rPr>
          <w:rFonts w:hint="eastAsia"/>
          <w:szCs w:val="24"/>
        </w:rPr>
        <w:t>に努めていきます</w:t>
      </w:r>
      <w:r w:rsidRPr="00D92540">
        <w:rPr>
          <w:rFonts w:hint="eastAsia"/>
          <w:szCs w:val="24"/>
        </w:rPr>
        <w:t>。</w:t>
      </w:r>
    </w:p>
    <w:p w14:paraId="4F26995F" w14:textId="77777777" w:rsidR="00645ECA" w:rsidRPr="003C2349" w:rsidRDefault="00645ECA" w:rsidP="00645ECA">
      <w:pPr>
        <w:snapToGrid w:val="0"/>
        <w:spacing w:line="276" w:lineRule="auto"/>
        <w:ind w:firstLineChars="100" w:firstLine="227"/>
        <w:rPr>
          <w:szCs w:val="24"/>
        </w:rPr>
      </w:pPr>
    </w:p>
    <w:p w14:paraId="16D69F71" w14:textId="77777777" w:rsidR="00645ECA" w:rsidRPr="00D92540" w:rsidRDefault="00645ECA" w:rsidP="00645ECA">
      <w:pPr>
        <w:snapToGrid w:val="0"/>
        <w:spacing w:line="276" w:lineRule="auto"/>
        <w:ind w:firstLineChars="100" w:firstLine="227"/>
        <w:rPr>
          <w:szCs w:val="24"/>
        </w:rPr>
      </w:pPr>
    </w:p>
    <w:p w14:paraId="6381DC45" w14:textId="77777777" w:rsidR="006E1C31" w:rsidRDefault="006E1C31">
      <w:pPr>
        <w:widowControl/>
        <w:jc w:val="left"/>
        <w:rPr>
          <w:szCs w:val="24"/>
        </w:rPr>
      </w:pPr>
      <w:r>
        <w:rPr>
          <w:szCs w:val="24"/>
        </w:rPr>
        <w:br w:type="page"/>
      </w:r>
    </w:p>
    <w:p w14:paraId="0F07E4CE" w14:textId="3567A06A" w:rsidR="00645ECA" w:rsidRPr="00D92540" w:rsidRDefault="00645ECA" w:rsidP="00645ECA">
      <w:pPr>
        <w:widowControl/>
        <w:jc w:val="left"/>
        <w:rPr>
          <w:szCs w:val="24"/>
        </w:rPr>
      </w:pPr>
      <w:r w:rsidRPr="00D92540">
        <w:rPr>
          <w:noProof/>
        </w:rPr>
        <w:lastRenderedPageBreak/>
        <mc:AlternateContent>
          <mc:Choice Requires="wps">
            <w:drawing>
              <wp:anchor distT="0" distB="0" distL="114300" distR="114300" simplePos="0" relativeHeight="251790336" behindDoc="0" locked="0" layoutInCell="1" allowOverlap="1" wp14:anchorId="517B9CFA" wp14:editId="61987232">
                <wp:simplePos x="0" y="0"/>
                <wp:positionH relativeFrom="column">
                  <wp:posOffset>0</wp:posOffset>
                </wp:positionH>
                <wp:positionV relativeFrom="paragraph">
                  <wp:posOffset>-635</wp:posOffset>
                </wp:positionV>
                <wp:extent cx="5715000" cy="450215"/>
                <wp:effectExtent l="0" t="0" r="19050" b="26035"/>
                <wp:wrapNone/>
                <wp:docPr id="1338565619" name="四角形: 角を丸くする 2"/>
                <wp:cNvGraphicFramePr/>
                <a:graphic xmlns:a="http://schemas.openxmlformats.org/drawingml/2006/main">
                  <a:graphicData uri="http://schemas.microsoft.com/office/word/2010/wordprocessingShape">
                    <wps:wsp>
                      <wps:cNvSpPr/>
                      <wps:spPr>
                        <a:xfrm>
                          <a:off x="0" y="0"/>
                          <a:ext cx="5715000" cy="450215"/>
                        </a:xfrm>
                        <a:prstGeom prst="roundRect">
                          <a:avLst>
                            <a:gd name="adj" fmla="val 0"/>
                          </a:avLst>
                        </a:prstGeom>
                        <a:solidFill>
                          <a:schemeClr val="tx2">
                            <a:lumMod val="75000"/>
                            <a:lumOff val="25000"/>
                          </a:schemeClr>
                        </a:solidFill>
                        <a:ln w="12700" cap="flat" cmpd="sng" algn="ctr">
                          <a:solidFill>
                            <a:srgbClr val="0E2841"/>
                          </a:solidFill>
                          <a:prstDash val="solid"/>
                          <a:miter lim="800000"/>
                        </a:ln>
                        <a:effectLst/>
                      </wps:spPr>
                      <wps:txbx>
                        <w:txbxContent>
                          <w:p w14:paraId="0E8B535F" w14:textId="77777777" w:rsidR="00BF3B2F" w:rsidRPr="0084127D" w:rsidRDefault="00BF3B2F" w:rsidP="00BF3B2F">
                            <w:pPr>
                              <w:pStyle w:val="1"/>
                            </w:pPr>
                            <w:bookmarkStart w:id="57" w:name="_Toc212030431"/>
                            <w:r w:rsidRPr="0084127D">
                              <w:rPr>
                                <w:rFonts w:hint="eastAsia"/>
                              </w:rPr>
                              <w:t xml:space="preserve">第 </w:t>
                            </w:r>
                            <w:r>
                              <w:rPr>
                                <w:rFonts w:hint="eastAsia"/>
                              </w:rPr>
                              <w:t>５</w:t>
                            </w:r>
                            <w:r w:rsidRPr="0084127D">
                              <w:rPr>
                                <w:rFonts w:hint="eastAsia"/>
                              </w:rPr>
                              <w:t xml:space="preserve"> 章　</w:t>
                            </w:r>
                            <w:r>
                              <w:rPr>
                                <w:rFonts w:hint="eastAsia"/>
                              </w:rPr>
                              <w:t>プランの推進と進捗管理</w:t>
                            </w:r>
                            <w:bookmarkEnd w:id="57"/>
                          </w:p>
                          <w:p w14:paraId="7BF36CAB" w14:textId="77777777" w:rsidR="00645ECA" w:rsidRPr="00BF3B2F" w:rsidRDefault="00645ECA" w:rsidP="00645ECA">
                            <w:pPr>
                              <w:jc w:val="left"/>
                              <w:rPr>
                                <w:b/>
                                <w:bCs/>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17B9CFA" id="_x0000_s1240" style="position:absolute;margin-left:0;margin-top:-.05pt;width:450pt;height:35.45pt;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" fillcolor="#215e99 [2431]" strokecolor="#0e2841" strokeweight="1pt">
                <v:stroke joinstyle="miter"/>
                <v:textbox>
                  <w:txbxContent>
                    <w:p w14:paraId="0E8B535F" w14:textId="77777777" w:rsidR="00BF3B2F" w:rsidRPr="0084127D" w:rsidRDefault="00BF3B2F" w:rsidP="00BF3B2F">
                      <w:pPr>
                        <w:pStyle w:val="1"/>
                      </w:pPr>
                      <w:bookmarkStart w:id="58" w:name="_Toc212030431"/>
                      <w:r w:rsidRPr="0084127D">
                        <w:rPr>
                          <w:rFonts w:hint="eastAsia"/>
                        </w:rPr>
                        <w:t xml:space="preserve">第 </w:t>
                      </w:r>
                      <w:r>
                        <w:rPr>
                          <w:rFonts w:hint="eastAsia"/>
                        </w:rPr>
                        <w:t>５</w:t>
                      </w:r>
                      <w:r w:rsidRPr="0084127D">
                        <w:rPr>
                          <w:rFonts w:hint="eastAsia"/>
                        </w:rPr>
                        <w:t xml:space="preserve"> 章　</w:t>
                      </w:r>
                      <w:r>
                        <w:rPr>
                          <w:rFonts w:hint="eastAsia"/>
                        </w:rPr>
                        <w:t>プランの推進と進捗管理</w:t>
                      </w:r>
                      <w:bookmarkEnd w:id="58"/>
                    </w:p>
                    <w:p w14:paraId="7BF36CAB" w14:textId="77777777" w:rsidR="00645ECA" w:rsidRPr="00BF3B2F" w:rsidRDefault="00645ECA" w:rsidP="00645ECA">
                      <w:pPr>
                        <w:jc w:val="left"/>
                        <w:rPr>
                          <w:b/>
                          <w:bCs/>
                          <w:color w:val="FFFFFF" w:themeColor="background1"/>
                        </w:rPr>
                      </w:pPr>
                    </w:p>
                  </w:txbxContent>
                </v:textbox>
              </v:roundrect>
            </w:pict>
          </mc:Fallback>
        </mc:AlternateContent>
      </w:r>
    </w:p>
    <w:p w14:paraId="3CE15C7F" w14:textId="77777777" w:rsidR="00645ECA" w:rsidRPr="00D92540" w:rsidRDefault="00645ECA" w:rsidP="00645ECA">
      <w:pPr>
        <w:widowControl/>
        <w:jc w:val="left"/>
        <w:rPr>
          <w:szCs w:val="24"/>
        </w:rPr>
      </w:pPr>
    </w:p>
    <w:p w14:paraId="2CA64DAD" w14:textId="77777777" w:rsidR="00645ECA" w:rsidRPr="00D92540" w:rsidRDefault="00645ECA" w:rsidP="00645ECA">
      <w:pPr>
        <w:snapToGrid w:val="0"/>
        <w:spacing w:line="276" w:lineRule="auto"/>
        <w:rPr>
          <w:szCs w:val="24"/>
        </w:rPr>
      </w:pPr>
    </w:p>
    <w:p w14:paraId="02FEC203" w14:textId="77777777" w:rsidR="00645ECA" w:rsidRPr="00D92540" w:rsidRDefault="00645ECA" w:rsidP="00D22B2C">
      <w:pPr>
        <w:pStyle w:val="2"/>
        <w:spacing w:before="83" w:after="83"/>
      </w:pPr>
      <w:bookmarkStart w:id="59" w:name="_Toc212030432"/>
      <w:r w:rsidRPr="00D92540">
        <w:rPr>
          <w:rFonts w:hint="eastAsia"/>
        </w:rPr>
        <w:t>１．</w:t>
      </w:r>
      <w:r w:rsidRPr="000E4BAA">
        <w:rPr>
          <w:rFonts w:hint="eastAsia"/>
        </w:rPr>
        <w:t>プラン</w:t>
      </w:r>
      <w:r w:rsidRPr="00D92540">
        <w:rPr>
          <w:rFonts w:hint="eastAsia"/>
        </w:rPr>
        <w:t>の推進</w:t>
      </w:r>
      <w:bookmarkEnd w:id="59"/>
    </w:p>
    <w:p w14:paraId="0265B09B" w14:textId="77777777" w:rsidR="00645ECA" w:rsidRPr="00D92540" w:rsidRDefault="00645ECA" w:rsidP="00645ECA">
      <w:pPr>
        <w:snapToGrid w:val="0"/>
        <w:spacing w:line="276" w:lineRule="auto"/>
        <w:rPr>
          <w:szCs w:val="24"/>
        </w:rPr>
      </w:pPr>
      <w:r w:rsidRPr="00D92540">
        <w:rPr>
          <w:rFonts w:hint="eastAsia"/>
          <w:noProof/>
          <w:szCs w:val="24"/>
          <w:lang w:val="ja-JP"/>
        </w:rPr>
        <mc:AlternateContent>
          <mc:Choice Requires="wps">
            <w:drawing>
              <wp:anchor distT="0" distB="0" distL="114300" distR="114300" simplePos="0" relativeHeight="251792384" behindDoc="0" locked="0" layoutInCell="1" allowOverlap="1" wp14:anchorId="309E50DB" wp14:editId="3061D8B5">
                <wp:simplePos x="0" y="0"/>
                <wp:positionH relativeFrom="column">
                  <wp:posOffset>0</wp:posOffset>
                </wp:positionH>
                <wp:positionV relativeFrom="paragraph">
                  <wp:posOffset>19050</wp:posOffset>
                </wp:positionV>
                <wp:extent cx="5721350" cy="0"/>
                <wp:effectExtent l="0" t="19050" r="31750" b="19050"/>
                <wp:wrapNone/>
                <wp:docPr id="811741499"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8100">
                          <a:solidFill>
                            <a:schemeClr val="tx2">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0FE0BE" id="直線コネクタ 3" o:spid="_x0000_s1026" style="position:absolute;z-index:251792384;visibility:visible;mso-wrap-style:square;mso-wrap-distance-left:9pt;mso-wrap-distance-top:0;mso-wrap-distance-right:9pt;mso-wrap-distance-bottom:0;mso-position-horizontal:absolute;mso-position-horizontal-relative:text;mso-position-vertical:absolute;mso-position-vertical-relative:text" from="0,1.5pt" to="450.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" strokecolor="#215e99 [2431]" strokeweight="3pt">
                <v:stroke joinstyle="miter"/>
              </v:line>
            </w:pict>
          </mc:Fallback>
        </mc:AlternateContent>
      </w:r>
    </w:p>
    <w:p w14:paraId="1234D0AD" w14:textId="4C6516C7" w:rsidR="00645ECA" w:rsidRPr="00D92540" w:rsidRDefault="00645ECA" w:rsidP="00645ECA">
      <w:pPr>
        <w:snapToGrid w:val="0"/>
        <w:spacing w:line="276" w:lineRule="auto"/>
        <w:ind w:firstLineChars="100" w:firstLine="227"/>
        <w:rPr>
          <w:szCs w:val="24"/>
        </w:rPr>
      </w:pPr>
      <w:r w:rsidRPr="00D92540">
        <w:rPr>
          <w:rFonts w:hint="eastAsia"/>
          <w:szCs w:val="24"/>
        </w:rPr>
        <w:t>地下水の保全には、同じ地下水を共有する熊本地域の住民、事業者、各関係団体等が連携・協働で取り組んでいく必要があります。そこで、市や市民、</w:t>
      </w:r>
      <w:r w:rsidRPr="000501F5">
        <w:rPr>
          <w:rFonts w:hint="eastAsia"/>
          <w:szCs w:val="24"/>
        </w:rPr>
        <w:t>事業者は</w:t>
      </w:r>
      <w:r w:rsidR="001D27ED" w:rsidRPr="000501F5">
        <w:rPr>
          <w:rFonts w:hint="eastAsia"/>
          <w:szCs w:val="24"/>
        </w:rPr>
        <w:t>熊本市</w:t>
      </w:r>
      <w:r w:rsidRPr="000501F5">
        <w:rPr>
          <w:rFonts w:hint="eastAsia"/>
          <w:szCs w:val="24"/>
        </w:rPr>
        <w:t>地下水保全条例で規定される責務を果たすとともに、各主体と連携して取組を推進していき</w:t>
      </w:r>
      <w:r w:rsidRPr="00D92540">
        <w:rPr>
          <w:rFonts w:hint="eastAsia"/>
          <w:szCs w:val="24"/>
        </w:rPr>
        <w:t>ます。</w:t>
      </w:r>
    </w:p>
    <w:p w14:paraId="0F364753" w14:textId="32B2E4C1" w:rsidR="00645ECA" w:rsidRPr="00D92540" w:rsidRDefault="00A2623C" w:rsidP="00645ECA">
      <w:pPr>
        <w:snapToGrid w:val="0"/>
        <w:spacing w:line="276" w:lineRule="auto"/>
        <w:ind w:firstLineChars="100" w:firstLine="227"/>
        <w:rPr>
          <w:szCs w:val="24"/>
        </w:rPr>
      </w:pPr>
      <w:r w:rsidRPr="00E65314">
        <w:rPr>
          <w:rFonts w:hint="eastAsia"/>
          <w:szCs w:val="24"/>
        </w:rPr>
        <w:t>また</w:t>
      </w:r>
      <w:r w:rsidR="00645ECA" w:rsidRPr="00E65314">
        <w:rPr>
          <w:rFonts w:hint="eastAsia"/>
          <w:szCs w:val="24"/>
        </w:rPr>
        <w:t>、</w:t>
      </w:r>
      <w:r w:rsidR="00645ECA" w:rsidRPr="00D92540">
        <w:rPr>
          <w:rFonts w:hint="eastAsia"/>
          <w:szCs w:val="24"/>
        </w:rPr>
        <w:t>市内部においても、関係する各部局と連携を図りながら、施策の推進に取り組みます</w:t>
      </w:r>
      <w:r w:rsidR="008432C2">
        <w:rPr>
          <w:rFonts w:hint="eastAsia"/>
          <w:szCs w:val="24"/>
        </w:rPr>
        <w:t>。</w:t>
      </w:r>
    </w:p>
    <w:p w14:paraId="2D8788DA" w14:textId="77777777" w:rsidR="00645ECA" w:rsidRPr="00D92540" w:rsidRDefault="00645ECA" w:rsidP="00645ECA">
      <w:pPr>
        <w:snapToGrid w:val="0"/>
        <w:spacing w:line="276" w:lineRule="auto"/>
        <w:rPr>
          <w:szCs w:val="24"/>
        </w:rPr>
      </w:pPr>
    </w:p>
    <w:p w14:paraId="4399D50F" w14:textId="77777777" w:rsidR="00645ECA" w:rsidRPr="00D92540" w:rsidRDefault="00645ECA" w:rsidP="00D22B2C">
      <w:pPr>
        <w:pStyle w:val="2"/>
        <w:spacing w:before="83" w:after="83"/>
      </w:pPr>
      <w:bookmarkStart w:id="60" w:name="_Toc212030433"/>
      <w:r w:rsidRPr="00D92540">
        <w:rPr>
          <w:rFonts w:hint="eastAsia"/>
        </w:rPr>
        <w:t>２．プランの進捗管理</w:t>
      </w:r>
      <w:bookmarkEnd w:id="60"/>
    </w:p>
    <w:p w14:paraId="7F8F6D52" w14:textId="77777777" w:rsidR="00645ECA" w:rsidRPr="00D92540" w:rsidRDefault="00645ECA" w:rsidP="00645ECA">
      <w:pPr>
        <w:snapToGrid w:val="0"/>
        <w:spacing w:line="276" w:lineRule="auto"/>
        <w:rPr>
          <w:szCs w:val="24"/>
        </w:rPr>
      </w:pPr>
      <w:r w:rsidRPr="00D92540">
        <w:rPr>
          <w:rFonts w:hint="eastAsia"/>
          <w:noProof/>
          <w:szCs w:val="24"/>
          <w:lang w:val="ja-JP"/>
        </w:rPr>
        <mc:AlternateContent>
          <mc:Choice Requires="wps">
            <w:drawing>
              <wp:anchor distT="0" distB="0" distL="114300" distR="114300" simplePos="0" relativeHeight="251793408" behindDoc="0" locked="0" layoutInCell="1" allowOverlap="1" wp14:anchorId="7E4FB6C9" wp14:editId="34C36ADA">
                <wp:simplePos x="0" y="0"/>
                <wp:positionH relativeFrom="column">
                  <wp:posOffset>0</wp:posOffset>
                </wp:positionH>
                <wp:positionV relativeFrom="paragraph">
                  <wp:posOffset>41982</wp:posOffset>
                </wp:positionV>
                <wp:extent cx="5721350" cy="0"/>
                <wp:effectExtent l="0" t="19050" r="31750" b="19050"/>
                <wp:wrapNone/>
                <wp:docPr id="1996350567" name="直線コネクタ 3"/>
                <wp:cNvGraphicFramePr/>
                <a:graphic xmlns:a="http://schemas.openxmlformats.org/drawingml/2006/main">
                  <a:graphicData uri="http://schemas.microsoft.com/office/word/2010/wordprocessingShape">
                    <wps:wsp>
                      <wps:cNvCnPr/>
                      <wps:spPr>
                        <a:xfrm>
                          <a:off x="0" y="0"/>
                          <a:ext cx="5721350" cy="0"/>
                        </a:xfrm>
                        <a:prstGeom prst="line">
                          <a:avLst/>
                        </a:prstGeom>
                        <a:ln w="38100">
                          <a:solidFill>
                            <a:schemeClr val="tx2">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C8721B" id="直線コネクタ 3" o:spid="_x0000_s1026" style="position:absolute;z-index:251793408;visibility:visible;mso-wrap-style:square;mso-wrap-distance-left:9pt;mso-wrap-distance-top:0;mso-wrap-distance-right:9pt;mso-wrap-distance-bottom:0;mso-position-horizontal:absolute;mso-position-horizontal-relative:text;mso-position-vertical:absolute;mso-position-vertical-relative:text" from="0,3.3pt" to="450.5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" strokecolor="#215e99 [2431]" strokeweight="3pt">
                <v:stroke joinstyle="miter"/>
              </v:line>
            </w:pict>
          </mc:Fallback>
        </mc:AlternateContent>
      </w:r>
    </w:p>
    <w:p w14:paraId="3C61F0EE" w14:textId="77777777" w:rsidR="00645ECA" w:rsidRDefault="00645ECA" w:rsidP="00645ECA">
      <w:pPr>
        <w:snapToGrid w:val="0"/>
        <w:spacing w:line="276" w:lineRule="auto"/>
        <w:ind w:firstLineChars="100" w:firstLine="227"/>
        <w:rPr>
          <w:szCs w:val="24"/>
        </w:rPr>
      </w:pPr>
      <w:r w:rsidRPr="00D92540">
        <w:rPr>
          <w:rFonts w:hint="eastAsia"/>
          <w:szCs w:val="24"/>
        </w:rPr>
        <w:t>本プランを着実に推進していくためには、基本方針に掲げる各事業を確実に実行するとともに、年度ごとに実施状況を把握し、プランの達成に向けて適切に進捗管理を行います。</w:t>
      </w:r>
    </w:p>
    <w:p w14:paraId="7706C43D" w14:textId="69452FDE" w:rsidR="009951EE" w:rsidRPr="00C553F0" w:rsidRDefault="009951EE" w:rsidP="00645ECA">
      <w:pPr>
        <w:snapToGrid w:val="0"/>
        <w:spacing w:line="276" w:lineRule="auto"/>
        <w:ind w:firstLineChars="100" w:firstLine="227"/>
        <w:rPr>
          <w:szCs w:val="24"/>
        </w:rPr>
      </w:pPr>
      <w:r w:rsidRPr="00C553F0">
        <w:rPr>
          <w:rFonts w:hint="eastAsia"/>
          <w:szCs w:val="24"/>
        </w:rPr>
        <w:t>また、実施状況については、毎年度、市のホームページ等で公開し、市民に分かりやすく情報提供を行います。</w:t>
      </w:r>
    </w:p>
    <w:p w14:paraId="3F655174" w14:textId="5A4E9E85" w:rsidR="00C67F04" w:rsidRDefault="009951EE" w:rsidP="009C5AD6">
      <w:pPr>
        <w:snapToGrid w:val="0"/>
        <w:spacing w:line="276" w:lineRule="auto"/>
        <w:ind w:firstLineChars="100" w:firstLine="227"/>
        <w:rPr>
          <w:szCs w:val="24"/>
        </w:rPr>
      </w:pPr>
      <w:r w:rsidRPr="00C553F0">
        <w:rPr>
          <w:rFonts w:hint="eastAsia"/>
          <w:szCs w:val="24"/>
        </w:rPr>
        <w:t>さらに</w:t>
      </w:r>
      <w:r w:rsidR="00645ECA" w:rsidRPr="00C553F0">
        <w:rPr>
          <w:rFonts w:hint="eastAsia"/>
          <w:szCs w:val="24"/>
        </w:rPr>
        <w:t>、</w:t>
      </w:r>
      <w:r w:rsidR="00645ECA" w:rsidRPr="00D92540">
        <w:rPr>
          <w:rFonts w:hint="eastAsia"/>
          <w:szCs w:val="24"/>
        </w:rPr>
        <w:t>良好な環境の確保に係る基本的事項等を調査・審議する「環境審議会」への報告を行</w:t>
      </w:r>
      <w:r w:rsidR="00645ECA" w:rsidRPr="00D92540">
        <w:rPr>
          <w:szCs w:val="24"/>
        </w:rPr>
        <w:t>い、</w:t>
      </w:r>
      <w:r w:rsidR="00645ECA" w:rsidRPr="00D92540">
        <w:rPr>
          <w:rFonts w:hint="eastAsia"/>
          <w:szCs w:val="24"/>
        </w:rPr>
        <w:t>市民、事業者、専門家などの関係者の意見を聴取することで、プランの円滑かつ効果的な推進を図ります。</w:t>
      </w:r>
    </w:p>
    <w:p w14:paraId="2FD61A93" w14:textId="048968DC" w:rsidR="00C67F04" w:rsidRDefault="00C67F04">
      <w:pPr>
        <w:widowControl/>
        <w:jc w:val="left"/>
        <w:rPr>
          <w:szCs w:val="24"/>
        </w:rPr>
      </w:pPr>
    </w:p>
    <w:sectPr w:rsidR="00C67F04" w:rsidSect="00CB0BD6">
      <w:footerReference w:type="default" r:id="rId109"/>
      <w:pgSz w:w="11906" w:h="16838"/>
      <w:pgMar w:top="1418" w:right="1418" w:bottom="1418" w:left="1418" w:header="851" w:footer="454" w:gutter="0"/>
      <w:pgNumType w:start="1"/>
      <w:cols w:space="425"/>
      <w:docGrid w:type="linesAndChars" w:linePitch="333" w:charSpace="-271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35A658" w14:textId="77777777" w:rsidR="00713E12" w:rsidRDefault="00713E12" w:rsidP="00416F54">
      <w:r>
        <w:separator/>
      </w:r>
    </w:p>
  </w:endnote>
  <w:endnote w:type="continuationSeparator" w:id="0">
    <w:p w14:paraId="3590D54F" w14:textId="77777777" w:rsidR="00713E12" w:rsidRDefault="00713E12" w:rsidP="00416F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BIZ UDPゴシック">
    <w:panose1 w:val="020B0400000000000000"/>
    <w:charset w:val="80"/>
    <w:family w:val="modern"/>
    <w:pitch w:val="variable"/>
    <w:sig w:usb0="E00002F7" w:usb1="2AC7EDF8" w:usb2="00000012" w:usb3="00000000" w:csb0="00020001" w:csb1="00000000"/>
  </w:font>
  <w:font w:name="HG丸ｺﾞｼｯｸM-PRO">
    <w:panose1 w:val="020F06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BIZ UDゴシック">
    <w:panose1 w:val="020B0400000000000000"/>
    <w:charset w:val="80"/>
    <w:family w:val="modern"/>
    <w:pitch w:val="fixed"/>
    <w:sig w:usb0="E00002F7" w:usb1="2AC7EDF8" w:usb2="00000012" w:usb3="00000000" w:csb0="0002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8425F7" w14:textId="77777777" w:rsidR="00540BAB" w:rsidRDefault="00540BAB">
    <w:pPr>
      <w:pStyle w:val="ac"/>
      <w:jc w:val="center"/>
    </w:pPr>
  </w:p>
  <w:p w14:paraId="3EB15085" w14:textId="77777777" w:rsidR="00540BAB" w:rsidRDefault="00540BAB">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9250726"/>
      <w:docPartObj>
        <w:docPartGallery w:val="Page Numbers (Bottom of Page)"/>
        <w:docPartUnique/>
      </w:docPartObj>
    </w:sdtPr>
    <w:sdtEndPr/>
    <w:sdtContent>
      <w:p w14:paraId="5722D1EA" w14:textId="77777777" w:rsidR="009D42C3" w:rsidRDefault="009D42C3" w:rsidP="009D42C3">
        <w:pPr>
          <w:pStyle w:val="ac"/>
          <w:jc w:val="center"/>
        </w:pPr>
        <w:r>
          <w:fldChar w:fldCharType="begin"/>
        </w:r>
        <w:r>
          <w:instrText>PAGE   \* MERGEFORMAT</w:instrText>
        </w:r>
        <w:r>
          <w:fldChar w:fldCharType="separate"/>
        </w:r>
        <w:r>
          <w:t>56</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BB5A82" w14:textId="77777777" w:rsidR="00713E12" w:rsidRDefault="00713E12" w:rsidP="00416F54">
      <w:r>
        <w:separator/>
      </w:r>
    </w:p>
  </w:footnote>
  <w:footnote w:type="continuationSeparator" w:id="0">
    <w:p w14:paraId="5B48E7C1" w14:textId="77777777" w:rsidR="00713E12" w:rsidRDefault="00713E12" w:rsidP="00416F54">
      <w:r>
        <w:continuationSeparator/>
      </w:r>
    </w:p>
  </w:footnote>
  <w:footnote w:id="1">
    <w:p w14:paraId="3B9AF983" w14:textId="00E1A56A" w:rsidR="00A04739" w:rsidRPr="00267122" w:rsidRDefault="00A04739" w:rsidP="00A04739">
      <w:pPr>
        <w:snapToGrid w:val="0"/>
        <w:spacing w:line="276" w:lineRule="auto"/>
        <w:ind w:left="227" w:hangingChars="100" w:hanging="227"/>
        <w:rPr>
          <w:sz w:val="20"/>
          <w:szCs w:val="20"/>
        </w:rPr>
      </w:pPr>
      <w:r w:rsidRPr="00C553F0">
        <w:rPr>
          <w:rStyle w:val="af2"/>
        </w:rPr>
        <w:footnoteRef/>
      </w:r>
      <w:r w:rsidRPr="00C553F0">
        <w:rPr>
          <w:rFonts w:hint="eastAsia"/>
          <w:sz w:val="20"/>
          <w:szCs w:val="20"/>
        </w:rPr>
        <w:t xml:space="preserve">　平成８年（１９９６年）３月策定の「熊本地域地下水総合保全管理計画」では、旧泗水町、旧</w:t>
      </w:r>
      <w:r w:rsidRPr="00A05BEC">
        <w:rPr>
          <w:rFonts w:hint="eastAsia"/>
          <w:sz w:val="20"/>
          <w:szCs w:val="20"/>
        </w:rPr>
        <w:t>旭志村が</w:t>
      </w:r>
      <w:r w:rsidR="00267122" w:rsidRPr="00A05BEC">
        <w:rPr>
          <w:rFonts w:hint="eastAsia"/>
          <w:sz w:val="20"/>
          <w:szCs w:val="20"/>
        </w:rPr>
        <w:t>熊本地域の</w:t>
      </w:r>
      <w:r w:rsidRPr="00A05BEC">
        <w:rPr>
          <w:rFonts w:hint="eastAsia"/>
          <w:sz w:val="20"/>
          <w:szCs w:val="20"/>
        </w:rPr>
        <w:t>構成市町村となっていたため、平成１７年（２００５年）３月の菊池市合併以降、旧泗水町、旧旭志村の範囲が対</w:t>
      </w:r>
      <w:r w:rsidRPr="009D3FA7">
        <w:rPr>
          <w:rFonts w:hint="eastAsia"/>
          <w:sz w:val="20"/>
          <w:szCs w:val="20"/>
        </w:rPr>
        <w:t>象と</w:t>
      </w:r>
      <w:r w:rsidR="00D2734E" w:rsidRPr="009D3FA7">
        <w:rPr>
          <w:rFonts w:hint="eastAsia"/>
          <w:sz w:val="20"/>
          <w:szCs w:val="20"/>
        </w:rPr>
        <w:t>なります</w:t>
      </w:r>
      <w:r w:rsidRPr="009D3FA7">
        <w:rPr>
          <w:rFonts w:hint="eastAsia"/>
          <w:sz w:val="20"/>
          <w:szCs w:val="20"/>
        </w:rPr>
        <w:t>。</w:t>
      </w:r>
    </w:p>
    <w:p w14:paraId="4362E138" w14:textId="77777777" w:rsidR="00A04739" w:rsidRPr="00777715" w:rsidRDefault="00A04739" w:rsidP="00A04739">
      <w:pPr>
        <w:pStyle w:val="af0"/>
      </w:pPr>
    </w:p>
  </w:footnote>
  <w:footnote w:id="2">
    <w:p w14:paraId="076BDACE" w14:textId="1B1EA307" w:rsidR="001E29FA" w:rsidRDefault="003710FE" w:rsidP="00AE3221">
      <w:pPr>
        <w:snapToGrid w:val="0"/>
        <w:spacing w:line="276" w:lineRule="auto"/>
        <w:rPr>
          <w:sz w:val="20"/>
          <w:szCs w:val="20"/>
        </w:rPr>
      </w:pPr>
      <w:r>
        <w:rPr>
          <w:rStyle w:val="af2"/>
        </w:rPr>
        <w:footnoteRef/>
      </w:r>
      <w:r>
        <w:t xml:space="preserve"> </w:t>
      </w:r>
      <w:r w:rsidRPr="000D03CF">
        <w:rPr>
          <w:rFonts w:hint="eastAsia"/>
          <w:sz w:val="20"/>
          <w:szCs w:val="20"/>
        </w:rPr>
        <w:t>ここでいう農地とは農地法第</w:t>
      </w:r>
      <w:r w:rsidR="002A2305">
        <w:rPr>
          <w:rFonts w:hint="eastAsia"/>
          <w:sz w:val="20"/>
          <w:szCs w:val="20"/>
        </w:rPr>
        <w:t>２</w:t>
      </w:r>
      <w:r w:rsidRPr="000D03CF">
        <w:rPr>
          <w:sz w:val="20"/>
          <w:szCs w:val="20"/>
        </w:rPr>
        <w:t>条第</w:t>
      </w:r>
      <w:r w:rsidR="002A2305">
        <w:rPr>
          <w:rFonts w:hint="eastAsia"/>
          <w:sz w:val="20"/>
          <w:szCs w:val="20"/>
        </w:rPr>
        <w:t>１</w:t>
      </w:r>
      <w:r w:rsidRPr="000D03CF">
        <w:rPr>
          <w:sz w:val="20"/>
          <w:szCs w:val="20"/>
        </w:rPr>
        <w:t>項に定める農地で、耕地の目的に供される土地であって畦畔を</w:t>
      </w:r>
    </w:p>
    <w:p w14:paraId="42DA7EC0" w14:textId="453A4DFF" w:rsidR="003710FE" w:rsidRPr="00984DE0" w:rsidRDefault="003710FE" w:rsidP="00AE3221">
      <w:pPr>
        <w:snapToGrid w:val="0"/>
        <w:spacing w:line="276" w:lineRule="auto"/>
        <w:ind w:firstLineChars="100" w:firstLine="187"/>
        <w:rPr>
          <w:sz w:val="20"/>
          <w:szCs w:val="20"/>
        </w:rPr>
      </w:pPr>
      <w:r w:rsidRPr="000D03CF">
        <w:rPr>
          <w:sz w:val="20"/>
          <w:szCs w:val="20"/>
        </w:rPr>
        <w:t>含むものとしています。</w:t>
      </w:r>
    </w:p>
  </w:footnote>
  <w:footnote w:id="3">
    <w:p w14:paraId="16EA2F36" w14:textId="0E433882" w:rsidR="008C3B7A" w:rsidRPr="008C3B7A" w:rsidRDefault="008C3B7A">
      <w:pPr>
        <w:pStyle w:val="af0"/>
      </w:pPr>
      <w:r w:rsidRPr="00EB2DF5">
        <w:rPr>
          <w:rStyle w:val="af2"/>
        </w:rPr>
        <w:footnoteRef/>
      </w:r>
      <w:r w:rsidRPr="00EB2DF5">
        <w:t xml:space="preserve"> </w:t>
      </w:r>
      <w:r w:rsidRPr="00EB2DF5">
        <w:rPr>
          <w:rFonts w:hint="eastAsia"/>
          <w:sz w:val="20"/>
          <w:szCs w:val="20"/>
        </w:rPr>
        <w:t>公共用水域とは、河川や沿岸海域など、公共の用に供される水域や水路をいいます。</w:t>
      </w:r>
    </w:p>
  </w:footnote>
  <w:footnote w:id="4">
    <w:p w14:paraId="4F7CBA0F" w14:textId="0F702422" w:rsidR="008E5B8C" w:rsidRPr="007D2718" w:rsidRDefault="008E5B8C" w:rsidP="008E5B8C">
      <w:pPr>
        <w:snapToGrid w:val="0"/>
        <w:spacing w:line="276" w:lineRule="auto"/>
        <w:rPr>
          <w:sz w:val="20"/>
          <w:szCs w:val="20"/>
        </w:rPr>
      </w:pPr>
      <w:r w:rsidRPr="00C553F0">
        <w:rPr>
          <w:rStyle w:val="af2"/>
        </w:rPr>
        <w:footnoteRef/>
      </w:r>
      <w:r w:rsidRPr="00C553F0">
        <w:t xml:space="preserve"> </w:t>
      </w:r>
      <w:r w:rsidRPr="00C553F0">
        <w:rPr>
          <w:sz w:val="20"/>
          <w:szCs w:val="20"/>
        </w:rPr>
        <w:t>PF</w:t>
      </w:r>
      <w:r w:rsidRPr="00C553F0">
        <w:rPr>
          <w:rFonts w:hint="eastAsia"/>
          <w:sz w:val="20"/>
          <w:szCs w:val="20"/>
        </w:rPr>
        <w:t>B</w:t>
      </w:r>
      <w:r w:rsidRPr="00C553F0">
        <w:rPr>
          <w:sz w:val="20"/>
          <w:szCs w:val="20"/>
        </w:rPr>
        <w:t>S</w:t>
      </w:r>
      <w:r w:rsidRPr="00C553F0">
        <w:rPr>
          <w:rFonts w:hint="eastAsia"/>
          <w:sz w:val="20"/>
          <w:szCs w:val="20"/>
        </w:rPr>
        <w:t>（ペルフルオロブタンスルホン酸）は撥水</w:t>
      </w:r>
      <w:r w:rsidR="006F6969">
        <w:rPr>
          <w:rFonts w:hint="eastAsia"/>
          <w:sz w:val="20"/>
          <w:szCs w:val="20"/>
        </w:rPr>
        <w:t>剤</w:t>
      </w:r>
      <w:r w:rsidRPr="00C553F0">
        <w:rPr>
          <w:rFonts w:hint="eastAsia"/>
          <w:sz w:val="20"/>
          <w:szCs w:val="20"/>
        </w:rPr>
        <w:t>、消火剤等として</w:t>
      </w:r>
      <w:r w:rsidRPr="007D2718">
        <w:rPr>
          <w:rFonts w:hint="eastAsia"/>
          <w:sz w:val="20"/>
          <w:szCs w:val="20"/>
        </w:rPr>
        <w:t>使用。</w:t>
      </w:r>
      <w:r w:rsidR="00A20F08" w:rsidRPr="007D2718">
        <w:rPr>
          <w:rFonts w:hint="eastAsia"/>
          <w:sz w:val="20"/>
          <w:szCs w:val="20"/>
        </w:rPr>
        <w:t>国内に濃度評価の基準・目安なし。</w:t>
      </w:r>
    </w:p>
  </w:footnote>
  <w:footnote w:id="5">
    <w:p w14:paraId="7EFAC3A3" w14:textId="7C3B47FB" w:rsidR="008E5B8C" w:rsidRPr="007D2718" w:rsidRDefault="008E5B8C" w:rsidP="008E5B8C">
      <w:pPr>
        <w:snapToGrid w:val="0"/>
        <w:spacing w:line="276" w:lineRule="auto"/>
        <w:rPr>
          <w:szCs w:val="24"/>
        </w:rPr>
      </w:pPr>
      <w:r w:rsidRPr="007D2718">
        <w:rPr>
          <w:rStyle w:val="af2"/>
        </w:rPr>
        <w:footnoteRef/>
      </w:r>
      <w:r w:rsidRPr="007D2718">
        <w:t xml:space="preserve"> </w:t>
      </w:r>
      <w:r w:rsidRPr="007D2718">
        <w:rPr>
          <w:sz w:val="20"/>
          <w:szCs w:val="20"/>
        </w:rPr>
        <w:t>PF</w:t>
      </w:r>
      <w:r w:rsidRPr="007D2718">
        <w:rPr>
          <w:rFonts w:hint="eastAsia"/>
          <w:sz w:val="20"/>
          <w:szCs w:val="20"/>
        </w:rPr>
        <w:t>BA（ペルフルオロブタン酸）は食品包装紙、カーペット等として使用。</w:t>
      </w:r>
      <w:r w:rsidR="00A20F08" w:rsidRPr="007D2718">
        <w:rPr>
          <w:rFonts w:hint="eastAsia"/>
          <w:sz w:val="20"/>
          <w:szCs w:val="20"/>
        </w:rPr>
        <w:t>国内に濃度評価の基準・目安なし。</w:t>
      </w:r>
    </w:p>
  </w:footnote>
  <w:footnote w:id="6">
    <w:p w14:paraId="0C89001C" w14:textId="77777777" w:rsidR="001D4C4D" w:rsidRPr="000518D8" w:rsidRDefault="001D4C4D" w:rsidP="001D4C4D">
      <w:pPr>
        <w:pStyle w:val="af0"/>
      </w:pPr>
      <w:r>
        <w:rPr>
          <w:rStyle w:val="af2"/>
        </w:rPr>
        <w:footnoteRef/>
      </w:r>
      <w:r>
        <w:t xml:space="preserve"> </w:t>
      </w:r>
      <w:r w:rsidRPr="000D03CF">
        <w:rPr>
          <w:rFonts w:hint="eastAsia"/>
          <w:sz w:val="20"/>
          <w:szCs w:val="18"/>
        </w:rPr>
        <w:t>義務教育学校とは、</w:t>
      </w:r>
      <w:r>
        <w:rPr>
          <w:rFonts w:hint="eastAsia"/>
          <w:sz w:val="20"/>
          <w:szCs w:val="18"/>
        </w:rPr>
        <w:t>１</w:t>
      </w:r>
      <w:r w:rsidRPr="000D03CF">
        <w:rPr>
          <w:sz w:val="20"/>
          <w:szCs w:val="18"/>
        </w:rPr>
        <w:t>つの学校に</w:t>
      </w:r>
      <w:r>
        <w:rPr>
          <w:rFonts w:hint="eastAsia"/>
          <w:sz w:val="20"/>
          <w:szCs w:val="18"/>
        </w:rPr>
        <w:t>１</w:t>
      </w:r>
      <w:r w:rsidRPr="000D03CF">
        <w:rPr>
          <w:sz w:val="20"/>
          <w:szCs w:val="18"/>
        </w:rPr>
        <w:t>つの教職員組織が置かれ、小学校と中学校の</w:t>
      </w:r>
      <w:r>
        <w:rPr>
          <w:rFonts w:hint="eastAsia"/>
          <w:sz w:val="20"/>
          <w:szCs w:val="18"/>
        </w:rPr>
        <w:t>９</w:t>
      </w:r>
      <w:r w:rsidRPr="000D03CF">
        <w:rPr>
          <w:sz w:val="20"/>
          <w:szCs w:val="18"/>
        </w:rPr>
        <w:t>年間の義務教育を一貫して行う学校のことです。</w:t>
      </w:r>
    </w:p>
  </w:footnote>
  <w:footnote w:id="7">
    <w:p w14:paraId="5850BFD1" w14:textId="1BBFC570" w:rsidR="00DB027C" w:rsidRDefault="00DB027C" w:rsidP="00DB027C">
      <w:pPr>
        <w:widowControl/>
        <w:jc w:val="left"/>
        <w:rPr>
          <w:bCs/>
          <w:sz w:val="20"/>
          <w:szCs w:val="20"/>
        </w:rPr>
      </w:pPr>
      <w:r>
        <w:rPr>
          <w:rStyle w:val="af2"/>
        </w:rPr>
        <w:footnoteRef/>
      </w:r>
      <w:r>
        <w:rPr>
          <w:rFonts w:hint="eastAsia"/>
        </w:rPr>
        <w:t xml:space="preserve"> </w:t>
      </w:r>
      <w:r>
        <w:rPr>
          <w:rFonts w:hint="eastAsia"/>
          <w:bCs/>
          <w:sz w:val="20"/>
          <w:szCs w:val="20"/>
        </w:rPr>
        <w:t>「環境と調和のとれた食料システムの確立のための環境負荷低減事業活動の促進等に関する法律（みどりの食料システム法）」に基づき、環境負荷低減事業活動を行おうとする農業者が「環境負荷低減事業活動実施計画」を作成し、県知事の認定を受ける</w:t>
      </w:r>
      <w:r w:rsidRPr="009D3FA7">
        <w:rPr>
          <w:rFonts w:hint="eastAsia"/>
          <w:bCs/>
          <w:sz w:val="20"/>
          <w:szCs w:val="20"/>
        </w:rPr>
        <w:t>もの</w:t>
      </w:r>
      <w:r w:rsidR="00F50354" w:rsidRPr="009D3FA7">
        <w:rPr>
          <w:rFonts w:hint="eastAsia"/>
          <w:bCs/>
          <w:sz w:val="20"/>
          <w:szCs w:val="20"/>
        </w:rPr>
        <w:t>をいいます</w:t>
      </w:r>
      <w:r>
        <w:rPr>
          <w:rFonts w:hint="eastAsia"/>
          <w:bCs/>
          <w:sz w:val="20"/>
          <w:szCs w:val="20"/>
        </w:rPr>
        <w:t>。</w:t>
      </w:r>
    </w:p>
  </w:footnote>
  <w:footnote w:id="8">
    <w:p w14:paraId="36F878D7" w14:textId="056F9A05" w:rsidR="00F25C45" w:rsidRPr="00A74297" w:rsidRDefault="00F25C45">
      <w:pPr>
        <w:pStyle w:val="af0"/>
      </w:pPr>
      <w:r w:rsidRPr="00A74297">
        <w:rPr>
          <w:rStyle w:val="af2"/>
        </w:rPr>
        <w:footnoteRef/>
      </w:r>
      <w:r w:rsidRPr="00A74297">
        <w:t xml:space="preserve"> </w:t>
      </w:r>
      <w:r w:rsidRPr="00A74297">
        <w:rPr>
          <w:rFonts w:hint="eastAsia"/>
          <w:sz w:val="20"/>
          <w:szCs w:val="18"/>
        </w:rPr>
        <w:t>社会資本整備や土地利用等のハード・ソフト両面において、自然環境が有する多様な機能を活用し、持続可能で魅力ある国土づくりや地域づくりを進める取組</w:t>
      </w:r>
      <w:r w:rsidR="003F4EBF" w:rsidRPr="00A74297">
        <w:rPr>
          <w:rFonts w:hint="eastAsia"/>
          <w:sz w:val="20"/>
          <w:szCs w:val="18"/>
        </w:rPr>
        <w:t>を呼称するものです。</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162B3"/>
    <w:multiLevelType w:val="hybridMultilevel"/>
    <w:tmpl w:val="14602F0A"/>
    <w:lvl w:ilvl="0" w:tplc="5D2259F8">
      <w:start w:val="1"/>
      <w:numFmt w:val="decimal"/>
      <w:suff w:val="nothing"/>
      <w:lvlText w:val="（%1）"/>
      <w:lvlJc w:val="left"/>
      <w:pPr>
        <w:ind w:left="4262" w:hanging="720"/>
      </w:pPr>
      <w:rPr>
        <w:rFonts w:hint="default"/>
        <w:lang w:val="en-US"/>
      </w:rPr>
    </w:lvl>
    <w:lvl w:ilvl="1" w:tplc="04090017" w:tentative="1">
      <w:start w:val="1"/>
      <w:numFmt w:val="aiueoFullWidth"/>
      <w:lvlText w:val="(%2)"/>
      <w:lvlJc w:val="left"/>
      <w:pPr>
        <w:ind w:left="4422" w:hanging="440"/>
      </w:pPr>
    </w:lvl>
    <w:lvl w:ilvl="2" w:tplc="04090011" w:tentative="1">
      <w:start w:val="1"/>
      <w:numFmt w:val="decimalEnclosedCircle"/>
      <w:lvlText w:val="%3"/>
      <w:lvlJc w:val="left"/>
      <w:pPr>
        <w:ind w:left="4862" w:hanging="440"/>
      </w:pPr>
    </w:lvl>
    <w:lvl w:ilvl="3" w:tplc="0409000F" w:tentative="1">
      <w:start w:val="1"/>
      <w:numFmt w:val="decimal"/>
      <w:lvlText w:val="%4."/>
      <w:lvlJc w:val="left"/>
      <w:pPr>
        <w:ind w:left="5302" w:hanging="440"/>
      </w:pPr>
    </w:lvl>
    <w:lvl w:ilvl="4" w:tplc="04090017" w:tentative="1">
      <w:start w:val="1"/>
      <w:numFmt w:val="aiueoFullWidth"/>
      <w:lvlText w:val="(%5)"/>
      <w:lvlJc w:val="left"/>
      <w:pPr>
        <w:ind w:left="5742" w:hanging="440"/>
      </w:pPr>
    </w:lvl>
    <w:lvl w:ilvl="5" w:tplc="04090011">
      <w:start w:val="1"/>
      <w:numFmt w:val="decimalEnclosedCircle"/>
      <w:lvlText w:val="%6"/>
      <w:lvlJc w:val="left"/>
      <w:pPr>
        <w:ind w:left="6182" w:hanging="440"/>
      </w:pPr>
    </w:lvl>
    <w:lvl w:ilvl="6" w:tplc="0409000F" w:tentative="1">
      <w:start w:val="1"/>
      <w:numFmt w:val="decimal"/>
      <w:lvlText w:val="%7."/>
      <w:lvlJc w:val="left"/>
      <w:pPr>
        <w:ind w:left="6622" w:hanging="440"/>
      </w:pPr>
    </w:lvl>
    <w:lvl w:ilvl="7" w:tplc="04090017" w:tentative="1">
      <w:start w:val="1"/>
      <w:numFmt w:val="aiueoFullWidth"/>
      <w:lvlText w:val="(%8)"/>
      <w:lvlJc w:val="left"/>
      <w:pPr>
        <w:ind w:left="7062" w:hanging="440"/>
      </w:pPr>
    </w:lvl>
    <w:lvl w:ilvl="8" w:tplc="04090011" w:tentative="1">
      <w:start w:val="1"/>
      <w:numFmt w:val="decimalEnclosedCircle"/>
      <w:lvlText w:val="%9"/>
      <w:lvlJc w:val="left"/>
      <w:pPr>
        <w:ind w:left="7502" w:hanging="440"/>
      </w:pPr>
    </w:lvl>
  </w:abstractNum>
  <w:abstractNum w:abstractNumId="1" w15:restartNumberingAfterBreak="0">
    <w:nsid w:val="0BDF0DF9"/>
    <w:multiLevelType w:val="hybridMultilevel"/>
    <w:tmpl w:val="3C8E78F2"/>
    <w:lvl w:ilvl="0" w:tplc="74BE4032">
      <w:start w:val="1"/>
      <w:numFmt w:val="decimalEnclosedCircle"/>
      <w:lvlText w:val="%1"/>
      <w:lvlJc w:val="left"/>
      <w:pPr>
        <w:ind w:left="525" w:hanging="360"/>
      </w:pPr>
      <w:rPr>
        <w:rFonts w:hint="default"/>
      </w:rPr>
    </w:lvl>
    <w:lvl w:ilvl="1" w:tplc="04090017" w:tentative="1">
      <w:start w:val="1"/>
      <w:numFmt w:val="aiueoFullWidth"/>
      <w:lvlText w:val="(%2)"/>
      <w:lvlJc w:val="left"/>
      <w:pPr>
        <w:ind w:left="1005" w:hanging="420"/>
      </w:pPr>
    </w:lvl>
    <w:lvl w:ilvl="2" w:tplc="04090011" w:tentative="1">
      <w:start w:val="1"/>
      <w:numFmt w:val="decimalEnclosedCircle"/>
      <w:lvlText w:val="%3"/>
      <w:lvlJc w:val="left"/>
      <w:pPr>
        <w:ind w:left="1425" w:hanging="420"/>
      </w:pPr>
    </w:lvl>
    <w:lvl w:ilvl="3" w:tplc="0409000F" w:tentative="1">
      <w:start w:val="1"/>
      <w:numFmt w:val="decimal"/>
      <w:lvlText w:val="%4."/>
      <w:lvlJc w:val="left"/>
      <w:pPr>
        <w:ind w:left="1845" w:hanging="420"/>
      </w:pPr>
    </w:lvl>
    <w:lvl w:ilvl="4" w:tplc="04090017" w:tentative="1">
      <w:start w:val="1"/>
      <w:numFmt w:val="aiueoFullWidth"/>
      <w:lvlText w:val="(%5)"/>
      <w:lvlJc w:val="left"/>
      <w:pPr>
        <w:ind w:left="2265" w:hanging="420"/>
      </w:pPr>
    </w:lvl>
    <w:lvl w:ilvl="5" w:tplc="04090011" w:tentative="1">
      <w:start w:val="1"/>
      <w:numFmt w:val="decimalEnclosedCircle"/>
      <w:lvlText w:val="%6"/>
      <w:lvlJc w:val="left"/>
      <w:pPr>
        <w:ind w:left="2685" w:hanging="420"/>
      </w:pPr>
    </w:lvl>
    <w:lvl w:ilvl="6" w:tplc="0409000F" w:tentative="1">
      <w:start w:val="1"/>
      <w:numFmt w:val="decimal"/>
      <w:lvlText w:val="%7."/>
      <w:lvlJc w:val="left"/>
      <w:pPr>
        <w:ind w:left="3105" w:hanging="420"/>
      </w:pPr>
    </w:lvl>
    <w:lvl w:ilvl="7" w:tplc="04090017" w:tentative="1">
      <w:start w:val="1"/>
      <w:numFmt w:val="aiueoFullWidth"/>
      <w:lvlText w:val="(%8)"/>
      <w:lvlJc w:val="left"/>
      <w:pPr>
        <w:ind w:left="3525" w:hanging="420"/>
      </w:pPr>
    </w:lvl>
    <w:lvl w:ilvl="8" w:tplc="04090011" w:tentative="1">
      <w:start w:val="1"/>
      <w:numFmt w:val="decimalEnclosedCircle"/>
      <w:lvlText w:val="%9"/>
      <w:lvlJc w:val="left"/>
      <w:pPr>
        <w:ind w:left="3945" w:hanging="420"/>
      </w:pPr>
    </w:lvl>
  </w:abstractNum>
  <w:abstractNum w:abstractNumId="2" w15:restartNumberingAfterBreak="0">
    <w:nsid w:val="0C2220B8"/>
    <w:multiLevelType w:val="hybridMultilevel"/>
    <w:tmpl w:val="BE843EA6"/>
    <w:lvl w:ilvl="0" w:tplc="BBC0332E">
      <w:start w:val="1"/>
      <w:numFmt w:val="decimal"/>
      <w:lvlText w:val="第%1章"/>
      <w:lvlJc w:val="left"/>
      <w:pPr>
        <w:ind w:left="1446" w:hanging="740"/>
      </w:pPr>
      <w:rPr>
        <w:rFonts w:hint="default"/>
        <w:color w:val="000000" w:themeColor="text1"/>
      </w:rPr>
    </w:lvl>
    <w:lvl w:ilvl="1" w:tplc="04090017" w:tentative="1">
      <w:start w:val="1"/>
      <w:numFmt w:val="aiueoFullWidth"/>
      <w:lvlText w:val="(%2)"/>
      <w:lvlJc w:val="left"/>
      <w:pPr>
        <w:ind w:left="1586" w:hanging="440"/>
      </w:pPr>
    </w:lvl>
    <w:lvl w:ilvl="2" w:tplc="04090011" w:tentative="1">
      <w:start w:val="1"/>
      <w:numFmt w:val="decimalEnclosedCircle"/>
      <w:lvlText w:val="%3"/>
      <w:lvlJc w:val="left"/>
      <w:pPr>
        <w:ind w:left="2026" w:hanging="440"/>
      </w:pPr>
    </w:lvl>
    <w:lvl w:ilvl="3" w:tplc="0409000F" w:tentative="1">
      <w:start w:val="1"/>
      <w:numFmt w:val="decimal"/>
      <w:lvlText w:val="%4."/>
      <w:lvlJc w:val="left"/>
      <w:pPr>
        <w:ind w:left="2466" w:hanging="440"/>
      </w:pPr>
    </w:lvl>
    <w:lvl w:ilvl="4" w:tplc="04090017" w:tentative="1">
      <w:start w:val="1"/>
      <w:numFmt w:val="aiueoFullWidth"/>
      <w:lvlText w:val="(%5)"/>
      <w:lvlJc w:val="left"/>
      <w:pPr>
        <w:ind w:left="2906" w:hanging="440"/>
      </w:pPr>
    </w:lvl>
    <w:lvl w:ilvl="5" w:tplc="04090011" w:tentative="1">
      <w:start w:val="1"/>
      <w:numFmt w:val="decimalEnclosedCircle"/>
      <w:lvlText w:val="%6"/>
      <w:lvlJc w:val="left"/>
      <w:pPr>
        <w:ind w:left="3346" w:hanging="440"/>
      </w:pPr>
    </w:lvl>
    <w:lvl w:ilvl="6" w:tplc="0409000F" w:tentative="1">
      <w:start w:val="1"/>
      <w:numFmt w:val="decimal"/>
      <w:lvlText w:val="%7."/>
      <w:lvlJc w:val="left"/>
      <w:pPr>
        <w:ind w:left="3786" w:hanging="440"/>
      </w:pPr>
    </w:lvl>
    <w:lvl w:ilvl="7" w:tplc="04090017" w:tentative="1">
      <w:start w:val="1"/>
      <w:numFmt w:val="aiueoFullWidth"/>
      <w:lvlText w:val="(%8)"/>
      <w:lvlJc w:val="left"/>
      <w:pPr>
        <w:ind w:left="4226" w:hanging="440"/>
      </w:pPr>
    </w:lvl>
    <w:lvl w:ilvl="8" w:tplc="04090011" w:tentative="1">
      <w:start w:val="1"/>
      <w:numFmt w:val="decimalEnclosedCircle"/>
      <w:lvlText w:val="%9"/>
      <w:lvlJc w:val="left"/>
      <w:pPr>
        <w:ind w:left="4666" w:hanging="440"/>
      </w:pPr>
    </w:lvl>
  </w:abstractNum>
  <w:abstractNum w:abstractNumId="3" w15:restartNumberingAfterBreak="0">
    <w:nsid w:val="0CD50BC9"/>
    <w:multiLevelType w:val="hybridMultilevel"/>
    <w:tmpl w:val="8C32F5A0"/>
    <w:lvl w:ilvl="0" w:tplc="0C628C3E">
      <w:start w:val="2"/>
      <w:numFmt w:val="bullet"/>
      <w:lvlText w:val="・"/>
      <w:lvlJc w:val="left"/>
      <w:pPr>
        <w:ind w:left="1493" w:hanging="360"/>
      </w:pPr>
      <w:rPr>
        <w:rFonts w:ascii="ＭＳ 明朝" w:eastAsia="ＭＳ 明朝" w:hAnsi="ＭＳ 明朝" w:cstheme="minorBidi" w:hint="eastAsia"/>
      </w:rPr>
    </w:lvl>
    <w:lvl w:ilvl="1" w:tplc="0409000B" w:tentative="1">
      <w:start w:val="1"/>
      <w:numFmt w:val="bullet"/>
      <w:lvlText w:val=""/>
      <w:lvlJc w:val="left"/>
      <w:pPr>
        <w:ind w:left="1973" w:hanging="420"/>
      </w:pPr>
      <w:rPr>
        <w:rFonts w:ascii="Wingdings" w:hAnsi="Wingdings" w:hint="default"/>
      </w:rPr>
    </w:lvl>
    <w:lvl w:ilvl="2" w:tplc="0409000D" w:tentative="1">
      <w:start w:val="1"/>
      <w:numFmt w:val="bullet"/>
      <w:lvlText w:val=""/>
      <w:lvlJc w:val="left"/>
      <w:pPr>
        <w:ind w:left="2393" w:hanging="420"/>
      </w:pPr>
      <w:rPr>
        <w:rFonts w:ascii="Wingdings" w:hAnsi="Wingdings" w:hint="default"/>
      </w:rPr>
    </w:lvl>
    <w:lvl w:ilvl="3" w:tplc="04090001" w:tentative="1">
      <w:start w:val="1"/>
      <w:numFmt w:val="bullet"/>
      <w:lvlText w:val=""/>
      <w:lvlJc w:val="left"/>
      <w:pPr>
        <w:ind w:left="2813" w:hanging="420"/>
      </w:pPr>
      <w:rPr>
        <w:rFonts w:ascii="Wingdings" w:hAnsi="Wingdings" w:hint="default"/>
      </w:rPr>
    </w:lvl>
    <w:lvl w:ilvl="4" w:tplc="0409000B" w:tentative="1">
      <w:start w:val="1"/>
      <w:numFmt w:val="bullet"/>
      <w:lvlText w:val=""/>
      <w:lvlJc w:val="left"/>
      <w:pPr>
        <w:ind w:left="3233" w:hanging="420"/>
      </w:pPr>
      <w:rPr>
        <w:rFonts w:ascii="Wingdings" w:hAnsi="Wingdings" w:hint="default"/>
      </w:rPr>
    </w:lvl>
    <w:lvl w:ilvl="5" w:tplc="0409000D" w:tentative="1">
      <w:start w:val="1"/>
      <w:numFmt w:val="bullet"/>
      <w:lvlText w:val=""/>
      <w:lvlJc w:val="left"/>
      <w:pPr>
        <w:ind w:left="3653" w:hanging="420"/>
      </w:pPr>
      <w:rPr>
        <w:rFonts w:ascii="Wingdings" w:hAnsi="Wingdings" w:hint="default"/>
      </w:rPr>
    </w:lvl>
    <w:lvl w:ilvl="6" w:tplc="04090001" w:tentative="1">
      <w:start w:val="1"/>
      <w:numFmt w:val="bullet"/>
      <w:lvlText w:val=""/>
      <w:lvlJc w:val="left"/>
      <w:pPr>
        <w:ind w:left="4073" w:hanging="420"/>
      </w:pPr>
      <w:rPr>
        <w:rFonts w:ascii="Wingdings" w:hAnsi="Wingdings" w:hint="default"/>
      </w:rPr>
    </w:lvl>
    <w:lvl w:ilvl="7" w:tplc="0409000B" w:tentative="1">
      <w:start w:val="1"/>
      <w:numFmt w:val="bullet"/>
      <w:lvlText w:val=""/>
      <w:lvlJc w:val="left"/>
      <w:pPr>
        <w:ind w:left="4493" w:hanging="420"/>
      </w:pPr>
      <w:rPr>
        <w:rFonts w:ascii="Wingdings" w:hAnsi="Wingdings" w:hint="default"/>
      </w:rPr>
    </w:lvl>
    <w:lvl w:ilvl="8" w:tplc="0409000D" w:tentative="1">
      <w:start w:val="1"/>
      <w:numFmt w:val="bullet"/>
      <w:lvlText w:val=""/>
      <w:lvlJc w:val="left"/>
      <w:pPr>
        <w:ind w:left="4913" w:hanging="420"/>
      </w:pPr>
      <w:rPr>
        <w:rFonts w:ascii="Wingdings" w:hAnsi="Wingdings" w:hint="default"/>
      </w:rPr>
    </w:lvl>
  </w:abstractNum>
  <w:abstractNum w:abstractNumId="4" w15:restartNumberingAfterBreak="0">
    <w:nsid w:val="0EE80B3E"/>
    <w:multiLevelType w:val="hybridMultilevel"/>
    <w:tmpl w:val="DD103DFA"/>
    <w:lvl w:ilvl="0" w:tplc="103A0166">
      <w:start w:val="1"/>
      <w:numFmt w:val="decimal"/>
      <w:lvlText w:val="第%1章"/>
      <w:lvlJc w:val="left"/>
      <w:pPr>
        <w:ind w:left="1620" w:hanging="730"/>
      </w:pPr>
      <w:rPr>
        <w:rFonts w:hint="default"/>
      </w:rPr>
    </w:lvl>
    <w:lvl w:ilvl="1" w:tplc="04090017" w:tentative="1">
      <w:start w:val="1"/>
      <w:numFmt w:val="aiueoFullWidth"/>
      <w:lvlText w:val="(%2)"/>
      <w:lvlJc w:val="left"/>
      <w:pPr>
        <w:ind w:left="1770" w:hanging="440"/>
      </w:pPr>
    </w:lvl>
    <w:lvl w:ilvl="2" w:tplc="04090011" w:tentative="1">
      <w:start w:val="1"/>
      <w:numFmt w:val="decimalEnclosedCircle"/>
      <w:lvlText w:val="%3"/>
      <w:lvlJc w:val="left"/>
      <w:pPr>
        <w:ind w:left="2210" w:hanging="440"/>
      </w:pPr>
    </w:lvl>
    <w:lvl w:ilvl="3" w:tplc="0409000F" w:tentative="1">
      <w:start w:val="1"/>
      <w:numFmt w:val="decimal"/>
      <w:lvlText w:val="%4."/>
      <w:lvlJc w:val="left"/>
      <w:pPr>
        <w:ind w:left="2650" w:hanging="440"/>
      </w:pPr>
    </w:lvl>
    <w:lvl w:ilvl="4" w:tplc="04090017" w:tentative="1">
      <w:start w:val="1"/>
      <w:numFmt w:val="aiueoFullWidth"/>
      <w:lvlText w:val="(%5)"/>
      <w:lvlJc w:val="left"/>
      <w:pPr>
        <w:ind w:left="3090" w:hanging="440"/>
      </w:pPr>
    </w:lvl>
    <w:lvl w:ilvl="5" w:tplc="04090011" w:tentative="1">
      <w:start w:val="1"/>
      <w:numFmt w:val="decimalEnclosedCircle"/>
      <w:lvlText w:val="%6"/>
      <w:lvlJc w:val="left"/>
      <w:pPr>
        <w:ind w:left="3530" w:hanging="440"/>
      </w:pPr>
    </w:lvl>
    <w:lvl w:ilvl="6" w:tplc="0409000F" w:tentative="1">
      <w:start w:val="1"/>
      <w:numFmt w:val="decimal"/>
      <w:lvlText w:val="%7."/>
      <w:lvlJc w:val="left"/>
      <w:pPr>
        <w:ind w:left="3970" w:hanging="440"/>
      </w:pPr>
    </w:lvl>
    <w:lvl w:ilvl="7" w:tplc="04090017" w:tentative="1">
      <w:start w:val="1"/>
      <w:numFmt w:val="aiueoFullWidth"/>
      <w:lvlText w:val="(%8)"/>
      <w:lvlJc w:val="left"/>
      <w:pPr>
        <w:ind w:left="4410" w:hanging="440"/>
      </w:pPr>
    </w:lvl>
    <w:lvl w:ilvl="8" w:tplc="04090011" w:tentative="1">
      <w:start w:val="1"/>
      <w:numFmt w:val="decimalEnclosedCircle"/>
      <w:lvlText w:val="%9"/>
      <w:lvlJc w:val="left"/>
      <w:pPr>
        <w:ind w:left="4850" w:hanging="440"/>
      </w:pPr>
    </w:lvl>
  </w:abstractNum>
  <w:abstractNum w:abstractNumId="5" w15:restartNumberingAfterBreak="0">
    <w:nsid w:val="11B02FF5"/>
    <w:multiLevelType w:val="hybridMultilevel"/>
    <w:tmpl w:val="0A441D12"/>
    <w:lvl w:ilvl="0" w:tplc="087E3D96">
      <w:start w:val="1"/>
      <w:numFmt w:val="bullet"/>
      <w:lvlText w:val="※"/>
      <w:lvlJc w:val="left"/>
      <w:pPr>
        <w:ind w:left="570" w:hanging="440"/>
      </w:pPr>
      <w:rPr>
        <w:rFonts w:ascii="BIZ UDPゴシック" w:eastAsia="BIZ UDPゴシック" w:hAnsi="BIZ UDPゴシック" w:hint="eastAsia"/>
      </w:rPr>
    </w:lvl>
    <w:lvl w:ilvl="1" w:tplc="0409000B" w:tentative="1">
      <w:start w:val="1"/>
      <w:numFmt w:val="bullet"/>
      <w:lvlText w:val=""/>
      <w:lvlJc w:val="left"/>
      <w:pPr>
        <w:ind w:left="1010" w:hanging="440"/>
      </w:pPr>
      <w:rPr>
        <w:rFonts w:ascii="Wingdings" w:hAnsi="Wingdings" w:hint="default"/>
      </w:rPr>
    </w:lvl>
    <w:lvl w:ilvl="2" w:tplc="0409000D" w:tentative="1">
      <w:start w:val="1"/>
      <w:numFmt w:val="bullet"/>
      <w:lvlText w:val=""/>
      <w:lvlJc w:val="left"/>
      <w:pPr>
        <w:ind w:left="1450" w:hanging="440"/>
      </w:pPr>
      <w:rPr>
        <w:rFonts w:ascii="Wingdings" w:hAnsi="Wingdings" w:hint="default"/>
      </w:rPr>
    </w:lvl>
    <w:lvl w:ilvl="3" w:tplc="04090001" w:tentative="1">
      <w:start w:val="1"/>
      <w:numFmt w:val="bullet"/>
      <w:lvlText w:val=""/>
      <w:lvlJc w:val="left"/>
      <w:pPr>
        <w:ind w:left="1890" w:hanging="440"/>
      </w:pPr>
      <w:rPr>
        <w:rFonts w:ascii="Wingdings" w:hAnsi="Wingdings" w:hint="default"/>
      </w:rPr>
    </w:lvl>
    <w:lvl w:ilvl="4" w:tplc="0409000B" w:tentative="1">
      <w:start w:val="1"/>
      <w:numFmt w:val="bullet"/>
      <w:lvlText w:val=""/>
      <w:lvlJc w:val="left"/>
      <w:pPr>
        <w:ind w:left="2330" w:hanging="440"/>
      </w:pPr>
      <w:rPr>
        <w:rFonts w:ascii="Wingdings" w:hAnsi="Wingdings" w:hint="default"/>
      </w:rPr>
    </w:lvl>
    <w:lvl w:ilvl="5" w:tplc="0409000D" w:tentative="1">
      <w:start w:val="1"/>
      <w:numFmt w:val="bullet"/>
      <w:lvlText w:val=""/>
      <w:lvlJc w:val="left"/>
      <w:pPr>
        <w:ind w:left="2770" w:hanging="440"/>
      </w:pPr>
      <w:rPr>
        <w:rFonts w:ascii="Wingdings" w:hAnsi="Wingdings" w:hint="default"/>
      </w:rPr>
    </w:lvl>
    <w:lvl w:ilvl="6" w:tplc="04090001" w:tentative="1">
      <w:start w:val="1"/>
      <w:numFmt w:val="bullet"/>
      <w:lvlText w:val=""/>
      <w:lvlJc w:val="left"/>
      <w:pPr>
        <w:ind w:left="3210" w:hanging="440"/>
      </w:pPr>
      <w:rPr>
        <w:rFonts w:ascii="Wingdings" w:hAnsi="Wingdings" w:hint="default"/>
      </w:rPr>
    </w:lvl>
    <w:lvl w:ilvl="7" w:tplc="0409000B" w:tentative="1">
      <w:start w:val="1"/>
      <w:numFmt w:val="bullet"/>
      <w:lvlText w:val=""/>
      <w:lvlJc w:val="left"/>
      <w:pPr>
        <w:ind w:left="3650" w:hanging="440"/>
      </w:pPr>
      <w:rPr>
        <w:rFonts w:ascii="Wingdings" w:hAnsi="Wingdings" w:hint="default"/>
      </w:rPr>
    </w:lvl>
    <w:lvl w:ilvl="8" w:tplc="0409000D" w:tentative="1">
      <w:start w:val="1"/>
      <w:numFmt w:val="bullet"/>
      <w:lvlText w:val=""/>
      <w:lvlJc w:val="left"/>
      <w:pPr>
        <w:ind w:left="4090" w:hanging="440"/>
      </w:pPr>
      <w:rPr>
        <w:rFonts w:ascii="Wingdings" w:hAnsi="Wingdings" w:hint="default"/>
      </w:rPr>
    </w:lvl>
  </w:abstractNum>
  <w:abstractNum w:abstractNumId="6" w15:restartNumberingAfterBreak="0">
    <w:nsid w:val="1341500F"/>
    <w:multiLevelType w:val="hybridMultilevel"/>
    <w:tmpl w:val="AA2E52BE"/>
    <w:lvl w:ilvl="0" w:tplc="CBC4B92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72812ED"/>
    <w:multiLevelType w:val="hybridMultilevel"/>
    <w:tmpl w:val="C1103B58"/>
    <w:lvl w:ilvl="0" w:tplc="E446F698">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1C965858"/>
    <w:multiLevelType w:val="hybridMultilevel"/>
    <w:tmpl w:val="00A27EF2"/>
    <w:lvl w:ilvl="0" w:tplc="9A0E8E20">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20300CB6"/>
    <w:multiLevelType w:val="hybridMultilevel"/>
    <w:tmpl w:val="761218C2"/>
    <w:lvl w:ilvl="0" w:tplc="FBC41680">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210E45AB"/>
    <w:multiLevelType w:val="hybridMultilevel"/>
    <w:tmpl w:val="A4745FF0"/>
    <w:lvl w:ilvl="0" w:tplc="90C6790E">
      <w:start w:val="1"/>
      <w:numFmt w:val="decimalFullWidth"/>
      <w:lvlText w:val="第%1章"/>
      <w:lvlJc w:val="left"/>
      <w:pPr>
        <w:ind w:left="730" w:hanging="73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 w15:restartNumberingAfterBreak="0">
    <w:nsid w:val="21196BCE"/>
    <w:multiLevelType w:val="hybridMultilevel"/>
    <w:tmpl w:val="A28441F8"/>
    <w:lvl w:ilvl="0" w:tplc="D4C29C8E">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28434CAF"/>
    <w:multiLevelType w:val="hybridMultilevel"/>
    <w:tmpl w:val="46EC2BC2"/>
    <w:lvl w:ilvl="0" w:tplc="6134656C">
      <w:start w:val="3"/>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29654C8D"/>
    <w:multiLevelType w:val="hybridMultilevel"/>
    <w:tmpl w:val="AEAC6AE0"/>
    <w:lvl w:ilvl="0" w:tplc="1DD6DAE2">
      <w:start w:val="1"/>
      <w:numFmt w:val="decimalFullWidth"/>
      <w:lvlText w:val="%1．"/>
      <w:lvlJc w:val="left"/>
      <w:pPr>
        <w:ind w:left="825" w:hanging="480"/>
      </w:pPr>
      <w:rPr>
        <w:rFonts w:hint="default"/>
      </w:rPr>
    </w:lvl>
    <w:lvl w:ilvl="1" w:tplc="04090017" w:tentative="1">
      <w:start w:val="1"/>
      <w:numFmt w:val="aiueoFullWidth"/>
      <w:lvlText w:val="(%2)"/>
      <w:lvlJc w:val="left"/>
      <w:pPr>
        <w:ind w:left="1185" w:hanging="420"/>
      </w:pPr>
    </w:lvl>
    <w:lvl w:ilvl="2" w:tplc="04090011" w:tentative="1">
      <w:start w:val="1"/>
      <w:numFmt w:val="decimalEnclosedCircle"/>
      <w:lvlText w:val="%3"/>
      <w:lvlJc w:val="left"/>
      <w:pPr>
        <w:ind w:left="1605" w:hanging="420"/>
      </w:pPr>
    </w:lvl>
    <w:lvl w:ilvl="3" w:tplc="0409000F" w:tentative="1">
      <w:start w:val="1"/>
      <w:numFmt w:val="decimal"/>
      <w:lvlText w:val="%4."/>
      <w:lvlJc w:val="left"/>
      <w:pPr>
        <w:ind w:left="2025" w:hanging="420"/>
      </w:pPr>
    </w:lvl>
    <w:lvl w:ilvl="4" w:tplc="04090017" w:tentative="1">
      <w:start w:val="1"/>
      <w:numFmt w:val="aiueoFullWidth"/>
      <w:lvlText w:val="(%5)"/>
      <w:lvlJc w:val="left"/>
      <w:pPr>
        <w:ind w:left="2445" w:hanging="420"/>
      </w:pPr>
    </w:lvl>
    <w:lvl w:ilvl="5" w:tplc="04090011" w:tentative="1">
      <w:start w:val="1"/>
      <w:numFmt w:val="decimalEnclosedCircle"/>
      <w:lvlText w:val="%6"/>
      <w:lvlJc w:val="left"/>
      <w:pPr>
        <w:ind w:left="2865" w:hanging="420"/>
      </w:pPr>
    </w:lvl>
    <w:lvl w:ilvl="6" w:tplc="0409000F" w:tentative="1">
      <w:start w:val="1"/>
      <w:numFmt w:val="decimal"/>
      <w:lvlText w:val="%7."/>
      <w:lvlJc w:val="left"/>
      <w:pPr>
        <w:ind w:left="3285" w:hanging="420"/>
      </w:pPr>
    </w:lvl>
    <w:lvl w:ilvl="7" w:tplc="04090017" w:tentative="1">
      <w:start w:val="1"/>
      <w:numFmt w:val="aiueoFullWidth"/>
      <w:lvlText w:val="(%8)"/>
      <w:lvlJc w:val="left"/>
      <w:pPr>
        <w:ind w:left="3705" w:hanging="420"/>
      </w:pPr>
    </w:lvl>
    <w:lvl w:ilvl="8" w:tplc="04090011" w:tentative="1">
      <w:start w:val="1"/>
      <w:numFmt w:val="decimalEnclosedCircle"/>
      <w:lvlText w:val="%9"/>
      <w:lvlJc w:val="left"/>
      <w:pPr>
        <w:ind w:left="4125" w:hanging="420"/>
      </w:pPr>
    </w:lvl>
  </w:abstractNum>
  <w:abstractNum w:abstractNumId="14" w15:restartNumberingAfterBreak="0">
    <w:nsid w:val="2B242F12"/>
    <w:multiLevelType w:val="hybridMultilevel"/>
    <w:tmpl w:val="24C0323C"/>
    <w:lvl w:ilvl="0" w:tplc="D34A6AFE">
      <w:start w:val="1"/>
      <w:numFmt w:val="decimalFullWidth"/>
      <w:lvlText w:val="%1．"/>
      <w:lvlJc w:val="left"/>
      <w:pPr>
        <w:ind w:left="1155" w:hanging="480"/>
      </w:pPr>
      <w:rPr>
        <w:rFonts w:hint="default"/>
      </w:rPr>
    </w:lvl>
    <w:lvl w:ilvl="1" w:tplc="04090017" w:tentative="1">
      <w:start w:val="1"/>
      <w:numFmt w:val="aiueoFullWidth"/>
      <w:lvlText w:val="(%2)"/>
      <w:lvlJc w:val="left"/>
      <w:pPr>
        <w:ind w:left="1515" w:hanging="420"/>
      </w:pPr>
    </w:lvl>
    <w:lvl w:ilvl="2" w:tplc="04090011" w:tentative="1">
      <w:start w:val="1"/>
      <w:numFmt w:val="decimalEnclosedCircle"/>
      <w:lvlText w:val="%3"/>
      <w:lvlJc w:val="left"/>
      <w:pPr>
        <w:ind w:left="1935" w:hanging="420"/>
      </w:pPr>
    </w:lvl>
    <w:lvl w:ilvl="3" w:tplc="0409000F" w:tentative="1">
      <w:start w:val="1"/>
      <w:numFmt w:val="decimal"/>
      <w:lvlText w:val="%4."/>
      <w:lvlJc w:val="left"/>
      <w:pPr>
        <w:ind w:left="2355" w:hanging="420"/>
      </w:pPr>
    </w:lvl>
    <w:lvl w:ilvl="4" w:tplc="04090017" w:tentative="1">
      <w:start w:val="1"/>
      <w:numFmt w:val="aiueoFullWidth"/>
      <w:lvlText w:val="(%5)"/>
      <w:lvlJc w:val="left"/>
      <w:pPr>
        <w:ind w:left="2775" w:hanging="420"/>
      </w:pPr>
    </w:lvl>
    <w:lvl w:ilvl="5" w:tplc="04090011" w:tentative="1">
      <w:start w:val="1"/>
      <w:numFmt w:val="decimalEnclosedCircle"/>
      <w:lvlText w:val="%6"/>
      <w:lvlJc w:val="left"/>
      <w:pPr>
        <w:ind w:left="3195" w:hanging="420"/>
      </w:pPr>
    </w:lvl>
    <w:lvl w:ilvl="6" w:tplc="0409000F" w:tentative="1">
      <w:start w:val="1"/>
      <w:numFmt w:val="decimal"/>
      <w:lvlText w:val="%7."/>
      <w:lvlJc w:val="left"/>
      <w:pPr>
        <w:ind w:left="3615" w:hanging="420"/>
      </w:pPr>
    </w:lvl>
    <w:lvl w:ilvl="7" w:tplc="04090017" w:tentative="1">
      <w:start w:val="1"/>
      <w:numFmt w:val="aiueoFullWidth"/>
      <w:lvlText w:val="(%8)"/>
      <w:lvlJc w:val="left"/>
      <w:pPr>
        <w:ind w:left="4035" w:hanging="420"/>
      </w:pPr>
    </w:lvl>
    <w:lvl w:ilvl="8" w:tplc="04090011" w:tentative="1">
      <w:start w:val="1"/>
      <w:numFmt w:val="decimalEnclosedCircle"/>
      <w:lvlText w:val="%9"/>
      <w:lvlJc w:val="left"/>
      <w:pPr>
        <w:ind w:left="4455" w:hanging="420"/>
      </w:pPr>
    </w:lvl>
  </w:abstractNum>
  <w:abstractNum w:abstractNumId="15" w15:restartNumberingAfterBreak="0">
    <w:nsid w:val="2FBF7365"/>
    <w:multiLevelType w:val="hybridMultilevel"/>
    <w:tmpl w:val="756AC5C2"/>
    <w:lvl w:ilvl="0" w:tplc="7C3EF0D4">
      <w:start w:val="1"/>
      <w:numFmt w:val="decimalFullWidth"/>
      <w:lvlText w:val="%1．"/>
      <w:lvlJc w:val="left"/>
      <w:pPr>
        <w:ind w:left="480" w:hanging="4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32A76003"/>
    <w:multiLevelType w:val="hybridMultilevel"/>
    <w:tmpl w:val="D9F29BB6"/>
    <w:lvl w:ilvl="0" w:tplc="F01881E6">
      <w:start w:val="2"/>
      <w:numFmt w:val="decimalFullWidth"/>
      <w:lvlText w:val="%1."/>
      <w:lvlJc w:val="left"/>
      <w:pPr>
        <w:ind w:left="1125" w:hanging="405"/>
      </w:pPr>
      <w:rPr>
        <w:rFonts w:hint="default"/>
        <w:sz w:val="30"/>
      </w:r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abstractNum w:abstractNumId="17" w15:restartNumberingAfterBreak="0">
    <w:nsid w:val="339635FF"/>
    <w:multiLevelType w:val="hybridMultilevel"/>
    <w:tmpl w:val="1060B2E4"/>
    <w:lvl w:ilvl="0" w:tplc="708AED80">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33964C12"/>
    <w:multiLevelType w:val="hybridMultilevel"/>
    <w:tmpl w:val="4344D362"/>
    <w:lvl w:ilvl="0" w:tplc="6134656C">
      <w:start w:val="3"/>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3427710C"/>
    <w:multiLevelType w:val="hybridMultilevel"/>
    <w:tmpl w:val="BBBE15D8"/>
    <w:lvl w:ilvl="0" w:tplc="C19612FC">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39B87958"/>
    <w:multiLevelType w:val="hybridMultilevel"/>
    <w:tmpl w:val="937477F8"/>
    <w:lvl w:ilvl="0" w:tplc="9426E428">
      <w:start w:val="3"/>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46321F8E"/>
    <w:multiLevelType w:val="hybridMultilevel"/>
    <w:tmpl w:val="1C1C9D4C"/>
    <w:lvl w:ilvl="0" w:tplc="1C5071E0">
      <w:start w:val="1"/>
      <w:numFmt w:val="decimal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2" w15:restartNumberingAfterBreak="0">
    <w:nsid w:val="4D2B408C"/>
    <w:multiLevelType w:val="hybridMultilevel"/>
    <w:tmpl w:val="C4A473B2"/>
    <w:lvl w:ilvl="0" w:tplc="FA38B9D6">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4E3052AC"/>
    <w:multiLevelType w:val="hybridMultilevel"/>
    <w:tmpl w:val="AECEB6D2"/>
    <w:lvl w:ilvl="0" w:tplc="33AC9E34">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515145A7"/>
    <w:multiLevelType w:val="hybridMultilevel"/>
    <w:tmpl w:val="761218C2"/>
    <w:lvl w:ilvl="0" w:tplc="FBC41680">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59C3667B"/>
    <w:multiLevelType w:val="hybridMultilevel"/>
    <w:tmpl w:val="A6EC3B60"/>
    <w:lvl w:ilvl="0" w:tplc="FDAEB3A8">
      <w:numFmt w:val="bullet"/>
      <w:lvlText w:val="※"/>
      <w:lvlJc w:val="left"/>
      <w:pPr>
        <w:ind w:left="583" w:hanging="360"/>
      </w:pPr>
      <w:rPr>
        <w:rFonts w:ascii="ＭＳ 明朝" w:eastAsia="ＭＳ 明朝" w:hAnsi="ＭＳ 明朝" w:cs="Times New Roman" w:hint="eastAsia"/>
      </w:rPr>
    </w:lvl>
    <w:lvl w:ilvl="1" w:tplc="0409000B">
      <w:start w:val="1"/>
      <w:numFmt w:val="bullet"/>
      <w:lvlText w:val=""/>
      <w:lvlJc w:val="left"/>
      <w:pPr>
        <w:ind w:left="1063" w:hanging="420"/>
      </w:pPr>
      <w:rPr>
        <w:rFonts w:ascii="Wingdings" w:hAnsi="Wingdings" w:hint="default"/>
      </w:rPr>
    </w:lvl>
    <w:lvl w:ilvl="2" w:tplc="0409000D">
      <w:start w:val="1"/>
      <w:numFmt w:val="bullet"/>
      <w:lvlText w:val=""/>
      <w:lvlJc w:val="left"/>
      <w:pPr>
        <w:ind w:left="1483" w:hanging="420"/>
      </w:pPr>
      <w:rPr>
        <w:rFonts w:ascii="Wingdings" w:hAnsi="Wingdings" w:hint="default"/>
      </w:rPr>
    </w:lvl>
    <w:lvl w:ilvl="3" w:tplc="04090001">
      <w:start w:val="1"/>
      <w:numFmt w:val="bullet"/>
      <w:lvlText w:val=""/>
      <w:lvlJc w:val="left"/>
      <w:pPr>
        <w:ind w:left="1903" w:hanging="420"/>
      </w:pPr>
      <w:rPr>
        <w:rFonts w:ascii="Wingdings" w:hAnsi="Wingdings" w:hint="default"/>
      </w:rPr>
    </w:lvl>
    <w:lvl w:ilvl="4" w:tplc="0409000B">
      <w:start w:val="1"/>
      <w:numFmt w:val="bullet"/>
      <w:lvlText w:val=""/>
      <w:lvlJc w:val="left"/>
      <w:pPr>
        <w:ind w:left="2323" w:hanging="420"/>
      </w:pPr>
      <w:rPr>
        <w:rFonts w:ascii="Wingdings" w:hAnsi="Wingdings" w:hint="default"/>
      </w:rPr>
    </w:lvl>
    <w:lvl w:ilvl="5" w:tplc="0409000D">
      <w:start w:val="1"/>
      <w:numFmt w:val="bullet"/>
      <w:lvlText w:val=""/>
      <w:lvlJc w:val="left"/>
      <w:pPr>
        <w:ind w:left="2743" w:hanging="420"/>
      </w:pPr>
      <w:rPr>
        <w:rFonts w:ascii="Wingdings" w:hAnsi="Wingdings" w:hint="default"/>
      </w:rPr>
    </w:lvl>
    <w:lvl w:ilvl="6" w:tplc="04090001">
      <w:start w:val="1"/>
      <w:numFmt w:val="bullet"/>
      <w:lvlText w:val=""/>
      <w:lvlJc w:val="left"/>
      <w:pPr>
        <w:ind w:left="3163" w:hanging="420"/>
      </w:pPr>
      <w:rPr>
        <w:rFonts w:ascii="Wingdings" w:hAnsi="Wingdings" w:hint="default"/>
      </w:rPr>
    </w:lvl>
    <w:lvl w:ilvl="7" w:tplc="0409000B">
      <w:start w:val="1"/>
      <w:numFmt w:val="bullet"/>
      <w:lvlText w:val=""/>
      <w:lvlJc w:val="left"/>
      <w:pPr>
        <w:ind w:left="3583" w:hanging="420"/>
      </w:pPr>
      <w:rPr>
        <w:rFonts w:ascii="Wingdings" w:hAnsi="Wingdings" w:hint="default"/>
      </w:rPr>
    </w:lvl>
    <w:lvl w:ilvl="8" w:tplc="0409000D">
      <w:start w:val="1"/>
      <w:numFmt w:val="bullet"/>
      <w:lvlText w:val=""/>
      <w:lvlJc w:val="left"/>
      <w:pPr>
        <w:ind w:left="4003" w:hanging="420"/>
      </w:pPr>
      <w:rPr>
        <w:rFonts w:ascii="Wingdings" w:hAnsi="Wingdings" w:hint="default"/>
      </w:rPr>
    </w:lvl>
  </w:abstractNum>
  <w:abstractNum w:abstractNumId="26" w15:restartNumberingAfterBreak="0">
    <w:nsid w:val="5F175062"/>
    <w:multiLevelType w:val="hybridMultilevel"/>
    <w:tmpl w:val="BC2C9D68"/>
    <w:lvl w:ilvl="0" w:tplc="0F76A260">
      <w:start w:val="1"/>
      <w:numFmt w:val="decimalFullWidth"/>
      <w:lvlText w:val="%1．"/>
      <w:lvlJc w:val="left"/>
      <w:pPr>
        <w:ind w:left="825" w:hanging="480"/>
      </w:pPr>
      <w:rPr>
        <w:rFonts w:hint="default"/>
      </w:rPr>
    </w:lvl>
    <w:lvl w:ilvl="1" w:tplc="04090017" w:tentative="1">
      <w:start w:val="1"/>
      <w:numFmt w:val="aiueoFullWidth"/>
      <w:lvlText w:val="(%2)"/>
      <w:lvlJc w:val="left"/>
      <w:pPr>
        <w:ind w:left="1185" w:hanging="420"/>
      </w:pPr>
    </w:lvl>
    <w:lvl w:ilvl="2" w:tplc="04090011" w:tentative="1">
      <w:start w:val="1"/>
      <w:numFmt w:val="decimalEnclosedCircle"/>
      <w:lvlText w:val="%3"/>
      <w:lvlJc w:val="left"/>
      <w:pPr>
        <w:ind w:left="1605" w:hanging="420"/>
      </w:pPr>
    </w:lvl>
    <w:lvl w:ilvl="3" w:tplc="0409000F" w:tentative="1">
      <w:start w:val="1"/>
      <w:numFmt w:val="decimal"/>
      <w:lvlText w:val="%4."/>
      <w:lvlJc w:val="left"/>
      <w:pPr>
        <w:ind w:left="2025" w:hanging="420"/>
      </w:pPr>
    </w:lvl>
    <w:lvl w:ilvl="4" w:tplc="04090017" w:tentative="1">
      <w:start w:val="1"/>
      <w:numFmt w:val="aiueoFullWidth"/>
      <w:lvlText w:val="(%5)"/>
      <w:lvlJc w:val="left"/>
      <w:pPr>
        <w:ind w:left="2445" w:hanging="420"/>
      </w:pPr>
    </w:lvl>
    <w:lvl w:ilvl="5" w:tplc="04090011" w:tentative="1">
      <w:start w:val="1"/>
      <w:numFmt w:val="decimalEnclosedCircle"/>
      <w:lvlText w:val="%6"/>
      <w:lvlJc w:val="left"/>
      <w:pPr>
        <w:ind w:left="2865" w:hanging="420"/>
      </w:pPr>
    </w:lvl>
    <w:lvl w:ilvl="6" w:tplc="0409000F" w:tentative="1">
      <w:start w:val="1"/>
      <w:numFmt w:val="decimal"/>
      <w:lvlText w:val="%7."/>
      <w:lvlJc w:val="left"/>
      <w:pPr>
        <w:ind w:left="3285" w:hanging="420"/>
      </w:pPr>
    </w:lvl>
    <w:lvl w:ilvl="7" w:tplc="04090017" w:tentative="1">
      <w:start w:val="1"/>
      <w:numFmt w:val="aiueoFullWidth"/>
      <w:lvlText w:val="(%8)"/>
      <w:lvlJc w:val="left"/>
      <w:pPr>
        <w:ind w:left="3705" w:hanging="420"/>
      </w:pPr>
    </w:lvl>
    <w:lvl w:ilvl="8" w:tplc="04090011" w:tentative="1">
      <w:start w:val="1"/>
      <w:numFmt w:val="decimalEnclosedCircle"/>
      <w:lvlText w:val="%9"/>
      <w:lvlJc w:val="left"/>
      <w:pPr>
        <w:ind w:left="4125" w:hanging="420"/>
      </w:pPr>
    </w:lvl>
  </w:abstractNum>
  <w:abstractNum w:abstractNumId="27" w15:restartNumberingAfterBreak="0">
    <w:nsid w:val="681114B1"/>
    <w:multiLevelType w:val="hybridMultilevel"/>
    <w:tmpl w:val="6318F6C2"/>
    <w:lvl w:ilvl="0" w:tplc="D31ED290">
      <w:start w:val="4"/>
      <w:numFmt w:val="decimalFullWidth"/>
      <w:lvlText w:val="%1."/>
      <w:lvlJc w:val="left"/>
      <w:pPr>
        <w:ind w:left="405" w:hanging="40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69971405"/>
    <w:multiLevelType w:val="hybridMultilevel"/>
    <w:tmpl w:val="3A4C03F4"/>
    <w:lvl w:ilvl="0" w:tplc="FA5E8C1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6BEA3DB4"/>
    <w:multiLevelType w:val="hybridMultilevel"/>
    <w:tmpl w:val="2634FF38"/>
    <w:lvl w:ilvl="0" w:tplc="E1924CBC">
      <w:numFmt w:val="bullet"/>
      <w:lvlText w:val="◎"/>
      <w:lvlJc w:val="left"/>
      <w:pPr>
        <w:ind w:left="360" w:hanging="360"/>
      </w:pPr>
      <w:rPr>
        <w:rFonts w:ascii="HG丸ｺﾞｼｯｸM-PRO" w:eastAsia="HG丸ｺﾞｼｯｸM-PRO" w:hAnsi="HG丸ｺﾞｼｯｸM-PRO" w:cs="ＭＳ Ｐゴシック"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6DF34750"/>
    <w:multiLevelType w:val="hybridMultilevel"/>
    <w:tmpl w:val="F47E1642"/>
    <w:lvl w:ilvl="0" w:tplc="2BF23B94">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15:restartNumberingAfterBreak="0">
    <w:nsid w:val="6E4115AB"/>
    <w:multiLevelType w:val="hybridMultilevel"/>
    <w:tmpl w:val="3FFE5C6A"/>
    <w:lvl w:ilvl="0" w:tplc="CF9C0864">
      <w:start w:val="1"/>
      <w:numFmt w:val="decimalFullWidth"/>
      <w:lvlText w:val="（%1）"/>
      <w:lvlJc w:val="left"/>
      <w:pPr>
        <w:ind w:left="1426" w:hanging="720"/>
      </w:pPr>
      <w:rPr>
        <w:rFonts w:hint="default"/>
      </w:rPr>
    </w:lvl>
    <w:lvl w:ilvl="1" w:tplc="04090017" w:tentative="1">
      <w:start w:val="1"/>
      <w:numFmt w:val="aiueoFullWidth"/>
      <w:lvlText w:val="(%2)"/>
      <w:lvlJc w:val="left"/>
      <w:pPr>
        <w:ind w:left="1586" w:hanging="440"/>
      </w:pPr>
    </w:lvl>
    <w:lvl w:ilvl="2" w:tplc="04090011" w:tentative="1">
      <w:start w:val="1"/>
      <w:numFmt w:val="decimalEnclosedCircle"/>
      <w:lvlText w:val="%3"/>
      <w:lvlJc w:val="left"/>
      <w:pPr>
        <w:ind w:left="2026" w:hanging="440"/>
      </w:pPr>
    </w:lvl>
    <w:lvl w:ilvl="3" w:tplc="0409000F" w:tentative="1">
      <w:start w:val="1"/>
      <w:numFmt w:val="decimal"/>
      <w:lvlText w:val="%4."/>
      <w:lvlJc w:val="left"/>
      <w:pPr>
        <w:ind w:left="2466" w:hanging="440"/>
      </w:pPr>
    </w:lvl>
    <w:lvl w:ilvl="4" w:tplc="04090017" w:tentative="1">
      <w:start w:val="1"/>
      <w:numFmt w:val="aiueoFullWidth"/>
      <w:lvlText w:val="(%5)"/>
      <w:lvlJc w:val="left"/>
      <w:pPr>
        <w:ind w:left="2906" w:hanging="440"/>
      </w:pPr>
    </w:lvl>
    <w:lvl w:ilvl="5" w:tplc="04090011" w:tentative="1">
      <w:start w:val="1"/>
      <w:numFmt w:val="decimalEnclosedCircle"/>
      <w:lvlText w:val="%6"/>
      <w:lvlJc w:val="left"/>
      <w:pPr>
        <w:ind w:left="3346" w:hanging="440"/>
      </w:pPr>
    </w:lvl>
    <w:lvl w:ilvl="6" w:tplc="0409000F" w:tentative="1">
      <w:start w:val="1"/>
      <w:numFmt w:val="decimal"/>
      <w:lvlText w:val="%7."/>
      <w:lvlJc w:val="left"/>
      <w:pPr>
        <w:ind w:left="3786" w:hanging="440"/>
      </w:pPr>
    </w:lvl>
    <w:lvl w:ilvl="7" w:tplc="04090017" w:tentative="1">
      <w:start w:val="1"/>
      <w:numFmt w:val="aiueoFullWidth"/>
      <w:lvlText w:val="(%8)"/>
      <w:lvlJc w:val="left"/>
      <w:pPr>
        <w:ind w:left="4226" w:hanging="440"/>
      </w:pPr>
    </w:lvl>
    <w:lvl w:ilvl="8" w:tplc="04090011" w:tentative="1">
      <w:start w:val="1"/>
      <w:numFmt w:val="decimalEnclosedCircle"/>
      <w:lvlText w:val="%9"/>
      <w:lvlJc w:val="left"/>
      <w:pPr>
        <w:ind w:left="4666" w:hanging="440"/>
      </w:pPr>
    </w:lvl>
  </w:abstractNum>
  <w:abstractNum w:abstractNumId="32" w15:restartNumberingAfterBreak="0">
    <w:nsid w:val="73BC55D8"/>
    <w:multiLevelType w:val="hybridMultilevel"/>
    <w:tmpl w:val="0A40A010"/>
    <w:lvl w:ilvl="0" w:tplc="C76E605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7C1F0AC7"/>
    <w:multiLevelType w:val="hybridMultilevel"/>
    <w:tmpl w:val="AE580110"/>
    <w:lvl w:ilvl="0" w:tplc="82F0BD5A">
      <w:start w:val="1"/>
      <w:numFmt w:val="decimalFullWidth"/>
      <w:lvlText w:val="（%1）"/>
      <w:lvlJc w:val="left"/>
      <w:pPr>
        <w:ind w:left="2159" w:hanging="840"/>
      </w:pPr>
      <w:rPr>
        <w:rFonts w:hint="default"/>
      </w:rPr>
    </w:lvl>
    <w:lvl w:ilvl="1" w:tplc="04090017" w:tentative="1">
      <w:start w:val="1"/>
      <w:numFmt w:val="aiueoFullWidth"/>
      <w:lvlText w:val="(%2)"/>
      <w:lvlJc w:val="left"/>
      <w:pPr>
        <w:ind w:left="2159" w:hanging="420"/>
      </w:pPr>
    </w:lvl>
    <w:lvl w:ilvl="2" w:tplc="04090011" w:tentative="1">
      <w:start w:val="1"/>
      <w:numFmt w:val="decimalEnclosedCircle"/>
      <w:lvlText w:val="%3"/>
      <w:lvlJc w:val="left"/>
      <w:pPr>
        <w:ind w:left="2579" w:hanging="420"/>
      </w:pPr>
    </w:lvl>
    <w:lvl w:ilvl="3" w:tplc="0409000F" w:tentative="1">
      <w:start w:val="1"/>
      <w:numFmt w:val="decimal"/>
      <w:lvlText w:val="%4."/>
      <w:lvlJc w:val="left"/>
      <w:pPr>
        <w:ind w:left="2999" w:hanging="420"/>
      </w:pPr>
    </w:lvl>
    <w:lvl w:ilvl="4" w:tplc="04090017" w:tentative="1">
      <w:start w:val="1"/>
      <w:numFmt w:val="aiueoFullWidth"/>
      <w:lvlText w:val="(%5)"/>
      <w:lvlJc w:val="left"/>
      <w:pPr>
        <w:ind w:left="3419" w:hanging="420"/>
      </w:pPr>
    </w:lvl>
    <w:lvl w:ilvl="5" w:tplc="04090011" w:tentative="1">
      <w:start w:val="1"/>
      <w:numFmt w:val="decimalEnclosedCircle"/>
      <w:lvlText w:val="%6"/>
      <w:lvlJc w:val="left"/>
      <w:pPr>
        <w:ind w:left="3839" w:hanging="420"/>
      </w:pPr>
    </w:lvl>
    <w:lvl w:ilvl="6" w:tplc="0409000F" w:tentative="1">
      <w:start w:val="1"/>
      <w:numFmt w:val="decimal"/>
      <w:lvlText w:val="%7."/>
      <w:lvlJc w:val="left"/>
      <w:pPr>
        <w:ind w:left="4259" w:hanging="420"/>
      </w:pPr>
    </w:lvl>
    <w:lvl w:ilvl="7" w:tplc="04090017" w:tentative="1">
      <w:start w:val="1"/>
      <w:numFmt w:val="aiueoFullWidth"/>
      <w:lvlText w:val="(%8)"/>
      <w:lvlJc w:val="left"/>
      <w:pPr>
        <w:ind w:left="4679" w:hanging="420"/>
      </w:pPr>
    </w:lvl>
    <w:lvl w:ilvl="8" w:tplc="04090011" w:tentative="1">
      <w:start w:val="1"/>
      <w:numFmt w:val="decimalEnclosedCircle"/>
      <w:lvlText w:val="%9"/>
      <w:lvlJc w:val="left"/>
      <w:pPr>
        <w:ind w:left="5099" w:hanging="420"/>
      </w:pPr>
    </w:lvl>
  </w:abstractNum>
  <w:abstractNum w:abstractNumId="34" w15:restartNumberingAfterBreak="0">
    <w:nsid w:val="7F1E6A67"/>
    <w:multiLevelType w:val="hybridMultilevel"/>
    <w:tmpl w:val="6AD6030A"/>
    <w:lvl w:ilvl="0" w:tplc="A4EEB3E8">
      <w:start w:val="4"/>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16cid:durableId="1027297197">
    <w:abstractNumId w:val="33"/>
  </w:num>
  <w:num w:numId="2" w16cid:durableId="588277691">
    <w:abstractNumId w:val="26"/>
  </w:num>
  <w:num w:numId="3" w16cid:durableId="563638790">
    <w:abstractNumId w:val="13"/>
  </w:num>
  <w:num w:numId="4" w16cid:durableId="1580554521">
    <w:abstractNumId w:val="15"/>
  </w:num>
  <w:num w:numId="5" w16cid:durableId="254410803">
    <w:abstractNumId w:val="11"/>
  </w:num>
  <w:num w:numId="6" w16cid:durableId="830829391">
    <w:abstractNumId w:val="8"/>
  </w:num>
  <w:num w:numId="7" w16cid:durableId="1210606213">
    <w:abstractNumId w:val="32"/>
  </w:num>
  <w:num w:numId="8" w16cid:durableId="1038621777">
    <w:abstractNumId w:val="17"/>
  </w:num>
  <w:num w:numId="9" w16cid:durableId="1616255755">
    <w:abstractNumId w:val="30"/>
  </w:num>
  <w:num w:numId="10" w16cid:durableId="48114431">
    <w:abstractNumId w:val="9"/>
  </w:num>
  <w:num w:numId="11" w16cid:durableId="332073360">
    <w:abstractNumId w:val="22"/>
  </w:num>
  <w:num w:numId="12" w16cid:durableId="789588868">
    <w:abstractNumId w:val="19"/>
  </w:num>
  <w:num w:numId="13" w16cid:durableId="1087388190">
    <w:abstractNumId w:val="28"/>
  </w:num>
  <w:num w:numId="14" w16cid:durableId="134298212">
    <w:abstractNumId w:val="1"/>
  </w:num>
  <w:num w:numId="15" w16cid:durableId="493377781">
    <w:abstractNumId w:val="6"/>
  </w:num>
  <w:num w:numId="16" w16cid:durableId="77797207">
    <w:abstractNumId w:val="20"/>
  </w:num>
  <w:num w:numId="17" w16cid:durableId="1194155787">
    <w:abstractNumId w:val="7"/>
  </w:num>
  <w:num w:numId="18" w16cid:durableId="1185632339">
    <w:abstractNumId w:val="3"/>
  </w:num>
  <w:num w:numId="19" w16cid:durableId="1904750821">
    <w:abstractNumId w:val="25"/>
  </w:num>
  <w:num w:numId="20" w16cid:durableId="1236162486">
    <w:abstractNumId w:val="23"/>
  </w:num>
  <w:num w:numId="21" w16cid:durableId="1771852646">
    <w:abstractNumId w:val="29"/>
  </w:num>
  <w:num w:numId="22" w16cid:durableId="1960913696">
    <w:abstractNumId w:val="12"/>
  </w:num>
  <w:num w:numId="23" w16cid:durableId="1898782933">
    <w:abstractNumId w:val="18"/>
  </w:num>
  <w:num w:numId="24" w16cid:durableId="600262695">
    <w:abstractNumId w:val="16"/>
  </w:num>
  <w:num w:numId="25" w16cid:durableId="14706">
    <w:abstractNumId w:val="24"/>
  </w:num>
  <w:num w:numId="26" w16cid:durableId="1541359936">
    <w:abstractNumId w:val="14"/>
  </w:num>
  <w:num w:numId="27" w16cid:durableId="928585616">
    <w:abstractNumId w:val="27"/>
  </w:num>
  <w:num w:numId="28" w16cid:durableId="1973901206">
    <w:abstractNumId w:val="34"/>
  </w:num>
  <w:num w:numId="29" w16cid:durableId="317268119">
    <w:abstractNumId w:val="2"/>
  </w:num>
  <w:num w:numId="30" w16cid:durableId="1458377908">
    <w:abstractNumId w:val="31"/>
  </w:num>
  <w:num w:numId="31" w16cid:durableId="387074256">
    <w:abstractNumId w:val="0"/>
  </w:num>
  <w:num w:numId="32" w16cid:durableId="1621841954">
    <w:abstractNumId w:val="10"/>
  </w:num>
  <w:num w:numId="33" w16cid:durableId="1779177780">
    <w:abstractNumId w:val="4"/>
  </w:num>
  <w:num w:numId="34" w16cid:durableId="1648896609">
    <w:abstractNumId w:val="21"/>
  </w:num>
  <w:num w:numId="35" w16cid:durableId="15992616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840"/>
  <w:drawingGridHorizontalSpacing w:val="227"/>
  <w:drawingGridVerticalSpacing w:val="333"/>
  <w:displayHorizontalDrawingGridEvery w:val="0"/>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4E63"/>
    <w:rsid w:val="0000128E"/>
    <w:rsid w:val="0000264F"/>
    <w:rsid w:val="00006819"/>
    <w:rsid w:val="00010AC8"/>
    <w:rsid w:val="000149F4"/>
    <w:rsid w:val="00016FAA"/>
    <w:rsid w:val="00024649"/>
    <w:rsid w:val="0003514E"/>
    <w:rsid w:val="000443F4"/>
    <w:rsid w:val="00044A2C"/>
    <w:rsid w:val="000450A3"/>
    <w:rsid w:val="000464E0"/>
    <w:rsid w:val="000501F5"/>
    <w:rsid w:val="00050733"/>
    <w:rsid w:val="00050ECE"/>
    <w:rsid w:val="000518D8"/>
    <w:rsid w:val="0005336D"/>
    <w:rsid w:val="000539A5"/>
    <w:rsid w:val="000566EF"/>
    <w:rsid w:val="00056F3A"/>
    <w:rsid w:val="00060AEB"/>
    <w:rsid w:val="0006416E"/>
    <w:rsid w:val="00065D51"/>
    <w:rsid w:val="0007082A"/>
    <w:rsid w:val="00071293"/>
    <w:rsid w:val="000723BA"/>
    <w:rsid w:val="00076CB9"/>
    <w:rsid w:val="000776B6"/>
    <w:rsid w:val="00080BBD"/>
    <w:rsid w:val="00081A2A"/>
    <w:rsid w:val="00090639"/>
    <w:rsid w:val="000907E5"/>
    <w:rsid w:val="00090E62"/>
    <w:rsid w:val="000950B8"/>
    <w:rsid w:val="00095DC8"/>
    <w:rsid w:val="00097B95"/>
    <w:rsid w:val="000A0C91"/>
    <w:rsid w:val="000A0E6D"/>
    <w:rsid w:val="000A16DB"/>
    <w:rsid w:val="000A1807"/>
    <w:rsid w:val="000B15D0"/>
    <w:rsid w:val="000B48CF"/>
    <w:rsid w:val="000B55A7"/>
    <w:rsid w:val="000C10F7"/>
    <w:rsid w:val="000C4156"/>
    <w:rsid w:val="000D01BD"/>
    <w:rsid w:val="000D0BD1"/>
    <w:rsid w:val="000D1848"/>
    <w:rsid w:val="000D33C1"/>
    <w:rsid w:val="000D4C10"/>
    <w:rsid w:val="000D798B"/>
    <w:rsid w:val="000E4BAA"/>
    <w:rsid w:val="000F3B21"/>
    <w:rsid w:val="000F4F52"/>
    <w:rsid w:val="000F6B0A"/>
    <w:rsid w:val="00101A7E"/>
    <w:rsid w:val="00105C4E"/>
    <w:rsid w:val="001125FA"/>
    <w:rsid w:val="00112688"/>
    <w:rsid w:val="00114A3B"/>
    <w:rsid w:val="00117710"/>
    <w:rsid w:val="00120C2C"/>
    <w:rsid w:val="0012430F"/>
    <w:rsid w:val="00125A1C"/>
    <w:rsid w:val="00130659"/>
    <w:rsid w:val="00130A87"/>
    <w:rsid w:val="00151B5C"/>
    <w:rsid w:val="00157617"/>
    <w:rsid w:val="0016330F"/>
    <w:rsid w:val="001638CB"/>
    <w:rsid w:val="00164606"/>
    <w:rsid w:val="00165AC8"/>
    <w:rsid w:val="00167D1A"/>
    <w:rsid w:val="00173EEC"/>
    <w:rsid w:val="0017422E"/>
    <w:rsid w:val="00180143"/>
    <w:rsid w:val="00181ECB"/>
    <w:rsid w:val="00184AF0"/>
    <w:rsid w:val="00184EA6"/>
    <w:rsid w:val="00185534"/>
    <w:rsid w:val="0019015A"/>
    <w:rsid w:val="00193CF5"/>
    <w:rsid w:val="001A2D7A"/>
    <w:rsid w:val="001A7225"/>
    <w:rsid w:val="001A7F12"/>
    <w:rsid w:val="001B41AC"/>
    <w:rsid w:val="001B7D74"/>
    <w:rsid w:val="001C2038"/>
    <w:rsid w:val="001C2514"/>
    <w:rsid w:val="001C490B"/>
    <w:rsid w:val="001D27ED"/>
    <w:rsid w:val="001D4C4D"/>
    <w:rsid w:val="001D50D8"/>
    <w:rsid w:val="001E16AD"/>
    <w:rsid w:val="001E29FA"/>
    <w:rsid w:val="001F3586"/>
    <w:rsid w:val="001F6540"/>
    <w:rsid w:val="002017C1"/>
    <w:rsid w:val="00202FFC"/>
    <w:rsid w:val="00213577"/>
    <w:rsid w:val="002155BC"/>
    <w:rsid w:val="0021671B"/>
    <w:rsid w:val="00225568"/>
    <w:rsid w:val="00227A93"/>
    <w:rsid w:val="002304DD"/>
    <w:rsid w:val="0023600C"/>
    <w:rsid w:val="00236B53"/>
    <w:rsid w:val="002434F4"/>
    <w:rsid w:val="0024366D"/>
    <w:rsid w:val="0024655A"/>
    <w:rsid w:val="00247A2E"/>
    <w:rsid w:val="002507A1"/>
    <w:rsid w:val="002526DB"/>
    <w:rsid w:val="00254AD1"/>
    <w:rsid w:val="00263207"/>
    <w:rsid w:val="002647B6"/>
    <w:rsid w:val="00267122"/>
    <w:rsid w:val="00271B3F"/>
    <w:rsid w:val="00274548"/>
    <w:rsid w:val="002759A1"/>
    <w:rsid w:val="00286126"/>
    <w:rsid w:val="0028653C"/>
    <w:rsid w:val="002932F6"/>
    <w:rsid w:val="0029341F"/>
    <w:rsid w:val="00295FB6"/>
    <w:rsid w:val="002A2305"/>
    <w:rsid w:val="002A4377"/>
    <w:rsid w:val="002B2C8E"/>
    <w:rsid w:val="002B3E03"/>
    <w:rsid w:val="002B5177"/>
    <w:rsid w:val="002B563D"/>
    <w:rsid w:val="002C36F2"/>
    <w:rsid w:val="002C37EF"/>
    <w:rsid w:val="002C5A99"/>
    <w:rsid w:val="002C5C80"/>
    <w:rsid w:val="002D08F0"/>
    <w:rsid w:val="002D3CF5"/>
    <w:rsid w:val="002D551A"/>
    <w:rsid w:val="002D6E0A"/>
    <w:rsid w:val="002E0010"/>
    <w:rsid w:val="002E478D"/>
    <w:rsid w:val="002F19F2"/>
    <w:rsid w:val="003003CD"/>
    <w:rsid w:val="00301EF6"/>
    <w:rsid w:val="00314C92"/>
    <w:rsid w:val="003176C9"/>
    <w:rsid w:val="0032072D"/>
    <w:rsid w:val="00321D3A"/>
    <w:rsid w:val="003258E7"/>
    <w:rsid w:val="003268FB"/>
    <w:rsid w:val="00326D46"/>
    <w:rsid w:val="003276AA"/>
    <w:rsid w:val="00331F39"/>
    <w:rsid w:val="0033469B"/>
    <w:rsid w:val="00335175"/>
    <w:rsid w:val="00340777"/>
    <w:rsid w:val="003463C7"/>
    <w:rsid w:val="0034692D"/>
    <w:rsid w:val="00350AF2"/>
    <w:rsid w:val="00351CE5"/>
    <w:rsid w:val="003548FE"/>
    <w:rsid w:val="00355739"/>
    <w:rsid w:val="00360D70"/>
    <w:rsid w:val="00360EDF"/>
    <w:rsid w:val="00361BF0"/>
    <w:rsid w:val="00363A7F"/>
    <w:rsid w:val="00365C73"/>
    <w:rsid w:val="003710FE"/>
    <w:rsid w:val="0037369B"/>
    <w:rsid w:val="0037518A"/>
    <w:rsid w:val="0037612B"/>
    <w:rsid w:val="0038065E"/>
    <w:rsid w:val="00381455"/>
    <w:rsid w:val="00382299"/>
    <w:rsid w:val="003822D2"/>
    <w:rsid w:val="00387AB6"/>
    <w:rsid w:val="003951BC"/>
    <w:rsid w:val="003A394A"/>
    <w:rsid w:val="003A6223"/>
    <w:rsid w:val="003B40F3"/>
    <w:rsid w:val="003B627F"/>
    <w:rsid w:val="003B6A3B"/>
    <w:rsid w:val="003B7C9C"/>
    <w:rsid w:val="003C094A"/>
    <w:rsid w:val="003C10C2"/>
    <w:rsid w:val="003C2349"/>
    <w:rsid w:val="003C3946"/>
    <w:rsid w:val="003C42A3"/>
    <w:rsid w:val="003D1FA6"/>
    <w:rsid w:val="003D4C7F"/>
    <w:rsid w:val="003D4D84"/>
    <w:rsid w:val="003E0A1E"/>
    <w:rsid w:val="003E1C79"/>
    <w:rsid w:val="003E5DB1"/>
    <w:rsid w:val="003E752F"/>
    <w:rsid w:val="003F14F6"/>
    <w:rsid w:val="003F27DA"/>
    <w:rsid w:val="003F4EBF"/>
    <w:rsid w:val="00401D05"/>
    <w:rsid w:val="004036C3"/>
    <w:rsid w:val="00403959"/>
    <w:rsid w:val="00412ABD"/>
    <w:rsid w:val="0041571F"/>
    <w:rsid w:val="0041598E"/>
    <w:rsid w:val="00416F54"/>
    <w:rsid w:val="00420EC9"/>
    <w:rsid w:val="0042103A"/>
    <w:rsid w:val="00422E66"/>
    <w:rsid w:val="00425071"/>
    <w:rsid w:val="00426E7C"/>
    <w:rsid w:val="00430254"/>
    <w:rsid w:val="0043387A"/>
    <w:rsid w:val="0043502A"/>
    <w:rsid w:val="00436B3F"/>
    <w:rsid w:val="00441356"/>
    <w:rsid w:val="004427D4"/>
    <w:rsid w:val="004464E9"/>
    <w:rsid w:val="004465F2"/>
    <w:rsid w:val="004554B7"/>
    <w:rsid w:val="00471BC7"/>
    <w:rsid w:val="00471C90"/>
    <w:rsid w:val="004768C4"/>
    <w:rsid w:val="00477ADF"/>
    <w:rsid w:val="00481AED"/>
    <w:rsid w:val="004832A0"/>
    <w:rsid w:val="00483A09"/>
    <w:rsid w:val="004849EF"/>
    <w:rsid w:val="0048694A"/>
    <w:rsid w:val="0049371F"/>
    <w:rsid w:val="004948BF"/>
    <w:rsid w:val="004953CB"/>
    <w:rsid w:val="004A28A1"/>
    <w:rsid w:val="004B2CAA"/>
    <w:rsid w:val="004B6B14"/>
    <w:rsid w:val="004C03A0"/>
    <w:rsid w:val="004C2D07"/>
    <w:rsid w:val="004C3320"/>
    <w:rsid w:val="004C5275"/>
    <w:rsid w:val="004D6407"/>
    <w:rsid w:val="004E1C5D"/>
    <w:rsid w:val="004E2344"/>
    <w:rsid w:val="004F0C1B"/>
    <w:rsid w:val="004F0DEA"/>
    <w:rsid w:val="004F28C2"/>
    <w:rsid w:val="004F4416"/>
    <w:rsid w:val="00504872"/>
    <w:rsid w:val="00504F61"/>
    <w:rsid w:val="00510BEC"/>
    <w:rsid w:val="00515EA4"/>
    <w:rsid w:val="005204B4"/>
    <w:rsid w:val="00523559"/>
    <w:rsid w:val="00523F94"/>
    <w:rsid w:val="00531EE6"/>
    <w:rsid w:val="00540BAB"/>
    <w:rsid w:val="005445ED"/>
    <w:rsid w:val="00552B89"/>
    <w:rsid w:val="00552E7F"/>
    <w:rsid w:val="00556582"/>
    <w:rsid w:val="00562EE4"/>
    <w:rsid w:val="005731B3"/>
    <w:rsid w:val="00580633"/>
    <w:rsid w:val="00581770"/>
    <w:rsid w:val="005862F1"/>
    <w:rsid w:val="00586BA5"/>
    <w:rsid w:val="00587547"/>
    <w:rsid w:val="005879C4"/>
    <w:rsid w:val="005902A2"/>
    <w:rsid w:val="0059159A"/>
    <w:rsid w:val="005958A4"/>
    <w:rsid w:val="00595ECE"/>
    <w:rsid w:val="005A04F0"/>
    <w:rsid w:val="005A1D25"/>
    <w:rsid w:val="005A2A3E"/>
    <w:rsid w:val="005A4C02"/>
    <w:rsid w:val="005A69C1"/>
    <w:rsid w:val="005A6A07"/>
    <w:rsid w:val="005A7D2B"/>
    <w:rsid w:val="005B0355"/>
    <w:rsid w:val="005B29CD"/>
    <w:rsid w:val="005B5A94"/>
    <w:rsid w:val="005B6DB4"/>
    <w:rsid w:val="005C26D0"/>
    <w:rsid w:val="005C2B2C"/>
    <w:rsid w:val="005C385D"/>
    <w:rsid w:val="005C3D57"/>
    <w:rsid w:val="005C7D05"/>
    <w:rsid w:val="005D0704"/>
    <w:rsid w:val="005D1878"/>
    <w:rsid w:val="005E1D19"/>
    <w:rsid w:val="005E4649"/>
    <w:rsid w:val="005E56A3"/>
    <w:rsid w:val="005E78B4"/>
    <w:rsid w:val="005F3452"/>
    <w:rsid w:val="005F4D9B"/>
    <w:rsid w:val="005F592A"/>
    <w:rsid w:val="005F7C13"/>
    <w:rsid w:val="00601767"/>
    <w:rsid w:val="006045FD"/>
    <w:rsid w:val="0061351B"/>
    <w:rsid w:val="00616178"/>
    <w:rsid w:val="00621C8C"/>
    <w:rsid w:val="006245D7"/>
    <w:rsid w:val="006273EB"/>
    <w:rsid w:val="006274FA"/>
    <w:rsid w:val="0062775F"/>
    <w:rsid w:val="00627C98"/>
    <w:rsid w:val="0063273E"/>
    <w:rsid w:val="00632E64"/>
    <w:rsid w:val="00633123"/>
    <w:rsid w:val="006332EC"/>
    <w:rsid w:val="006357D2"/>
    <w:rsid w:val="00645ECA"/>
    <w:rsid w:val="00651FEA"/>
    <w:rsid w:val="00654D7A"/>
    <w:rsid w:val="00661B98"/>
    <w:rsid w:val="00662A9C"/>
    <w:rsid w:val="00667BD4"/>
    <w:rsid w:val="00681D68"/>
    <w:rsid w:val="0068485B"/>
    <w:rsid w:val="00686FDB"/>
    <w:rsid w:val="00687593"/>
    <w:rsid w:val="006875E5"/>
    <w:rsid w:val="00697843"/>
    <w:rsid w:val="006A23B3"/>
    <w:rsid w:val="006B13B8"/>
    <w:rsid w:val="006B3ADF"/>
    <w:rsid w:val="006B3F38"/>
    <w:rsid w:val="006B7B4D"/>
    <w:rsid w:val="006C4906"/>
    <w:rsid w:val="006D06AB"/>
    <w:rsid w:val="006D2D5F"/>
    <w:rsid w:val="006D6298"/>
    <w:rsid w:val="006E1C31"/>
    <w:rsid w:val="006E4266"/>
    <w:rsid w:val="006E59BA"/>
    <w:rsid w:val="006F6969"/>
    <w:rsid w:val="00706914"/>
    <w:rsid w:val="007074A0"/>
    <w:rsid w:val="0071212E"/>
    <w:rsid w:val="00713E12"/>
    <w:rsid w:val="007177D8"/>
    <w:rsid w:val="007315F0"/>
    <w:rsid w:val="00734418"/>
    <w:rsid w:val="00735633"/>
    <w:rsid w:val="007368F5"/>
    <w:rsid w:val="0074001C"/>
    <w:rsid w:val="007409F0"/>
    <w:rsid w:val="00740C61"/>
    <w:rsid w:val="00744720"/>
    <w:rsid w:val="007464BA"/>
    <w:rsid w:val="00754F12"/>
    <w:rsid w:val="007605FA"/>
    <w:rsid w:val="0076346F"/>
    <w:rsid w:val="00763923"/>
    <w:rsid w:val="00763FDC"/>
    <w:rsid w:val="007712AC"/>
    <w:rsid w:val="00771CAD"/>
    <w:rsid w:val="00771E18"/>
    <w:rsid w:val="00771F1B"/>
    <w:rsid w:val="00773A1F"/>
    <w:rsid w:val="00773F5A"/>
    <w:rsid w:val="0077675B"/>
    <w:rsid w:val="00780318"/>
    <w:rsid w:val="00783CCC"/>
    <w:rsid w:val="00792A3C"/>
    <w:rsid w:val="00793162"/>
    <w:rsid w:val="007955A1"/>
    <w:rsid w:val="007A6B57"/>
    <w:rsid w:val="007B25FF"/>
    <w:rsid w:val="007C0194"/>
    <w:rsid w:val="007C0C62"/>
    <w:rsid w:val="007C35BB"/>
    <w:rsid w:val="007C3A6C"/>
    <w:rsid w:val="007C5107"/>
    <w:rsid w:val="007C70F1"/>
    <w:rsid w:val="007D2718"/>
    <w:rsid w:val="007D6C06"/>
    <w:rsid w:val="007D7E30"/>
    <w:rsid w:val="007E7BBF"/>
    <w:rsid w:val="007F548A"/>
    <w:rsid w:val="007F54CF"/>
    <w:rsid w:val="007F5B11"/>
    <w:rsid w:val="007F6080"/>
    <w:rsid w:val="00800A57"/>
    <w:rsid w:val="00807167"/>
    <w:rsid w:val="00811291"/>
    <w:rsid w:val="0081419B"/>
    <w:rsid w:val="00814D78"/>
    <w:rsid w:val="0081739D"/>
    <w:rsid w:val="00821FC8"/>
    <w:rsid w:val="00822014"/>
    <w:rsid w:val="00836DE6"/>
    <w:rsid w:val="008373C1"/>
    <w:rsid w:val="00837512"/>
    <w:rsid w:val="008432C2"/>
    <w:rsid w:val="008503CD"/>
    <w:rsid w:val="00850D57"/>
    <w:rsid w:val="00851A84"/>
    <w:rsid w:val="0085291F"/>
    <w:rsid w:val="00853D4B"/>
    <w:rsid w:val="008579A4"/>
    <w:rsid w:val="008622CB"/>
    <w:rsid w:val="00862BDB"/>
    <w:rsid w:val="008669B5"/>
    <w:rsid w:val="008716EB"/>
    <w:rsid w:val="00877013"/>
    <w:rsid w:val="00882586"/>
    <w:rsid w:val="00882AE4"/>
    <w:rsid w:val="00883511"/>
    <w:rsid w:val="00883615"/>
    <w:rsid w:val="00884791"/>
    <w:rsid w:val="008876E4"/>
    <w:rsid w:val="00887C52"/>
    <w:rsid w:val="0089005F"/>
    <w:rsid w:val="008A0E3F"/>
    <w:rsid w:val="008A3120"/>
    <w:rsid w:val="008A468F"/>
    <w:rsid w:val="008B40CD"/>
    <w:rsid w:val="008C08A3"/>
    <w:rsid w:val="008C1ED3"/>
    <w:rsid w:val="008C3B7A"/>
    <w:rsid w:val="008C5C48"/>
    <w:rsid w:val="008C6E50"/>
    <w:rsid w:val="008D071F"/>
    <w:rsid w:val="008E1EB2"/>
    <w:rsid w:val="008E40EE"/>
    <w:rsid w:val="008E41D0"/>
    <w:rsid w:val="008E5B8C"/>
    <w:rsid w:val="008E77CD"/>
    <w:rsid w:val="008F10A0"/>
    <w:rsid w:val="008F276D"/>
    <w:rsid w:val="009024B4"/>
    <w:rsid w:val="00905CD8"/>
    <w:rsid w:val="0090679E"/>
    <w:rsid w:val="009076CB"/>
    <w:rsid w:val="0091162B"/>
    <w:rsid w:val="00920507"/>
    <w:rsid w:val="00927922"/>
    <w:rsid w:val="009305DC"/>
    <w:rsid w:val="0093294F"/>
    <w:rsid w:val="00935EFA"/>
    <w:rsid w:val="00936D96"/>
    <w:rsid w:val="00945301"/>
    <w:rsid w:val="00947929"/>
    <w:rsid w:val="0095002F"/>
    <w:rsid w:val="009502F6"/>
    <w:rsid w:val="009565CA"/>
    <w:rsid w:val="00957632"/>
    <w:rsid w:val="009611E2"/>
    <w:rsid w:val="00962E7B"/>
    <w:rsid w:val="00981B2D"/>
    <w:rsid w:val="00984DE0"/>
    <w:rsid w:val="0098746B"/>
    <w:rsid w:val="0099122A"/>
    <w:rsid w:val="00991985"/>
    <w:rsid w:val="009951EE"/>
    <w:rsid w:val="009A06C2"/>
    <w:rsid w:val="009A17FE"/>
    <w:rsid w:val="009A25C7"/>
    <w:rsid w:val="009A43B9"/>
    <w:rsid w:val="009A53CC"/>
    <w:rsid w:val="009B1216"/>
    <w:rsid w:val="009B1AC9"/>
    <w:rsid w:val="009C4EC8"/>
    <w:rsid w:val="009C5AD6"/>
    <w:rsid w:val="009C5B47"/>
    <w:rsid w:val="009D389B"/>
    <w:rsid w:val="009D3FA7"/>
    <w:rsid w:val="009D42C3"/>
    <w:rsid w:val="009D6EFC"/>
    <w:rsid w:val="009E2644"/>
    <w:rsid w:val="009F1F9F"/>
    <w:rsid w:val="009F4D81"/>
    <w:rsid w:val="00A000B9"/>
    <w:rsid w:val="00A015A2"/>
    <w:rsid w:val="00A024B6"/>
    <w:rsid w:val="00A04739"/>
    <w:rsid w:val="00A05BEC"/>
    <w:rsid w:val="00A11DFA"/>
    <w:rsid w:val="00A15D3D"/>
    <w:rsid w:val="00A16916"/>
    <w:rsid w:val="00A2093A"/>
    <w:rsid w:val="00A20F08"/>
    <w:rsid w:val="00A235B1"/>
    <w:rsid w:val="00A2442E"/>
    <w:rsid w:val="00A24B01"/>
    <w:rsid w:val="00A2623C"/>
    <w:rsid w:val="00A26466"/>
    <w:rsid w:val="00A26EEC"/>
    <w:rsid w:val="00A27CFA"/>
    <w:rsid w:val="00A32BEF"/>
    <w:rsid w:val="00A353FD"/>
    <w:rsid w:val="00A35D44"/>
    <w:rsid w:val="00A43D71"/>
    <w:rsid w:val="00A45271"/>
    <w:rsid w:val="00A45AF7"/>
    <w:rsid w:val="00A5222D"/>
    <w:rsid w:val="00A5478C"/>
    <w:rsid w:val="00A55216"/>
    <w:rsid w:val="00A63C83"/>
    <w:rsid w:val="00A63EF1"/>
    <w:rsid w:val="00A656E6"/>
    <w:rsid w:val="00A65BF6"/>
    <w:rsid w:val="00A74297"/>
    <w:rsid w:val="00A75DCC"/>
    <w:rsid w:val="00A76626"/>
    <w:rsid w:val="00A80755"/>
    <w:rsid w:val="00AB6ED1"/>
    <w:rsid w:val="00AC2AB1"/>
    <w:rsid w:val="00AC4BD2"/>
    <w:rsid w:val="00AD65E5"/>
    <w:rsid w:val="00AE3221"/>
    <w:rsid w:val="00AE3CFD"/>
    <w:rsid w:val="00AF1211"/>
    <w:rsid w:val="00AF620C"/>
    <w:rsid w:val="00B01935"/>
    <w:rsid w:val="00B02248"/>
    <w:rsid w:val="00B14D78"/>
    <w:rsid w:val="00B23128"/>
    <w:rsid w:val="00B23D84"/>
    <w:rsid w:val="00B259EF"/>
    <w:rsid w:val="00B25C88"/>
    <w:rsid w:val="00B2624B"/>
    <w:rsid w:val="00B3168F"/>
    <w:rsid w:val="00B32223"/>
    <w:rsid w:val="00B35C22"/>
    <w:rsid w:val="00B3720F"/>
    <w:rsid w:val="00B4275A"/>
    <w:rsid w:val="00B444AF"/>
    <w:rsid w:val="00B50589"/>
    <w:rsid w:val="00B53637"/>
    <w:rsid w:val="00B55B8B"/>
    <w:rsid w:val="00B55F7D"/>
    <w:rsid w:val="00B56170"/>
    <w:rsid w:val="00B65595"/>
    <w:rsid w:val="00B671A4"/>
    <w:rsid w:val="00B74DC0"/>
    <w:rsid w:val="00B82546"/>
    <w:rsid w:val="00B829F0"/>
    <w:rsid w:val="00B840DC"/>
    <w:rsid w:val="00B84FB7"/>
    <w:rsid w:val="00B85925"/>
    <w:rsid w:val="00B86B4C"/>
    <w:rsid w:val="00B87763"/>
    <w:rsid w:val="00BA2FC1"/>
    <w:rsid w:val="00BA4D26"/>
    <w:rsid w:val="00BA537D"/>
    <w:rsid w:val="00BB61AB"/>
    <w:rsid w:val="00BB6DDA"/>
    <w:rsid w:val="00BC14EB"/>
    <w:rsid w:val="00BC25BD"/>
    <w:rsid w:val="00BC4DB6"/>
    <w:rsid w:val="00BD292E"/>
    <w:rsid w:val="00BD4354"/>
    <w:rsid w:val="00BD6910"/>
    <w:rsid w:val="00BE2D42"/>
    <w:rsid w:val="00BE5189"/>
    <w:rsid w:val="00BE71BF"/>
    <w:rsid w:val="00BE7F26"/>
    <w:rsid w:val="00BF3B2F"/>
    <w:rsid w:val="00BF3E21"/>
    <w:rsid w:val="00C0000A"/>
    <w:rsid w:val="00C02470"/>
    <w:rsid w:val="00C04A9E"/>
    <w:rsid w:val="00C0516F"/>
    <w:rsid w:val="00C06259"/>
    <w:rsid w:val="00C10904"/>
    <w:rsid w:val="00C23083"/>
    <w:rsid w:val="00C366E5"/>
    <w:rsid w:val="00C3694F"/>
    <w:rsid w:val="00C36C61"/>
    <w:rsid w:val="00C3734C"/>
    <w:rsid w:val="00C41A47"/>
    <w:rsid w:val="00C42EE5"/>
    <w:rsid w:val="00C43574"/>
    <w:rsid w:val="00C439F6"/>
    <w:rsid w:val="00C43D5F"/>
    <w:rsid w:val="00C51F01"/>
    <w:rsid w:val="00C51FAD"/>
    <w:rsid w:val="00C531D2"/>
    <w:rsid w:val="00C54570"/>
    <w:rsid w:val="00C5496E"/>
    <w:rsid w:val="00C553F0"/>
    <w:rsid w:val="00C627B1"/>
    <w:rsid w:val="00C65F2F"/>
    <w:rsid w:val="00C66C3F"/>
    <w:rsid w:val="00C67D16"/>
    <w:rsid w:val="00C67F04"/>
    <w:rsid w:val="00C71A30"/>
    <w:rsid w:val="00C76834"/>
    <w:rsid w:val="00C81A7C"/>
    <w:rsid w:val="00C834DC"/>
    <w:rsid w:val="00C84E63"/>
    <w:rsid w:val="00C908F1"/>
    <w:rsid w:val="00C9101B"/>
    <w:rsid w:val="00C91D40"/>
    <w:rsid w:val="00C947B2"/>
    <w:rsid w:val="00C94F39"/>
    <w:rsid w:val="00C9635E"/>
    <w:rsid w:val="00C96C16"/>
    <w:rsid w:val="00CA3713"/>
    <w:rsid w:val="00CA467E"/>
    <w:rsid w:val="00CB0BD6"/>
    <w:rsid w:val="00CB1411"/>
    <w:rsid w:val="00CB6CEE"/>
    <w:rsid w:val="00CC17C2"/>
    <w:rsid w:val="00CC2ADD"/>
    <w:rsid w:val="00CC2B22"/>
    <w:rsid w:val="00CC2D75"/>
    <w:rsid w:val="00CD3F0E"/>
    <w:rsid w:val="00CD5B79"/>
    <w:rsid w:val="00CE4655"/>
    <w:rsid w:val="00CE5660"/>
    <w:rsid w:val="00CE620A"/>
    <w:rsid w:val="00CF108D"/>
    <w:rsid w:val="00CF5E48"/>
    <w:rsid w:val="00CF6B5D"/>
    <w:rsid w:val="00D016B2"/>
    <w:rsid w:val="00D027AD"/>
    <w:rsid w:val="00D11755"/>
    <w:rsid w:val="00D13DB9"/>
    <w:rsid w:val="00D1467A"/>
    <w:rsid w:val="00D22904"/>
    <w:rsid w:val="00D22B2C"/>
    <w:rsid w:val="00D2734E"/>
    <w:rsid w:val="00D30380"/>
    <w:rsid w:val="00D36007"/>
    <w:rsid w:val="00D36322"/>
    <w:rsid w:val="00D366B3"/>
    <w:rsid w:val="00D37785"/>
    <w:rsid w:val="00D4724E"/>
    <w:rsid w:val="00D512F2"/>
    <w:rsid w:val="00D574A9"/>
    <w:rsid w:val="00D60E6E"/>
    <w:rsid w:val="00D6109A"/>
    <w:rsid w:val="00D64145"/>
    <w:rsid w:val="00D64A65"/>
    <w:rsid w:val="00D65D7C"/>
    <w:rsid w:val="00D65DE6"/>
    <w:rsid w:val="00D7415F"/>
    <w:rsid w:val="00D758DA"/>
    <w:rsid w:val="00D80CA1"/>
    <w:rsid w:val="00D81363"/>
    <w:rsid w:val="00D81DB8"/>
    <w:rsid w:val="00D837F2"/>
    <w:rsid w:val="00D840E8"/>
    <w:rsid w:val="00D905FB"/>
    <w:rsid w:val="00D94061"/>
    <w:rsid w:val="00D94E0C"/>
    <w:rsid w:val="00DB027C"/>
    <w:rsid w:val="00DB4F33"/>
    <w:rsid w:val="00DB5F98"/>
    <w:rsid w:val="00DB77DB"/>
    <w:rsid w:val="00DC012F"/>
    <w:rsid w:val="00DC199B"/>
    <w:rsid w:val="00DD2B29"/>
    <w:rsid w:val="00DD7333"/>
    <w:rsid w:val="00DE0768"/>
    <w:rsid w:val="00DE0A27"/>
    <w:rsid w:val="00DE11CC"/>
    <w:rsid w:val="00DE3F96"/>
    <w:rsid w:val="00DE5BAD"/>
    <w:rsid w:val="00DE7B46"/>
    <w:rsid w:val="00DF1049"/>
    <w:rsid w:val="00DF2E94"/>
    <w:rsid w:val="00DF3584"/>
    <w:rsid w:val="00E00BF4"/>
    <w:rsid w:val="00E03EA3"/>
    <w:rsid w:val="00E06AF4"/>
    <w:rsid w:val="00E1031E"/>
    <w:rsid w:val="00E11BAF"/>
    <w:rsid w:val="00E15A8E"/>
    <w:rsid w:val="00E15AB1"/>
    <w:rsid w:val="00E173B8"/>
    <w:rsid w:val="00E222E4"/>
    <w:rsid w:val="00E22C38"/>
    <w:rsid w:val="00E316E0"/>
    <w:rsid w:val="00E346F9"/>
    <w:rsid w:val="00E34B1C"/>
    <w:rsid w:val="00E40C1A"/>
    <w:rsid w:val="00E41A6B"/>
    <w:rsid w:val="00E425F8"/>
    <w:rsid w:val="00E42CF0"/>
    <w:rsid w:val="00E4408C"/>
    <w:rsid w:val="00E452D0"/>
    <w:rsid w:val="00E511DA"/>
    <w:rsid w:val="00E513F9"/>
    <w:rsid w:val="00E53EDC"/>
    <w:rsid w:val="00E54B3B"/>
    <w:rsid w:val="00E63932"/>
    <w:rsid w:val="00E64FDF"/>
    <w:rsid w:val="00E65314"/>
    <w:rsid w:val="00E67179"/>
    <w:rsid w:val="00E724F5"/>
    <w:rsid w:val="00E73748"/>
    <w:rsid w:val="00E805EB"/>
    <w:rsid w:val="00E82EF3"/>
    <w:rsid w:val="00E82FB5"/>
    <w:rsid w:val="00E84531"/>
    <w:rsid w:val="00E8607D"/>
    <w:rsid w:val="00E86E70"/>
    <w:rsid w:val="00E918A5"/>
    <w:rsid w:val="00E9496C"/>
    <w:rsid w:val="00EA69A2"/>
    <w:rsid w:val="00EA7CA0"/>
    <w:rsid w:val="00EB0525"/>
    <w:rsid w:val="00EB0D5E"/>
    <w:rsid w:val="00EB0ED1"/>
    <w:rsid w:val="00EB2DF5"/>
    <w:rsid w:val="00EB4733"/>
    <w:rsid w:val="00EB7649"/>
    <w:rsid w:val="00EC02F4"/>
    <w:rsid w:val="00EC0772"/>
    <w:rsid w:val="00EC4CD7"/>
    <w:rsid w:val="00ED1142"/>
    <w:rsid w:val="00ED33AA"/>
    <w:rsid w:val="00ED5FF0"/>
    <w:rsid w:val="00EE4908"/>
    <w:rsid w:val="00EE4D52"/>
    <w:rsid w:val="00EE5090"/>
    <w:rsid w:val="00EE7826"/>
    <w:rsid w:val="00EF0012"/>
    <w:rsid w:val="00EF57AF"/>
    <w:rsid w:val="00EF5BDB"/>
    <w:rsid w:val="00EF76E6"/>
    <w:rsid w:val="00EF7996"/>
    <w:rsid w:val="00F018BE"/>
    <w:rsid w:val="00F0550D"/>
    <w:rsid w:val="00F0712F"/>
    <w:rsid w:val="00F13012"/>
    <w:rsid w:val="00F2165C"/>
    <w:rsid w:val="00F25C45"/>
    <w:rsid w:val="00F3105E"/>
    <w:rsid w:val="00F354E9"/>
    <w:rsid w:val="00F35589"/>
    <w:rsid w:val="00F450F1"/>
    <w:rsid w:val="00F46864"/>
    <w:rsid w:val="00F47BFA"/>
    <w:rsid w:val="00F50354"/>
    <w:rsid w:val="00F5417D"/>
    <w:rsid w:val="00F547E1"/>
    <w:rsid w:val="00F56F28"/>
    <w:rsid w:val="00F57731"/>
    <w:rsid w:val="00F57C92"/>
    <w:rsid w:val="00F64307"/>
    <w:rsid w:val="00F65933"/>
    <w:rsid w:val="00F70443"/>
    <w:rsid w:val="00F72A63"/>
    <w:rsid w:val="00F73A39"/>
    <w:rsid w:val="00F76153"/>
    <w:rsid w:val="00F82687"/>
    <w:rsid w:val="00F84272"/>
    <w:rsid w:val="00F84385"/>
    <w:rsid w:val="00F848EF"/>
    <w:rsid w:val="00F87A65"/>
    <w:rsid w:val="00F919CC"/>
    <w:rsid w:val="00F935EE"/>
    <w:rsid w:val="00F97FB5"/>
    <w:rsid w:val="00FA1149"/>
    <w:rsid w:val="00FA253D"/>
    <w:rsid w:val="00FB3CB9"/>
    <w:rsid w:val="00FB572B"/>
    <w:rsid w:val="00FB6132"/>
    <w:rsid w:val="00FC0F06"/>
    <w:rsid w:val="00FC1C20"/>
    <w:rsid w:val="00FC4F68"/>
    <w:rsid w:val="00FF1258"/>
    <w:rsid w:val="00FF187C"/>
    <w:rsid w:val="00FF24EA"/>
    <w:rsid w:val="00FF4C58"/>
    <w:rsid w:val="00FF6B6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0386B836"/>
  <w15:chartTrackingRefBased/>
  <w15:docId w15:val="{557F7CC9-5B7E-4415-A503-D96EBAEDF6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A43B9"/>
    <w:pPr>
      <w:widowControl w:val="0"/>
      <w:jc w:val="both"/>
    </w:pPr>
    <w:rPr>
      <w:rFonts w:ascii="BIZ UDPゴシック" w:eastAsia="BIZ UDPゴシック" w:hAnsi="BIZ UDPゴシック"/>
      <w:color w:val="000000" w:themeColor="text1"/>
      <w:sz w:val="24"/>
      <w14:ligatures w14:val="none"/>
    </w:rPr>
  </w:style>
  <w:style w:type="paragraph" w:styleId="1">
    <w:name w:val="heading 1"/>
    <w:basedOn w:val="a"/>
    <w:next w:val="a"/>
    <w:link w:val="10"/>
    <w:uiPriority w:val="9"/>
    <w:qFormat/>
    <w:rsid w:val="00D22B2C"/>
    <w:pPr>
      <w:keepNext/>
      <w:keepLines/>
      <w:outlineLvl w:val="0"/>
    </w:pPr>
    <w:rPr>
      <w:rFonts w:cstheme="majorBidi"/>
      <w:b/>
      <w:bCs/>
      <w:color w:val="FFFFFF" w:themeColor="background1"/>
      <w:sz w:val="32"/>
      <w:szCs w:val="36"/>
    </w:rPr>
  </w:style>
  <w:style w:type="paragraph" w:styleId="2">
    <w:name w:val="heading 2"/>
    <w:basedOn w:val="a"/>
    <w:next w:val="a"/>
    <w:link w:val="20"/>
    <w:uiPriority w:val="9"/>
    <w:unhideWhenUsed/>
    <w:qFormat/>
    <w:rsid w:val="00D22B2C"/>
    <w:pPr>
      <w:keepNext/>
      <w:keepLines/>
      <w:snapToGrid w:val="0"/>
      <w:spacing w:beforeLines="25" w:before="90" w:afterLines="25" w:after="90"/>
      <w:outlineLvl w:val="1"/>
    </w:pPr>
    <w:rPr>
      <w:rFonts w:cstheme="majorBidi"/>
      <w:b/>
      <w:bCs/>
      <w:color w:val="215E99" w:themeColor="text2" w:themeTint="BF"/>
      <w:sz w:val="28"/>
      <w:szCs w:val="28"/>
    </w:rPr>
  </w:style>
  <w:style w:type="paragraph" w:styleId="3">
    <w:name w:val="heading 3"/>
    <w:basedOn w:val="a"/>
    <w:next w:val="a"/>
    <w:link w:val="30"/>
    <w:uiPriority w:val="9"/>
    <w:unhideWhenUsed/>
    <w:qFormat/>
    <w:rsid w:val="00DD2B29"/>
    <w:pPr>
      <w:keepNext/>
      <w:keepLines/>
      <w:adjustRightInd w:val="0"/>
      <w:snapToGrid w:val="0"/>
      <w:outlineLvl w:val="2"/>
    </w:pPr>
    <w:rPr>
      <w:rFonts w:cstheme="majorBidi"/>
      <w:b/>
      <w:bCs/>
      <w:color w:val="FFFFFF" w:themeColor="background1"/>
      <w:sz w:val="28"/>
      <w:szCs w:val="28"/>
    </w:rPr>
  </w:style>
  <w:style w:type="paragraph" w:styleId="4">
    <w:name w:val="heading 4"/>
    <w:basedOn w:val="a"/>
    <w:next w:val="a"/>
    <w:link w:val="40"/>
    <w:uiPriority w:val="9"/>
    <w:semiHidden/>
    <w:unhideWhenUsed/>
    <w:qFormat/>
    <w:rsid w:val="00C84E63"/>
    <w:pPr>
      <w:keepNext/>
      <w:keepLines/>
      <w:spacing w:before="80" w:after="40"/>
      <w:outlineLvl w:val="3"/>
    </w:pPr>
    <w:rPr>
      <w:rFonts w:asciiTheme="majorHAnsi" w:eastAsiaTheme="majorEastAsia" w:hAnsiTheme="majorHAnsi" w:cstheme="majorBidi"/>
    </w:rPr>
  </w:style>
  <w:style w:type="paragraph" w:styleId="5">
    <w:name w:val="heading 5"/>
    <w:basedOn w:val="a"/>
    <w:next w:val="a"/>
    <w:link w:val="50"/>
    <w:uiPriority w:val="9"/>
    <w:semiHidden/>
    <w:unhideWhenUsed/>
    <w:qFormat/>
    <w:rsid w:val="00C84E63"/>
    <w:pPr>
      <w:keepNext/>
      <w:keepLines/>
      <w:spacing w:before="80" w:after="40"/>
      <w:ind w:leftChars="100" w:left="100"/>
      <w:outlineLvl w:val="4"/>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C84E63"/>
    <w:pPr>
      <w:keepNext/>
      <w:keepLines/>
      <w:spacing w:before="80" w:after="40"/>
      <w:ind w:leftChars="200" w:left="200"/>
      <w:outlineLvl w:val="5"/>
    </w:pPr>
    <w:rPr>
      <w:rFonts w:asciiTheme="majorHAnsi" w:eastAsiaTheme="majorEastAsia" w:hAnsiTheme="majorHAnsi" w:cstheme="majorBidi"/>
    </w:rPr>
  </w:style>
  <w:style w:type="paragraph" w:styleId="7">
    <w:name w:val="heading 7"/>
    <w:basedOn w:val="a"/>
    <w:next w:val="a"/>
    <w:link w:val="70"/>
    <w:uiPriority w:val="9"/>
    <w:semiHidden/>
    <w:unhideWhenUsed/>
    <w:qFormat/>
    <w:rsid w:val="00C84E63"/>
    <w:pPr>
      <w:keepNext/>
      <w:keepLines/>
      <w:spacing w:before="80" w:after="40"/>
      <w:ind w:leftChars="300" w:left="300"/>
      <w:outlineLvl w:val="6"/>
    </w:pPr>
    <w:rPr>
      <w:rFonts w:asciiTheme="majorHAnsi" w:eastAsiaTheme="majorEastAsia" w:hAnsiTheme="majorHAnsi" w:cstheme="majorBidi"/>
    </w:rPr>
  </w:style>
  <w:style w:type="paragraph" w:styleId="8">
    <w:name w:val="heading 8"/>
    <w:basedOn w:val="a"/>
    <w:next w:val="a"/>
    <w:link w:val="80"/>
    <w:uiPriority w:val="9"/>
    <w:semiHidden/>
    <w:unhideWhenUsed/>
    <w:qFormat/>
    <w:rsid w:val="00C84E63"/>
    <w:pPr>
      <w:keepNext/>
      <w:keepLines/>
      <w:spacing w:before="80" w:after="40"/>
      <w:ind w:leftChars="400" w:left="400"/>
      <w:outlineLvl w:val="7"/>
    </w:pPr>
    <w:rPr>
      <w:rFonts w:asciiTheme="majorHAnsi" w:eastAsiaTheme="majorEastAsia" w:hAnsiTheme="majorHAnsi" w:cstheme="majorBidi"/>
    </w:rPr>
  </w:style>
  <w:style w:type="paragraph" w:styleId="9">
    <w:name w:val="heading 9"/>
    <w:basedOn w:val="a"/>
    <w:next w:val="a"/>
    <w:link w:val="90"/>
    <w:uiPriority w:val="9"/>
    <w:semiHidden/>
    <w:unhideWhenUsed/>
    <w:qFormat/>
    <w:rsid w:val="00C84E63"/>
    <w:pPr>
      <w:keepNext/>
      <w:keepLines/>
      <w:spacing w:before="80" w:after="40"/>
      <w:ind w:leftChars="500" w:left="500"/>
      <w:outlineLvl w:val="8"/>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D22B2C"/>
    <w:rPr>
      <w:rFonts w:ascii="BIZ UDPゴシック" w:eastAsia="BIZ UDPゴシック" w:hAnsi="BIZ UDPゴシック" w:cstheme="majorBidi"/>
      <w:b/>
      <w:bCs/>
      <w:color w:val="FFFFFF" w:themeColor="background1"/>
      <w:sz w:val="32"/>
      <w:szCs w:val="36"/>
      <w14:ligatures w14:val="none"/>
    </w:rPr>
  </w:style>
  <w:style w:type="character" w:customStyle="1" w:styleId="20">
    <w:name w:val="見出し 2 (文字)"/>
    <w:basedOn w:val="a0"/>
    <w:link w:val="2"/>
    <w:uiPriority w:val="9"/>
    <w:rsid w:val="00D22B2C"/>
    <w:rPr>
      <w:rFonts w:ascii="BIZ UDPゴシック" w:eastAsia="BIZ UDPゴシック" w:hAnsi="BIZ UDPゴシック" w:cstheme="majorBidi"/>
      <w:b/>
      <w:bCs/>
      <w:color w:val="215E99" w:themeColor="text2" w:themeTint="BF"/>
      <w:sz w:val="28"/>
      <w:szCs w:val="28"/>
      <w14:ligatures w14:val="none"/>
    </w:rPr>
  </w:style>
  <w:style w:type="character" w:customStyle="1" w:styleId="30">
    <w:name w:val="見出し 3 (文字)"/>
    <w:basedOn w:val="a0"/>
    <w:link w:val="3"/>
    <w:uiPriority w:val="9"/>
    <w:rsid w:val="00DD2B29"/>
    <w:rPr>
      <w:rFonts w:ascii="BIZ UDPゴシック" w:eastAsia="BIZ UDPゴシック" w:hAnsi="BIZ UDPゴシック" w:cstheme="majorBidi"/>
      <w:b/>
      <w:bCs/>
      <w:color w:val="FFFFFF" w:themeColor="background1"/>
      <w:sz w:val="28"/>
      <w:szCs w:val="28"/>
      <w14:ligatures w14:val="none"/>
    </w:rPr>
  </w:style>
  <w:style w:type="character" w:customStyle="1" w:styleId="40">
    <w:name w:val="見出し 4 (文字)"/>
    <w:basedOn w:val="a0"/>
    <w:link w:val="4"/>
    <w:uiPriority w:val="9"/>
    <w:semiHidden/>
    <w:rsid w:val="00C84E63"/>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C84E63"/>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C84E63"/>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C84E63"/>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C84E63"/>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C84E63"/>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C84E63"/>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C84E63"/>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C84E63"/>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C84E63"/>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C84E63"/>
    <w:pPr>
      <w:spacing w:before="160" w:after="160"/>
      <w:jc w:val="center"/>
    </w:pPr>
    <w:rPr>
      <w:i/>
      <w:iCs/>
      <w:color w:val="404040" w:themeColor="text1" w:themeTint="BF"/>
    </w:rPr>
  </w:style>
  <w:style w:type="character" w:customStyle="1" w:styleId="a8">
    <w:name w:val="引用文 (文字)"/>
    <w:basedOn w:val="a0"/>
    <w:link w:val="a7"/>
    <w:uiPriority w:val="29"/>
    <w:rsid w:val="00C84E63"/>
    <w:rPr>
      <w:i/>
      <w:iCs/>
      <w:color w:val="404040" w:themeColor="text1" w:themeTint="BF"/>
    </w:rPr>
  </w:style>
  <w:style w:type="paragraph" w:styleId="a9">
    <w:name w:val="List Paragraph"/>
    <w:basedOn w:val="a"/>
    <w:uiPriority w:val="34"/>
    <w:qFormat/>
    <w:rsid w:val="00C84E63"/>
    <w:pPr>
      <w:ind w:left="720"/>
      <w:contextualSpacing/>
    </w:pPr>
  </w:style>
  <w:style w:type="character" w:styleId="21">
    <w:name w:val="Intense Emphasis"/>
    <w:basedOn w:val="a0"/>
    <w:uiPriority w:val="21"/>
    <w:qFormat/>
    <w:rsid w:val="00C84E63"/>
    <w:rPr>
      <w:i/>
      <w:iCs/>
      <w:color w:val="0F4761" w:themeColor="accent1" w:themeShade="BF"/>
    </w:rPr>
  </w:style>
  <w:style w:type="paragraph" w:styleId="22">
    <w:name w:val="Intense Quote"/>
    <w:basedOn w:val="a"/>
    <w:next w:val="a"/>
    <w:link w:val="23"/>
    <w:uiPriority w:val="30"/>
    <w:qFormat/>
    <w:rsid w:val="00C84E6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C84E63"/>
    <w:rPr>
      <w:i/>
      <w:iCs/>
      <w:color w:val="0F4761" w:themeColor="accent1" w:themeShade="BF"/>
    </w:rPr>
  </w:style>
  <w:style w:type="character" w:styleId="24">
    <w:name w:val="Intense Reference"/>
    <w:basedOn w:val="a0"/>
    <w:uiPriority w:val="32"/>
    <w:qFormat/>
    <w:rsid w:val="00C84E63"/>
    <w:rPr>
      <w:b/>
      <w:bCs/>
      <w:smallCaps/>
      <w:color w:val="0F4761" w:themeColor="accent1" w:themeShade="BF"/>
      <w:spacing w:val="5"/>
    </w:rPr>
  </w:style>
  <w:style w:type="paragraph" w:styleId="aa">
    <w:name w:val="header"/>
    <w:basedOn w:val="a"/>
    <w:link w:val="ab"/>
    <w:uiPriority w:val="99"/>
    <w:unhideWhenUsed/>
    <w:rsid w:val="00416F54"/>
    <w:pPr>
      <w:tabs>
        <w:tab w:val="center" w:pos="4252"/>
        <w:tab w:val="right" w:pos="8504"/>
      </w:tabs>
      <w:snapToGrid w:val="0"/>
    </w:pPr>
  </w:style>
  <w:style w:type="character" w:customStyle="1" w:styleId="ab">
    <w:name w:val="ヘッダー (文字)"/>
    <w:basedOn w:val="a0"/>
    <w:link w:val="aa"/>
    <w:uiPriority w:val="99"/>
    <w:rsid w:val="00416F54"/>
  </w:style>
  <w:style w:type="paragraph" w:styleId="ac">
    <w:name w:val="footer"/>
    <w:basedOn w:val="a"/>
    <w:link w:val="ad"/>
    <w:uiPriority w:val="99"/>
    <w:unhideWhenUsed/>
    <w:rsid w:val="00416F54"/>
    <w:pPr>
      <w:tabs>
        <w:tab w:val="center" w:pos="4252"/>
        <w:tab w:val="right" w:pos="8504"/>
      </w:tabs>
      <w:snapToGrid w:val="0"/>
    </w:pPr>
  </w:style>
  <w:style w:type="character" w:customStyle="1" w:styleId="ad">
    <w:name w:val="フッター (文字)"/>
    <w:basedOn w:val="a0"/>
    <w:link w:val="ac"/>
    <w:uiPriority w:val="99"/>
    <w:rsid w:val="00416F54"/>
  </w:style>
  <w:style w:type="paragraph" w:styleId="ae">
    <w:name w:val="TOC Heading"/>
    <w:basedOn w:val="1"/>
    <w:next w:val="a"/>
    <w:uiPriority w:val="39"/>
    <w:unhideWhenUsed/>
    <w:qFormat/>
    <w:rsid w:val="00540BAB"/>
    <w:pPr>
      <w:widowControl/>
      <w:spacing w:before="240" w:line="259" w:lineRule="auto"/>
      <w:jc w:val="left"/>
      <w:outlineLvl w:val="9"/>
    </w:pPr>
    <w:rPr>
      <w:b w:val="0"/>
      <w:color w:val="0F4761" w:themeColor="accent1" w:themeShade="BF"/>
      <w:kern w:val="0"/>
    </w:rPr>
  </w:style>
  <w:style w:type="paragraph" w:styleId="11">
    <w:name w:val="toc 1"/>
    <w:basedOn w:val="a"/>
    <w:next w:val="a"/>
    <w:autoRedefine/>
    <w:uiPriority w:val="39"/>
    <w:unhideWhenUsed/>
    <w:rsid w:val="00540BAB"/>
  </w:style>
  <w:style w:type="character" w:styleId="af">
    <w:name w:val="Hyperlink"/>
    <w:basedOn w:val="a0"/>
    <w:uiPriority w:val="99"/>
    <w:unhideWhenUsed/>
    <w:rsid w:val="00540BAB"/>
    <w:rPr>
      <w:color w:val="467886" w:themeColor="hyperlink"/>
      <w:u w:val="single"/>
    </w:rPr>
  </w:style>
  <w:style w:type="paragraph" w:styleId="25">
    <w:name w:val="toc 2"/>
    <w:basedOn w:val="a"/>
    <w:next w:val="a"/>
    <w:autoRedefine/>
    <w:uiPriority w:val="39"/>
    <w:unhideWhenUsed/>
    <w:rsid w:val="00540BAB"/>
    <w:pPr>
      <w:ind w:leftChars="100" w:left="240"/>
    </w:pPr>
  </w:style>
  <w:style w:type="paragraph" w:styleId="31">
    <w:name w:val="toc 3"/>
    <w:basedOn w:val="a"/>
    <w:next w:val="a"/>
    <w:autoRedefine/>
    <w:uiPriority w:val="39"/>
    <w:unhideWhenUsed/>
    <w:rsid w:val="00540BAB"/>
    <w:pPr>
      <w:ind w:leftChars="200" w:left="480"/>
    </w:pPr>
  </w:style>
  <w:style w:type="paragraph" w:customStyle="1" w:styleId="12">
    <w:name w:val="スタイル1"/>
    <w:basedOn w:val="2"/>
    <w:qFormat/>
    <w:rsid w:val="00540BAB"/>
    <w:pPr>
      <w:adjustRightInd w:val="0"/>
    </w:pPr>
    <w:rPr>
      <w:b w:val="0"/>
      <w:bCs w:val="0"/>
    </w:rPr>
  </w:style>
  <w:style w:type="paragraph" w:customStyle="1" w:styleId="26">
    <w:name w:val="スタイル2"/>
    <w:basedOn w:val="12"/>
    <w:next w:val="12"/>
    <w:qFormat/>
    <w:rsid w:val="00540BAB"/>
  </w:style>
  <w:style w:type="paragraph" w:styleId="af0">
    <w:name w:val="footnote text"/>
    <w:basedOn w:val="a"/>
    <w:link w:val="af1"/>
    <w:uiPriority w:val="99"/>
    <w:semiHidden/>
    <w:unhideWhenUsed/>
    <w:rsid w:val="003710FE"/>
    <w:pPr>
      <w:snapToGrid w:val="0"/>
      <w:jc w:val="left"/>
    </w:pPr>
  </w:style>
  <w:style w:type="character" w:customStyle="1" w:styleId="af1">
    <w:name w:val="脚注文字列 (文字)"/>
    <w:basedOn w:val="a0"/>
    <w:link w:val="af0"/>
    <w:uiPriority w:val="99"/>
    <w:semiHidden/>
    <w:rsid w:val="003710FE"/>
    <w:rPr>
      <w:rFonts w:ascii="BIZ UDPゴシック" w:eastAsia="BIZ UDPゴシック" w:hAnsi="BIZ UDPゴシック"/>
      <w:color w:val="000000" w:themeColor="text1"/>
      <w:sz w:val="24"/>
      <w14:ligatures w14:val="none"/>
    </w:rPr>
  </w:style>
  <w:style w:type="character" w:styleId="af2">
    <w:name w:val="footnote reference"/>
    <w:basedOn w:val="a0"/>
    <w:uiPriority w:val="99"/>
    <w:semiHidden/>
    <w:unhideWhenUsed/>
    <w:rsid w:val="003710FE"/>
    <w:rPr>
      <w:vertAlign w:val="superscript"/>
    </w:rPr>
  </w:style>
  <w:style w:type="table" w:styleId="af3">
    <w:name w:val="Table Grid"/>
    <w:basedOn w:val="a1"/>
    <w:rsid w:val="00645ECA"/>
    <w:rPr>
      <w:rFonts w:ascii="BIZ UDPゴシック" w:eastAsia="BIZ UDPゴシック" w:hAnsi="BIZ UDPゴシック"/>
      <w:color w:val="000000" w:themeColor="text1"/>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annotation reference"/>
    <w:basedOn w:val="a0"/>
    <w:uiPriority w:val="99"/>
    <w:semiHidden/>
    <w:unhideWhenUsed/>
    <w:rsid w:val="00645ECA"/>
    <w:rPr>
      <w:sz w:val="18"/>
      <w:szCs w:val="18"/>
    </w:rPr>
  </w:style>
  <w:style w:type="paragraph" w:styleId="af5">
    <w:name w:val="annotation text"/>
    <w:basedOn w:val="a"/>
    <w:link w:val="af6"/>
    <w:uiPriority w:val="99"/>
    <w:unhideWhenUsed/>
    <w:rsid w:val="00645ECA"/>
    <w:pPr>
      <w:jc w:val="left"/>
    </w:pPr>
  </w:style>
  <w:style w:type="character" w:customStyle="1" w:styleId="af6">
    <w:name w:val="コメント文字列 (文字)"/>
    <w:basedOn w:val="a0"/>
    <w:link w:val="af5"/>
    <w:uiPriority w:val="99"/>
    <w:rsid w:val="00645ECA"/>
    <w:rPr>
      <w:rFonts w:ascii="BIZ UDPゴシック" w:eastAsia="BIZ UDPゴシック" w:hAnsi="BIZ UDPゴシック"/>
      <w:color w:val="000000" w:themeColor="text1"/>
      <w:sz w:val="24"/>
      <w14:ligatures w14:val="none"/>
    </w:rPr>
  </w:style>
  <w:style w:type="paragraph" w:styleId="af7">
    <w:name w:val="Date"/>
    <w:basedOn w:val="a"/>
    <w:next w:val="a"/>
    <w:link w:val="af8"/>
    <w:uiPriority w:val="99"/>
    <w:semiHidden/>
    <w:unhideWhenUsed/>
    <w:rsid w:val="00645ECA"/>
  </w:style>
  <w:style w:type="character" w:customStyle="1" w:styleId="af8">
    <w:name w:val="日付 (文字)"/>
    <w:basedOn w:val="a0"/>
    <w:link w:val="af7"/>
    <w:uiPriority w:val="99"/>
    <w:semiHidden/>
    <w:rsid w:val="00645ECA"/>
    <w:rPr>
      <w:rFonts w:ascii="BIZ UDPゴシック" w:eastAsia="BIZ UDPゴシック" w:hAnsi="BIZ UDPゴシック"/>
      <w:color w:val="000000" w:themeColor="text1"/>
      <w:sz w:val="24"/>
      <w14:ligatures w14:val="none"/>
    </w:rPr>
  </w:style>
  <w:style w:type="paragraph" w:styleId="af9">
    <w:name w:val="Balloon Text"/>
    <w:basedOn w:val="a"/>
    <w:link w:val="afa"/>
    <w:uiPriority w:val="99"/>
    <w:semiHidden/>
    <w:unhideWhenUsed/>
    <w:rsid w:val="00645ECA"/>
    <w:rPr>
      <w:rFonts w:asciiTheme="majorHAnsi" w:eastAsiaTheme="majorEastAsia" w:hAnsiTheme="majorHAnsi" w:cstheme="majorBidi"/>
      <w:sz w:val="18"/>
      <w:szCs w:val="18"/>
    </w:rPr>
  </w:style>
  <w:style w:type="character" w:customStyle="1" w:styleId="afa">
    <w:name w:val="吹き出し (文字)"/>
    <w:basedOn w:val="a0"/>
    <w:link w:val="af9"/>
    <w:uiPriority w:val="99"/>
    <w:semiHidden/>
    <w:rsid w:val="00645ECA"/>
    <w:rPr>
      <w:rFonts w:asciiTheme="majorHAnsi" w:eastAsiaTheme="majorEastAsia" w:hAnsiTheme="majorHAnsi" w:cstheme="majorBidi"/>
      <w:color w:val="000000" w:themeColor="text1"/>
      <w:sz w:val="18"/>
      <w:szCs w:val="18"/>
      <w14:ligatures w14:val="none"/>
    </w:rPr>
  </w:style>
  <w:style w:type="paragraph" w:styleId="Web">
    <w:name w:val="Normal (Web)"/>
    <w:basedOn w:val="a"/>
    <w:uiPriority w:val="99"/>
    <w:semiHidden/>
    <w:unhideWhenUsed/>
    <w:rsid w:val="00645ECA"/>
    <w:pPr>
      <w:widowControl/>
      <w:spacing w:before="100" w:beforeAutospacing="1" w:after="100" w:afterAutospacing="1"/>
      <w:jc w:val="left"/>
    </w:pPr>
    <w:rPr>
      <w:rFonts w:ascii="ＭＳ Ｐゴシック" w:eastAsia="ＭＳ Ｐゴシック" w:hAnsi="ＭＳ Ｐゴシック" w:cs="ＭＳ Ｐゴシック"/>
      <w:kern w:val="0"/>
      <w:szCs w:val="24"/>
    </w:rPr>
  </w:style>
  <w:style w:type="table" w:customStyle="1" w:styleId="13">
    <w:name w:val="表 (格子)1"/>
    <w:basedOn w:val="a1"/>
    <w:next w:val="af3"/>
    <w:uiPriority w:val="59"/>
    <w:rsid w:val="00645ECA"/>
    <w:rPr>
      <w:rFonts w:ascii="BIZ UDPゴシック" w:eastAsia="BIZ UDPゴシック" w:hAnsi="BIZ UDPゴシック"/>
      <w:color w:val="000000" w:themeColor="text1"/>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表 (格子)2"/>
    <w:basedOn w:val="a1"/>
    <w:next w:val="af3"/>
    <w:uiPriority w:val="59"/>
    <w:rsid w:val="00645ECA"/>
    <w:rPr>
      <w:rFonts w:ascii="BIZ UDPゴシック" w:eastAsia="BIZ UDPゴシック" w:hAnsi="BIZ UDPゴシック"/>
      <w:color w:val="000000" w:themeColor="text1"/>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1">
    <w:name w:val="Grid Table 4 Accent 1"/>
    <w:basedOn w:val="a1"/>
    <w:uiPriority w:val="49"/>
    <w:rsid w:val="00645ECA"/>
    <w:rPr>
      <w:rFonts w:ascii="BIZ UDPゴシック" w:eastAsia="BIZ UDPゴシック" w:hAnsi="BIZ UDPゴシック"/>
      <w:color w:val="000000" w:themeColor="text1"/>
      <w:sz w:val="24"/>
      <w14:ligatures w14:val="none"/>
    </w:r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paragraph" w:customStyle="1" w:styleId="Default">
    <w:name w:val="Default"/>
    <w:rsid w:val="00645ECA"/>
    <w:pPr>
      <w:widowControl w:val="0"/>
      <w:autoSpaceDE w:val="0"/>
      <w:autoSpaceDN w:val="0"/>
      <w:adjustRightInd w:val="0"/>
    </w:pPr>
    <w:rPr>
      <w:rFonts w:ascii="BIZ UDゴシック" w:eastAsia="BIZ UDゴシック" w:hAnsi="BIZ UDPゴシック" w:cs="BIZ UDゴシック"/>
      <w:color w:val="000000"/>
      <w:kern w:val="0"/>
      <w:sz w:val="24"/>
      <w:szCs w:val="24"/>
      <w14:ligatures w14:val="none"/>
    </w:rPr>
  </w:style>
  <w:style w:type="paragraph" w:customStyle="1" w:styleId="afb">
    <w:name w:val="見出し②"/>
    <w:basedOn w:val="a"/>
    <w:link w:val="afc"/>
    <w:qFormat/>
    <w:rsid w:val="00645ECA"/>
    <w:pPr>
      <w:snapToGrid w:val="0"/>
      <w:spacing w:line="276" w:lineRule="auto"/>
    </w:pPr>
    <w:rPr>
      <w:b/>
      <w:color w:val="0E2841" w:themeColor="text2"/>
      <w:sz w:val="28"/>
      <w:szCs w:val="28"/>
    </w:rPr>
  </w:style>
  <w:style w:type="character" w:customStyle="1" w:styleId="afc">
    <w:name w:val="見出し② (文字)"/>
    <w:basedOn w:val="a0"/>
    <w:link w:val="afb"/>
    <w:rsid w:val="00645ECA"/>
    <w:rPr>
      <w:rFonts w:ascii="BIZ UDPゴシック" w:eastAsia="BIZ UDPゴシック" w:hAnsi="BIZ UDPゴシック"/>
      <w:b/>
      <w:color w:val="0E2841" w:themeColor="text2"/>
      <w:sz w:val="28"/>
      <w:szCs w:val="28"/>
      <w14:ligatures w14:val="none"/>
    </w:rPr>
  </w:style>
  <w:style w:type="paragraph" w:styleId="afd">
    <w:name w:val="Revision"/>
    <w:hidden/>
    <w:uiPriority w:val="99"/>
    <w:semiHidden/>
    <w:rsid w:val="00645ECA"/>
    <w:rPr>
      <w:rFonts w:ascii="BIZ UDPゴシック" w:eastAsia="BIZ UDPゴシック" w:hAnsi="BIZ UDPゴシック"/>
      <w:color w:val="000000" w:themeColor="text1"/>
      <w:sz w:val="24"/>
      <w14:ligatures w14:val="none"/>
    </w:rPr>
  </w:style>
  <w:style w:type="paragraph" w:styleId="afe">
    <w:name w:val="annotation subject"/>
    <w:basedOn w:val="af5"/>
    <w:next w:val="af5"/>
    <w:link w:val="aff"/>
    <w:uiPriority w:val="99"/>
    <w:semiHidden/>
    <w:unhideWhenUsed/>
    <w:rsid w:val="00645ECA"/>
    <w:rPr>
      <w:b/>
      <w:bCs/>
    </w:rPr>
  </w:style>
  <w:style w:type="character" w:customStyle="1" w:styleId="aff">
    <w:name w:val="コメント内容 (文字)"/>
    <w:basedOn w:val="af6"/>
    <w:link w:val="afe"/>
    <w:uiPriority w:val="99"/>
    <w:semiHidden/>
    <w:rsid w:val="00645ECA"/>
    <w:rPr>
      <w:rFonts w:ascii="BIZ UDPゴシック" w:eastAsia="BIZ UDPゴシック" w:hAnsi="BIZ UDPゴシック"/>
      <w:b/>
      <w:bCs/>
      <w:color w:val="000000" w:themeColor="text1"/>
      <w:sz w:val="24"/>
      <w14:ligatures w14:val="none"/>
    </w:rPr>
  </w:style>
  <w:style w:type="character" w:styleId="aff0">
    <w:name w:val="Unresolved Mention"/>
    <w:basedOn w:val="a0"/>
    <w:uiPriority w:val="99"/>
    <w:semiHidden/>
    <w:unhideWhenUsed/>
    <w:rsid w:val="00FC4F68"/>
    <w:rPr>
      <w:color w:val="605E5C"/>
      <w:shd w:val="clear" w:color="auto" w:fill="E1DFDD"/>
    </w:rPr>
  </w:style>
  <w:style w:type="paragraph" w:styleId="aff1">
    <w:name w:val="endnote text"/>
    <w:basedOn w:val="a"/>
    <w:link w:val="aff2"/>
    <w:uiPriority w:val="99"/>
    <w:semiHidden/>
    <w:unhideWhenUsed/>
    <w:rsid w:val="00F25C45"/>
    <w:pPr>
      <w:snapToGrid w:val="0"/>
      <w:jc w:val="left"/>
    </w:pPr>
  </w:style>
  <w:style w:type="character" w:customStyle="1" w:styleId="aff2">
    <w:name w:val="文末脚注文字列 (文字)"/>
    <w:basedOn w:val="a0"/>
    <w:link w:val="aff1"/>
    <w:uiPriority w:val="99"/>
    <w:semiHidden/>
    <w:rsid w:val="00F25C45"/>
    <w:rPr>
      <w:rFonts w:ascii="BIZ UDPゴシック" w:eastAsia="BIZ UDPゴシック" w:hAnsi="BIZ UDPゴシック"/>
      <w:color w:val="000000" w:themeColor="text1"/>
      <w:sz w:val="24"/>
      <w14:ligatures w14:val="none"/>
    </w:rPr>
  </w:style>
  <w:style w:type="character" w:styleId="aff3">
    <w:name w:val="endnote reference"/>
    <w:basedOn w:val="a0"/>
    <w:uiPriority w:val="99"/>
    <w:semiHidden/>
    <w:unhideWhenUsed/>
    <w:rsid w:val="00F25C4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416157">
      <w:bodyDiv w:val="1"/>
      <w:marLeft w:val="0"/>
      <w:marRight w:val="0"/>
      <w:marTop w:val="0"/>
      <w:marBottom w:val="0"/>
      <w:divBdr>
        <w:top w:val="none" w:sz="0" w:space="0" w:color="auto"/>
        <w:left w:val="none" w:sz="0" w:space="0" w:color="auto"/>
        <w:bottom w:val="none" w:sz="0" w:space="0" w:color="auto"/>
        <w:right w:val="none" w:sz="0" w:space="0" w:color="auto"/>
      </w:divBdr>
      <w:divsChild>
        <w:div w:id="1548109158">
          <w:marLeft w:val="0"/>
          <w:marRight w:val="0"/>
          <w:marTop w:val="0"/>
          <w:marBottom w:val="0"/>
          <w:divBdr>
            <w:top w:val="none" w:sz="0" w:space="0" w:color="auto"/>
            <w:left w:val="none" w:sz="0" w:space="0" w:color="auto"/>
            <w:bottom w:val="none" w:sz="0" w:space="0" w:color="auto"/>
            <w:right w:val="none" w:sz="0" w:space="0" w:color="auto"/>
          </w:divBdr>
        </w:div>
      </w:divsChild>
    </w:div>
    <w:div w:id="148795352">
      <w:bodyDiv w:val="1"/>
      <w:marLeft w:val="0"/>
      <w:marRight w:val="0"/>
      <w:marTop w:val="0"/>
      <w:marBottom w:val="0"/>
      <w:divBdr>
        <w:top w:val="none" w:sz="0" w:space="0" w:color="auto"/>
        <w:left w:val="none" w:sz="0" w:space="0" w:color="auto"/>
        <w:bottom w:val="none" w:sz="0" w:space="0" w:color="auto"/>
        <w:right w:val="none" w:sz="0" w:space="0" w:color="auto"/>
      </w:divBdr>
      <w:divsChild>
        <w:div w:id="1639073380">
          <w:marLeft w:val="0"/>
          <w:marRight w:val="0"/>
          <w:marTop w:val="0"/>
          <w:marBottom w:val="0"/>
          <w:divBdr>
            <w:top w:val="none" w:sz="0" w:space="0" w:color="auto"/>
            <w:left w:val="none" w:sz="0" w:space="0" w:color="auto"/>
            <w:bottom w:val="none" w:sz="0" w:space="0" w:color="auto"/>
            <w:right w:val="none" w:sz="0" w:space="0" w:color="auto"/>
          </w:divBdr>
        </w:div>
      </w:divsChild>
    </w:div>
    <w:div w:id="1013531689">
      <w:bodyDiv w:val="1"/>
      <w:marLeft w:val="0"/>
      <w:marRight w:val="0"/>
      <w:marTop w:val="0"/>
      <w:marBottom w:val="0"/>
      <w:divBdr>
        <w:top w:val="none" w:sz="0" w:space="0" w:color="auto"/>
        <w:left w:val="none" w:sz="0" w:space="0" w:color="auto"/>
        <w:bottom w:val="none" w:sz="0" w:space="0" w:color="auto"/>
        <w:right w:val="none" w:sz="0" w:space="0" w:color="auto"/>
      </w:divBdr>
    </w:div>
    <w:div w:id="1218541984">
      <w:bodyDiv w:val="1"/>
      <w:marLeft w:val="0"/>
      <w:marRight w:val="0"/>
      <w:marTop w:val="0"/>
      <w:marBottom w:val="0"/>
      <w:divBdr>
        <w:top w:val="none" w:sz="0" w:space="0" w:color="auto"/>
        <w:left w:val="none" w:sz="0" w:space="0" w:color="auto"/>
        <w:bottom w:val="none" w:sz="0" w:space="0" w:color="auto"/>
        <w:right w:val="none" w:sz="0" w:space="0" w:color="auto"/>
      </w:divBdr>
    </w:div>
    <w:div w:id="1266157971">
      <w:bodyDiv w:val="1"/>
      <w:marLeft w:val="0"/>
      <w:marRight w:val="0"/>
      <w:marTop w:val="0"/>
      <w:marBottom w:val="0"/>
      <w:divBdr>
        <w:top w:val="none" w:sz="0" w:space="0" w:color="auto"/>
        <w:left w:val="none" w:sz="0" w:space="0" w:color="auto"/>
        <w:bottom w:val="none" w:sz="0" w:space="0" w:color="auto"/>
        <w:right w:val="none" w:sz="0" w:space="0" w:color="auto"/>
      </w:divBdr>
    </w:div>
    <w:div w:id="1333947725">
      <w:bodyDiv w:val="1"/>
      <w:marLeft w:val="0"/>
      <w:marRight w:val="0"/>
      <w:marTop w:val="0"/>
      <w:marBottom w:val="0"/>
      <w:divBdr>
        <w:top w:val="none" w:sz="0" w:space="0" w:color="auto"/>
        <w:left w:val="none" w:sz="0" w:space="0" w:color="auto"/>
        <w:bottom w:val="none" w:sz="0" w:space="0" w:color="auto"/>
        <w:right w:val="none" w:sz="0" w:space="0" w:color="auto"/>
      </w:divBdr>
    </w:div>
    <w:div w:id="1526869224">
      <w:bodyDiv w:val="1"/>
      <w:marLeft w:val="0"/>
      <w:marRight w:val="0"/>
      <w:marTop w:val="0"/>
      <w:marBottom w:val="0"/>
      <w:divBdr>
        <w:top w:val="none" w:sz="0" w:space="0" w:color="auto"/>
        <w:left w:val="none" w:sz="0" w:space="0" w:color="auto"/>
        <w:bottom w:val="none" w:sz="0" w:space="0" w:color="auto"/>
        <w:right w:val="none" w:sz="0" w:space="0" w:color="auto"/>
      </w:divBdr>
    </w:div>
    <w:div w:id="1733581143">
      <w:bodyDiv w:val="1"/>
      <w:marLeft w:val="0"/>
      <w:marRight w:val="0"/>
      <w:marTop w:val="0"/>
      <w:marBottom w:val="0"/>
      <w:divBdr>
        <w:top w:val="none" w:sz="0" w:space="0" w:color="auto"/>
        <w:left w:val="none" w:sz="0" w:space="0" w:color="auto"/>
        <w:bottom w:val="none" w:sz="0" w:space="0" w:color="auto"/>
        <w:right w:val="none" w:sz="0" w:space="0" w:color="auto"/>
      </w:divBdr>
      <w:divsChild>
        <w:div w:id="1907957421">
          <w:marLeft w:val="446"/>
          <w:marRight w:val="0"/>
          <w:marTop w:val="0"/>
          <w:marBottom w:val="0"/>
          <w:divBdr>
            <w:top w:val="none" w:sz="0" w:space="0" w:color="auto"/>
            <w:left w:val="none" w:sz="0" w:space="0" w:color="auto"/>
            <w:bottom w:val="none" w:sz="0" w:space="0" w:color="auto"/>
            <w:right w:val="none" w:sz="0" w:space="0" w:color="auto"/>
          </w:divBdr>
        </w:div>
      </w:divsChild>
    </w:div>
    <w:div w:id="1821383791">
      <w:bodyDiv w:val="1"/>
      <w:marLeft w:val="0"/>
      <w:marRight w:val="0"/>
      <w:marTop w:val="0"/>
      <w:marBottom w:val="0"/>
      <w:divBdr>
        <w:top w:val="none" w:sz="0" w:space="0" w:color="auto"/>
        <w:left w:val="none" w:sz="0" w:space="0" w:color="auto"/>
        <w:bottom w:val="none" w:sz="0" w:space="0" w:color="auto"/>
        <w:right w:val="none" w:sz="0" w:space="0" w:color="auto"/>
      </w:divBdr>
    </w:div>
    <w:div w:id="1829052345">
      <w:bodyDiv w:val="1"/>
      <w:marLeft w:val="0"/>
      <w:marRight w:val="0"/>
      <w:marTop w:val="0"/>
      <w:marBottom w:val="0"/>
      <w:divBdr>
        <w:top w:val="none" w:sz="0" w:space="0" w:color="auto"/>
        <w:left w:val="none" w:sz="0" w:space="0" w:color="auto"/>
        <w:bottom w:val="none" w:sz="0" w:space="0" w:color="auto"/>
        <w:right w:val="none" w:sz="0" w:space="0" w:color="auto"/>
      </w:divBdr>
    </w:div>
    <w:div w:id="18628897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3.jpeg"/><Relationship Id="rId68" Type="http://schemas.openxmlformats.org/officeDocument/2006/relationships/image" Target="media/image58.png"/><Relationship Id="rId84" Type="http://schemas.openxmlformats.org/officeDocument/2006/relationships/image" Target="media/image72.png"/><Relationship Id="rId89" Type="http://schemas.openxmlformats.org/officeDocument/2006/relationships/image" Target="media/image76.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07" Type="http://schemas.openxmlformats.org/officeDocument/2006/relationships/image" Target="media/image92.jpeg"/><Relationship Id="rId11" Type="http://schemas.microsoft.com/office/2007/relationships/hdphoto" Target="media/hdphoto1.wdp"/><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3.png"/><Relationship Id="rId58" Type="http://schemas.openxmlformats.org/officeDocument/2006/relationships/image" Target="media/image48.jpeg"/><Relationship Id="rId66" Type="http://schemas.openxmlformats.org/officeDocument/2006/relationships/image" Target="media/image56.png"/><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4.jpeg"/><Relationship Id="rId102" Type="http://schemas.openxmlformats.org/officeDocument/2006/relationships/image" Target="media/image89.png"/><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image" Target="media/image71.png"/><Relationship Id="rId90" Type="http://schemas.openxmlformats.org/officeDocument/2006/relationships/image" Target="media/image77.emf"/><Relationship Id="rId95" Type="http://schemas.openxmlformats.org/officeDocument/2006/relationships/image" Target="media/image82.jpe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png"/><Relationship Id="rId77" Type="http://schemas.openxmlformats.org/officeDocument/2006/relationships/image" Target="media/image66.png"/><Relationship Id="rId100" Type="http://schemas.openxmlformats.org/officeDocument/2006/relationships/image" Target="media/image87.jpeg"/><Relationship Id="rId105" Type="http://schemas.openxmlformats.org/officeDocument/2006/relationships/image" Target="media/image92.png"/><Relationship Id="rId8" Type="http://schemas.openxmlformats.org/officeDocument/2006/relationships/footer" Target="footer1.xml"/><Relationship Id="rId51" Type="http://schemas.openxmlformats.org/officeDocument/2006/relationships/image" Target="media/image41.png"/><Relationship Id="rId72" Type="http://schemas.openxmlformats.org/officeDocument/2006/relationships/image" Target="media/image61.jpeg"/><Relationship Id="rId80" Type="http://schemas.openxmlformats.org/officeDocument/2006/relationships/image" Target="media/image69.png"/><Relationship Id="rId85" Type="http://schemas.openxmlformats.org/officeDocument/2006/relationships/image" Target="media/image73.png"/><Relationship Id="rId93" Type="http://schemas.openxmlformats.org/officeDocument/2006/relationships/image" Target="media/image80.png"/><Relationship Id="rId98" Type="http://schemas.openxmlformats.org/officeDocument/2006/relationships/image" Target="media/image85.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0.png"/><Relationship Id="rId108" Type="http://schemas.openxmlformats.org/officeDocument/2006/relationships/image" Target="media/image94.jpe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chart" Target="charts/chart2.xml"/><Relationship Id="rId75" Type="http://schemas.openxmlformats.org/officeDocument/2006/relationships/image" Target="media/image64.jpeg"/><Relationship Id="rId83" Type="http://schemas.openxmlformats.org/officeDocument/2006/relationships/chart" Target="charts/chart3.xml"/><Relationship Id="rId88" Type="http://schemas.openxmlformats.org/officeDocument/2006/relationships/image" Target="media/image75.jpeg"/><Relationship Id="rId91" Type="http://schemas.openxmlformats.org/officeDocument/2006/relationships/image" Target="media/image78.png"/><Relationship Id="rId96" Type="http://schemas.openxmlformats.org/officeDocument/2006/relationships/image" Target="media/image83.emf"/><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chart" Target="charts/chart1.xml"/><Relationship Id="rId57" Type="http://schemas.openxmlformats.org/officeDocument/2006/relationships/image" Target="media/image47.jpeg"/><Relationship Id="rId106" Type="http://schemas.openxmlformats.org/officeDocument/2006/relationships/image" Target="media/image93.jpe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png"/><Relationship Id="rId73" Type="http://schemas.openxmlformats.org/officeDocument/2006/relationships/image" Target="media/image62.jpe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chart" Target="charts/chart4.xml"/><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jpeg"/><Relationship Id="rId4" Type="http://schemas.openxmlformats.org/officeDocument/2006/relationships/settings" Target="settings.xml"/><Relationship Id="rId9" Type="http://schemas.openxmlformats.org/officeDocument/2006/relationships/image" Target="media/image1.emf"/><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jpeg"/><Relationship Id="rId109" Type="http://schemas.openxmlformats.org/officeDocument/2006/relationships/footer" Target="footer2.xml"/><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5.jpeg"/><Relationship Id="rId76" Type="http://schemas.openxmlformats.org/officeDocument/2006/relationships/image" Target="media/image65.png"/><Relationship Id="rId97" Type="http://schemas.openxmlformats.org/officeDocument/2006/relationships/image" Target="media/image84.png"/><Relationship Id="rId104" Type="http://schemas.openxmlformats.org/officeDocument/2006/relationships/image" Target="media/image91.jpe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79.em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Microsoft%20Word%20&#20869;&#12398;&#12464;&#12521;&#12501;"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po3filesv02\&#29872;&#22659;&#23616;&#27700;&#20445;&#20840;&#35506;&#20849;&#29992;\2025&#24180;&#24230;\&#65300;%20&#20849;&#36890;\08&#12288;&#32207;&#21512;&#35336;&#30011;&#12539;&#22320;&#19979;&#27700;&#20445;&#20840;&#12503;&#12521;&#12531;\&#9632;%20&#29066;&#26412;&#24066;&#22320;&#19979;&#27700;&#20445;&#20840;&#12503;&#12521;&#12531;\03&#39592;&#23376;\02&#39592;&#23376;&#26696;\03&#30906;&#35469;&#29992;\&#28251;&#27700;&#12539;&#31574;&#23450;&#29366;&#27841;(&#22320;&#19979;&#27700;&#36001;&#22243;)&#36028;&#12426;&#20184;&#12369;&#2999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po3filesv02\&#29872;&#22659;&#23616;&#27700;&#20445;&#20840;&#35506;&#20849;&#29992;\2025&#24180;&#24230;\&#65300;%20&#20849;&#36890;\08&#12288;&#32207;&#21512;&#35336;&#30011;&#12539;&#22320;&#19979;&#27700;&#20445;&#20840;&#12503;&#12521;&#12531;\&#9632;%20&#29066;&#26412;&#24066;&#22320;&#19979;&#27700;&#20445;&#20840;&#12503;&#12521;&#12531;\04&#32032;&#26696;\01&#12383;&#12383;&#12365;&#26696;\05&#30906;&#35469;&#29992;\&#26222;&#21450;&#21843;&#30330;&#29677;&#20877;&#30906;&#35469;&#29992;\&#27700;&#20351;&#29992;&#37327;%20&#30446;&#27161;&#20516;&#35373;&#23450;.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46161329655651"/>
          <c:y val="0.10065154332666387"/>
          <c:w val="0.86602130262410437"/>
          <c:h val="0.76416249119077329"/>
        </c:manualLayout>
      </c:layout>
      <c:barChart>
        <c:barDir val="col"/>
        <c:grouping val="stacked"/>
        <c:varyColors val="0"/>
        <c:ser>
          <c:idx val="0"/>
          <c:order val="0"/>
          <c:tx>
            <c:v>水検定合格者（累計）</c:v>
          </c:tx>
          <c:spPr>
            <a:solidFill>
              <a:schemeClr val="accent1"/>
            </a:solidFill>
            <a:ln>
              <a:noFill/>
            </a:ln>
            <a:effectLst/>
          </c:spPr>
          <c:invertIfNegative val="0"/>
          <c:cat>
            <c:strRef>
              <c:f>'[Microsoft Word 内のグラフ]Sheet1'!$P$93:$P$109</c:f>
              <c:strCache>
                <c:ptCount val="17"/>
                <c:pt idx="0">
                  <c:v>H20</c:v>
                </c:pt>
                <c:pt idx="1">
                  <c:v>H21</c:v>
                </c:pt>
                <c:pt idx="2">
                  <c:v>H22</c:v>
                </c:pt>
                <c:pt idx="3">
                  <c:v>H23</c:v>
                </c:pt>
                <c:pt idx="4">
                  <c:v>H24</c:v>
                </c:pt>
                <c:pt idx="5">
                  <c:v>H25</c:v>
                </c:pt>
                <c:pt idx="6">
                  <c:v>H26</c:v>
                </c:pt>
                <c:pt idx="7">
                  <c:v>H27</c:v>
                </c:pt>
                <c:pt idx="8">
                  <c:v>H28</c:v>
                </c:pt>
                <c:pt idx="9">
                  <c:v>H29</c:v>
                </c:pt>
                <c:pt idx="10">
                  <c:v>H30</c:v>
                </c:pt>
                <c:pt idx="11">
                  <c:v>R1</c:v>
                </c:pt>
                <c:pt idx="12">
                  <c:v>R2</c:v>
                </c:pt>
                <c:pt idx="13">
                  <c:v>R3</c:v>
                </c:pt>
                <c:pt idx="14">
                  <c:v>R4</c:v>
                </c:pt>
                <c:pt idx="15">
                  <c:v>R5</c:v>
                </c:pt>
                <c:pt idx="16">
                  <c:v>R6</c:v>
                </c:pt>
              </c:strCache>
            </c:strRef>
          </c:cat>
          <c:val>
            <c:numRef>
              <c:f>'[Microsoft Word 内のグラフ]Sheet1'!$Q$93:$Q$109</c:f>
              <c:numCache>
                <c:formatCode>#,##0_);[Red]\(#,##0\)</c:formatCode>
                <c:ptCount val="17"/>
                <c:pt idx="0">
                  <c:v>7739</c:v>
                </c:pt>
                <c:pt idx="1">
                  <c:v>12664</c:v>
                </c:pt>
                <c:pt idx="2">
                  <c:v>18153</c:v>
                </c:pt>
                <c:pt idx="3">
                  <c:v>21446</c:v>
                </c:pt>
                <c:pt idx="4">
                  <c:v>25781</c:v>
                </c:pt>
                <c:pt idx="5">
                  <c:v>29908</c:v>
                </c:pt>
                <c:pt idx="6">
                  <c:v>32310</c:v>
                </c:pt>
                <c:pt idx="7">
                  <c:v>35676</c:v>
                </c:pt>
                <c:pt idx="8">
                  <c:v>38545</c:v>
                </c:pt>
                <c:pt idx="9">
                  <c:v>41803</c:v>
                </c:pt>
                <c:pt idx="10">
                  <c:v>44452</c:v>
                </c:pt>
                <c:pt idx="11">
                  <c:v>46291</c:v>
                </c:pt>
                <c:pt idx="12">
                  <c:v>46291</c:v>
                </c:pt>
                <c:pt idx="13">
                  <c:v>49448</c:v>
                </c:pt>
                <c:pt idx="14">
                  <c:v>51710</c:v>
                </c:pt>
                <c:pt idx="15">
                  <c:v>54128</c:v>
                </c:pt>
                <c:pt idx="16">
                  <c:v>56313</c:v>
                </c:pt>
              </c:numCache>
            </c:numRef>
          </c:val>
          <c:extLst>
            <c:ext xmlns:c16="http://schemas.microsoft.com/office/drawing/2014/chart" uri="{C3380CC4-5D6E-409C-BE32-E72D297353CC}">
              <c16:uniqueId val="{00000000-FF54-42ED-9ED6-B141E8F23DC8}"/>
            </c:ext>
          </c:extLst>
        </c:ser>
        <c:ser>
          <c:idx val="1"/>
          <c:order val="1"/>
          <c:tx>
            <c:v>水検定受験者（累計）</c:v>
          </c:tx>
          <c:spPr>
            <a:solidFill>
              <a:schemeClr val="accent2"/>
            </a:solidFill>
            <a:ln>
              <a:noFill/>
            </a:ln>
            <a:effectLst/>
          </c:spPr>
          <c:invertIfNegative val="0"/>
          <c:cat>
            <c:strRef>
              <c:f>'[Microsoft Word 内のグラフ]Sheet1'!$P$93:$P$109</c:f>
              <c:strCache>
                <c:ptCount val="17"/>
                <c:pt idx="0">
                  <c:v>H20</c:v>
                </c:pt>
                <c:pt idx="1">
                  <c:v>H21</c:v>
                </c:pt>
                <c:pt idx="2">
                  <c:v>H22</c:v>
                </c:pt>
                <c:pt idx="3">
                  <c:v>H23</c:v>
                </c:pt>
                <c:pt idx="4">
                  <c:v>H24</c:v>
                </c:pt>
                <c:pt idx="5">
                  <c:v>H25</c:v>
                </c:pt>
                <c:pt idx="6">
                  <c:v>H26</c:v>
                </c:pt>
                <c:pt idx="7">
                  <c:v>H27</c:v>
                </c:pt>
                <c:pt idx="8">
                  <c:v>H28</c:v>
                </c:pt>
                <c:pt idx="9">
                  <c:v>H29</c:v>
                </c:pt>
                <c:pt idx="10">
                  <c:v>H30</c:v>
                </c:pt>
                <c:pt idx="11">
                  <c:v>R1</c:v>
                </c:pt>
                <c:pt idx="12">
                  <c:v>R2</c:v>
                </c:pt>
                <c:pt idx="13">
                  <c:v>R3</c:v>
                </c:pt>
                <c:pt idx="14">
                  <c:v>R4</c:v>
                </c:pt>
                <c:pt idx="15">
                  <c:v>R5</c:v>
                </c:pt>
                <c:pt idx="16">
                  <c:v>R6</c:v>
                </c:pt>
              </c:strCache>
            </c:strRef>
          </c:cat>
          <c:val>
            <c:numRef>
              <c:f>'[Microsoft Word 内のグラフ]Sheet1'!$R$93:$R$109</c:f>
              <c:numCache>
                <c:formatCode>#,##0_);[Red]\(#,##0\)</c:formatCode>
                <c:ptCount val="17"/>
                <c:pt idx="0">
                  <c:v>835</c:v>
                </c:pt>
                <c:pt idx="1">
                  <c:v>2736</c:v>
                </c:pt>
                <c:pt idx="2">
                  <c:v>4141</c:v>
                </c:pt>
                <c:pt idx="3">
                  <c:v>4708</c:v>
                </c:pt>
                <c:pt idx="4">
                  <c:v>5686</c:v>
                </c:pt>
                <c:pt idx="5">
                  <c:v>6239</c:v>
                </c:pt>
                <c:pt idx="6">
                  <c:v>7086</c:v>
                </c:pt>
                <c:pt idx="7">
                  <c:v>7558</c:v>
                </c:pt>
                <c:pt idx="8">
                  <c:v>8267</c:v>
                </c:pt>
                <c:pt idx="9">
                  <c:v>8865</c:v>
                </c:pt>
                <c:pt idx="10">
                  <c:v>9212</c:v>
                </c:pt>
                <c:pt idx="11">
                  <c:v>9587</c:v>
                </c:pt>
                <c:pt idx="12">
                  <c:v>9587</c:v>
                </c:pt>
                <c:pt idx="13">
                  <c:v>9874</c:v>
                </c:pt>
                <c:pt idx="14">
                  <c:v>10385</c:v>
                </c:pt>
                <c:pt idx="15">
                  <c:v>10771</c:v>
                </c:pt>
                <c:pt idx="16">
                  <c:v>10969</c:v>
                </c:pt>
              </c:numCache>
            </c:numRef>
          </c:val>
          <c:extLst>
            <c:ext xmlns:c16="http://schemas.microsoft.com/office/drawing/2014/chart" uri="{C3380CC4-5D6E-409C-BE32-E72D297353CC}">
              <c16:uniqueId val="{00000001-FF54-42ED-9ED6-B141E8F23DC8}"/>
            </c:ext>
          </c:extLst>
        </c:ser>
        <c:dLbls>
          <c:showLegendKey val="0"/>
          <c:showVal val="0"/>
          <c:showCatName val="0"/>
          <c:showSerName val="0"/>
          <c:showPercent val="0"/>
          <c:showBubbleSize val="0"/>
        </c:dLbls>
        <c:gapWidth val="150"/>
        <c:overlap val="100"/>
        <c:axId val="690520632"/>
        <c:axId val="690522072"/>
      </c:barChart>
      <c:catAx>
        <c:axId val="690520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BIZ UDPゴシック" panose="020B0400000000000000" pitchFamily="50" charset="-128"/>
                <a:ea typeface="BIZ UDPゴシック" panose="020B0400000000000000" pitchFamily="50" charset="-128"/>
                <a:cs typeface="+mn-cs"/>
              </a:defRPr>
            </a:pPr>
            <a:endParaRPr lang="ja-JP"/>
          </a:p>
        </c:txPr>
        <c:crossAx val="690522072"/>
        <c:crosses val="autoZero"/>
        <c:auto val="1"/>
        <c:lblAlgn val="ctr"/>
        <c:lblOffset val="100"/>
        <c:noMultiLvlLbl val="0"/>
      </c:catAx>
      <c:valAx>
        <c:axId val="690522072"/>
        <c:scaling>
          <c:orientation val="minMax"/>
          <c:max val="70000"/>
        </c:scaling>
        <c:delete val="0"/>
        <c:axPos val="l"/>
        <c:majorGridlines>
          <c:spPr>
            <a:ln w="9525" cap="flat" cmpd="sng" algn="ctr">
              <a:solidFill>
                <a:schemeClr val="tx1">
                  <a:lumMod val="15000"/>
                  <a:lumOff val="85000"/>
                </a:schemeClr>
              </a:solidFill>
              <a:round/>
            </a:ln>
            <a:effectLst/>
          </c:spPr>
        </c:majorGridlines>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BIZ UDPゴシック" panose="020B0400000000000000" pitchFamily="50" charset="-128"/>
                <a:ea typeface="BIZ UDPゴシック" panose="020B0400000000000000" pitchFamily="50" charset="-128"/>
                <a:cs typeface="+mn-cs"/>
              </a:defRPr>
            </a:pPr>
            <a:endParaRPr lang="ja-JP"/>
          </a:p>
        </c:txPr>
        <c:crossAx val="690520632"/>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sz="1000" b="0" i="0" u="none" strike="noStrike" kern="1200" baseline="0">
                <a:solidFill>
                  <a:schemeClr val="tx1"/>
                </a:solidFill>
                <a:latin typeface="BIZ UDPゴシック" panose="020B0400000000000000" pitchFamily="50" charset="-128"/>
                <a:ea typeface="BIZ UDPゴシック" panose="020B0400000000000000" pitchFamily="50" charset="-128"/>
                <a:cs typeface="+mn-cs"/>
              </a:defRPr>
            </a:pPr>
            <a:endParaRPr lang="ja-JP"/>
          </a:p>
        </c:txPr>
      </c:legendEntry>
      <c:legendEntry>
        <c:idx val="1"/>
        <c:txPr>
          <a:bodyPr rot="0" spcFirstLastPara="1" vertOverflow="ellipsis" vert="horz" wrap="square" anchor="ctr" anchorCtr="1"/>
          <a:lstStyle/>
          <a:p>
            <a:pPr>
              <a:defRPr sz="1000" b="0" i="0" u="none" strike="noStrike" kern="1200" baseline="0">
                <a:solidFill>
                  <a:schemeClr val="tx1"/>
                </a:solidFill>
                <a:latin typeface="BIZ UDPゴシック" panose="020B0400000000000000" pitchFamily="50" charset="-128"/>
                <a:ea typeface="BIZ UDPゴシック" panose="020B0400000000000000" pitchFamily="50" charset="-128"/>
                <a:cs typeface="+mn-cs"/>
              </a:defRPr>
            </a:pPr>
            <a:endParaRPr lang="ja-JP"/>
          </a:p>
        </c:txPr>
      </c:legendEntry>
      <c:layout>
        <c:manualLayout>
          <c:xMode val="edge"/>
          <c:yMode val="edge"/>
          <c:x val="0.17194728624655817"/>
          <c:y val="0.15975923557103008"/>
          <c:w val="0.33325555483808394"/>
          <c:h val="0.138923102166523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BIZ UDPゴシック" panose="020B0400000000000000" pitchFamily="50" charset="-128"/>
              <a:ea typeface="BIZ UDPゴシック" panose="020B0400000000000000" pitchFamily="50" charset="-128"/>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01124912116241"/>
          <c:y val="0.11688311688311688"/>
          <c:w val="0.71183501288961804"/>
          <c:h val="0.60597402597402594"/>
        </c:manualLayout>
      </c:layout>
      <c:barChart>
        <c:barDir val="col"/>
        <c:grouping val="clustered"/>
        <c:varyColors val="0"/>
        <c:ser>
          <c:idx val="0"/>
          <c:order val="0"/>
          <c:tx>
            <c:strRef>
              <c:f>'冬期湛水状況 (時松修正)'!$B$4</c:f>
              <c:strCache>
                <c:ptCount val="1"/>
                <c:pt idx="0">
                  <c:v>推定かん養量</c:v>
                </c:pt>
              </c:strCache>
            </c:strRef>
          </c:tx>
          <c:spPr>
            <a:solidFill>
              <a:srgbClr val="0000CC"/>
            </a:solidFill>
            <a:ln>
              <a:noFill/>
            </a:ln>
            <a:effectLst/>
          </c:spPr>
          <c:invertIfNegative val="0"/>
          <c:dPt>
            <c:idx val="4"/>
            <c:invertIfNegative val="0"/>
            <c:bubble3D val="0"/>
            <c:spPr>
              <a:solidFill>
                <a:srgbClr val="0000CC"/>
              </a:solidFill>
              <a:ln>
                <a:noFill/>
              </a:ln>
              <a:effectLst/>
            </c:spPr>
            <c:extLst>
              <c:ext xmlns:c16="http://schemas.microsoft.com/office/drawing/2014/chart" uri="{C3380CC4-5D6E-409C-BE32-E72D297353CC}">
                <c16:uniqueId val="{00000001-C852-47D9-85F0-1570BBACCC43}"/>
              </c:ext>
            </c:extLst>
          </c:dPt>
          <c:dLbls>
            <c:dLbl>
              <c:idx val="0"/>
              <c:layout>
                <c:manualLayout>
                  <c:x val="0"/>
                  <c:y val="0.17204597701149416"/>
                </c:manualLayout>
              </c:layout>
              <c:tx>
                <c:rich>
                  <a:bodyPr/>
                  <a:lstStyle/>
                  <a:p>
                    <a:fld id="{66180481-2850-40FB-8543-68B1BB095C8A}" type="VALUE">
                      <a:rPr lang="en-US" altLang="ja-JP"/>
                      <a:pPr/>
                      <a:t>[値]</a:t>
                    </a:fld>
                    <a:endParaRPr lang="en-US" altLang="ja-JP"/>
                  </a:p>
                  <a:p>
                    <a:endParaRPr lang="ja-JP" alt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C852-47D9-85F0-1570BBACCC43}"/>
                </c:ext>
              </c:extLst>
            </c:dLbl>
            <c:dLbl>
              <c:idx val="1"/>
              <c:layout>
                <c:manualLayout>
                  <c:x val="2.7777777777777267E-3"/>
                  <c:y val="0.16272783610382044"/>
                </c:manualLayout>
              </c:layout>
              <c:tx>
                <c:rich>
                  <a:bodyPr/>
                  <a:lstStyle/>
                  <a:p>
                    <a:fld id="{E716C9D8-FA25-422F-9D58-D1797562A85A}" type="VALUE">
                      <a:rPr lang="en-US" altLang="ja-JP"/>
                      <a:pPr/>
                      <a:t>[値]</a:t>
                    </a:fld>
                    <a:endParaRPr lang="en-US" altLang="ja-JP"/>
                  </a:p>
                  <a:p>
                    <a:endParaRPr lang="ja-JP" alt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C852-47D9-85F0-1570BBACCC43}"/>
                </c:ext>
              </c:extLst>
            </c:dLbl>
            <c:dLbl>
              <c:idx val="2"/>
              <c:layout>
                <c:manualLayout>
                  <c:x val="0"/>
                  <c:y val="0.1627868912219306"/>
                </c:manualLayout>
              </c:layout>
              <c:tx>
                <c:rich>
                  <a:bodyPr/>
                  <a:lstStyle/>
                  <a:p>
                    <a:fld id="{C9EFDB97-FBE9-4FAF-A7CF-51D03A8B558D}" type="VALUE">
                      <a:rPr lang="en-US" altLang="ja-JP"/>
                      <a:pPr/>
                      <a:t>[値]</a:t>
                    </a:fld>
                    <a:endParaRPr lang="en-US" altLang="ja-JP"/>
                  </a:p>
                  <a:p>
                    <a:endParaRPr lang="ja-JP" alt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C852-47D9-85F0-1570BBACCC43}"/>
                </c:ext>
              </c:extLst>
            </c:dLbl>
            <c:dLbl>
              <c:idx val="3"/>
              <c:layout>
                <c:manualLayout>
                  <c:x val="0"/>
                  <c:y val="0.16155803441236513"/>
                </c:manualLayout>
              </c:layout>
              <c:tx>
                <c:rich>
                  <a:bodyPr/>
                  <a:lstStyle/>
                  <a:p>
                    <a:fld id="{8646EADE-3D17-42FF-9B3A-25778A61EB52}" type="VALUE">
                      <a:rPr lang="en-US" altLang="ja-JP"/>
                      <a:pPr/>
                      <a:t>[値]</a:t>
                    </a:fld>
                    <a:endParaRPr lang="en-US" altLang="ja-JP"/>
                  </a:p>
                  <a:p>
                    <a:endParaRPr lang="ja-JP" alt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C852-47D9-85F0-1570BBACCC43}"/>
                </c:ext>
              </c:extLst>
            </c:dLbl>
            <c:dLbl>
              <c:idx val="4"/>
              <c:layout>
                <c:manualLayout>
                  <c:x val="-3.8276465441921621E-5"/>
                  <c:y val="0.17129629629629622"/>
                </c:manualLayout>
              </c:layout>
              <c:tx>
                <c:rich>
                  <a:bodyPr/>
                  <a:lstStyle/>
                  <a:p>
                    <a:fld id="{C23D4AFA-BDC5-48D1-8995-E03A49E5CEA0}" type="VALUE">
                      <a:rPr lang="en-US" altLang="ja-JP"/>
                      <a:pPr/>
                      <a:t>[値]</a:t>
                    </a:fld>
                    <a:endParaRPr lang="en-US" altLang="ja-JP"/>
                  </a:p>
                  <a:p>
                    <a:endParaRPr lang="ja-JP" alt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C852-47D9-85F0-1570BBACCC43}"/>
                </c:ext>
              </c:extLst>
            </c:dLbl>
            <c:spPr>
              <a:noFill/>
              <a:ln>
                <a:noFill/>
              </a:ln>
              <a:effectLst/>
            </c:spPr>
            <c:txPr>
              <a:bodyPr rot="0" spcFirstLastPara="1" vertOverflow="ellipsis" vert="horz" wrap="square" lIns="38100" tIns="19050" rIns="38100" bIns="19050" anchor="ctr" anchorCtr="0">
                <a:spAutoFit/>
              </a:bodyPr>
              <a:lstStyle/>
              <a:p>
                <a:pPr algn="ctr">
                  <a:defRPr sz="700" b="0" i="0" u="none" strike="noStrike" kern="1200" baseline="0">
                    <a:solidFill>
                      <a:schemeClr val="bg1"/>
                    </a:solidFill>
                    <a:latin typeface="BIZ UDPゴシック" panose="020B0400000000000000" pitchFamily="50" charset="-128"/>
                    <a:ea typeface="BIZ UDPゴシック" panose="020B0400000000000000"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'冬期湛水状況 (時松修正)'!$C$3:$G$3</c:f>
              <c:strCache>
                <c:ptCount val="5"/>
                <c:pt idx="0">
                  <c:v>R2</c:v>
                </c:pt>
                <c:pt idx="1">
                  <c:v>R3</c:v>
                </c:pt>
                <c:pt idx="2">
                  <c:v>R4</c:v>
                </c:pt>
                <c:pt idx="3">
                  <c:v>R5</c:v>
                </c:pt>
                <c:pt idx="4">
                  <c:v>R6</c:v>
                </c:pt>
              </c:strCache>
            </c:strRef>
          </c:cat>
          <c:val>
            <c:numRef>
              <c:f>'冬期湛水状況 (時松修正)'!$C$4:$G$4</c:f>
              <c:numCache>
                <c:formatCode>General</c:formatCode>
                <c:ptCount val="5"/>
                <c:pt idx="0">
                  <c:v>216</c:v>
                </c:pt>
                <c:pt idx="1">
                  <c:v>230</c:v>
                </c:pt>
                <c:pt idx="2">
                  <c:v>229</c:v>
                </c:pt>
                <c:pt idx="3">
                  <c:v>400</c:v>
                </c:pt>
                <c:pt idx="4">
                  <c:v>627</c:v>
                </c:pt>
              </c:numCache>
            </c:numRef>
          </c:val>
          <c:extLst>
            <c:ext xmlns:c16="http://schemas.microsoft.com/office/drawing/2014/chart" uri="{C3380CC4-5D6E-409C-BE32-E72D297353CC}">
              <c16:uniqueId val="{00000006-C852-47D9-85F0-1570BBACCC43}"/>
            </c:ext>
          </c:extLst>
        </c:ser>
        <c:dLbls>
          <c:showLegendKey val="0"/>
          <c:showVal val="0"/>
          <c:showCatName val="0"/>
          <c:showSerName val="0"/>
          <c:showPercent val="0"/>
          <c:showBubbleSize val="0"/>
        </c:dLbls>
        <c:gapWidth val="66"/>
        <c:axId val="627428072"/>
        <c:axId val="627430952"/>
      </c:barChart>
      <c:lineChart>
        <c:grouping val="standard"/>
        <c:varyColors val="0"/>
        <c:ser>
          <c:idx val="1"/>
          <c:order val="1"/>
          <c:tx>
            <c:strRef>
              <c:f>'冬期湛水状況 (時松修正)'!$B$5</c:f>
              <c:strCache>
                <c:ptCount val="1"/>
                <c:pt idx="0">
                  <c:v>実施面積</c:v>
                </c:pt>
              </c:strCache>
            </c:strRef>
          </c:tx>
          <c:spPr>
            <a:ln w="28575" cap="rnd">
              <a:solidFill>
                <a:schemeClr val="accent2"/>
              </a:solidFill>
              <a:round/>
            </a:ln>
            <a:effectLst/>
          </c:spPr>
          <c:marker>
            <c:symbol val="none"/>
          </c:marker>
          <c:dLbls>
            <c:dLbl>
              <c:idx val="0"/>
              <c:layout>
                <c:manualLayout>
                  <c:x val="-4.1599338355142824E-2"/>
                  <c:y val="-4.16130064169202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852-47D9-85F0-1570BBACCC43}"/>
                </c:ext>
              </c:extLst>
            </c:dLbl>
            <c:dLbl>
              <c:idx val="1"/>
              <c:layout>
                <c:manualLayout>
                  <c:x val="-4.1599263485585909E-2"/>
                  <c:y val="-2.79999955905519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852-47D9-85F0-1570BBACCC43}"/>
                </c:ext>
              </c:extLst>
            </c:dLbl>
            <c:dLbl>
              <c:idx val="2"/>
              <c:layout>
                <c:manualLayout>
                  <c:x val="-6.9395013123359578E-2"/>
                  <c:y val="-5.58887430737825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852-47D9-85F0-1570BBACCC43}"/>
                </c:ext>
              </c:extLst>
            </c:dLbl>
            <c:dLbl>
              <c:idx val="3"/>
              <c:layout>
                <c:manualLayout>
                  <c:x val="-9.1807288904045339E-2"/>
                  <c:y val="-7.3954529212945819E-2"/>
                </c:manualLayout>
              </c:layout>
              <c:showLegendKey val="0"/>
              <c:showVal val="1"/>
              <c:showCatName val="0"/>
              <c:showSerName val="0"/>
              <c:showPercent val="0"/>
              <c:showBubbleSize val="0"/>
              <c:extLst>
                <c:ext xmlns:c15="http://schemas.microsoft.com/office/drawing/2012/chart" uri="{CE6537A1-D6FC-4f65-9D91-7224C49458BB}">
                  <c15:layout>
                    <c:manualLayout>
                      <c:w val="0.1500030102731614"/>
                      <c:h val="7.4073994110956262E-2"/>
                    </c:manualLayout>
                  </c15:layout>
                </c:ext>
                <c:ext xmlns:c16="http://schemas.microsoft.com/office/drawing/2014/chart" uri="{C3380CC4-5D6E-409C-BE32-E72D297353CC}">
                  <c16:uniqueId val="{0000000A-C852-47D9-85F0-1570BBACCC43}"/>
                </c:ext>
              </c:extLst>
            </c:dLbl>
            <c:dLbl>
              <c:idx val="4"/>
              <c:layout>
                <c:manualLayout>
                  <c:x val="-4.4372547717958302E-2"/>
                  <c:y val="-3.26666615223105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852-47D9-85F0-1570BBACCC43}"/>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BIZ UDPゴシック" panose="020B0400000000000000" pitchFamily="50" charset="-128"/>
                    <a:ea typeface="BIZ UDPゴシック" panose="020B0400000000000000"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'冬期湛水状況 (時松修正)'!$C$3:$G$3</c:f>
              <c:strCache>
                <c:ptCount val="5"/>
                <c:pt idx="0">
                  <c:v>R2</c:v>
                </c:pt>
                <c:pt idx="1">
                  <c:v>R3</c:v>
                </c:pt>
                <c:pt idx="2">
                  <c:v>R4</c:v>
                </c:pt>
                <c:pt idx="3">
                  <c:v>R5</c:v>
                </c:pt>
                <c:pt idx="4">
                  <c:v>R6</c:v>
                </c:pt>
              </c:strCache>
            </c:strRef>
          </c:cat>
          <c:val>
            <c:numRef>
              <c:f>'冬期湛水状況 (時松修正)'!$C$5:$G$5</c:f>
              <c:numCache>
                <c:formatCode>General</c:formatCode>
                <c:ptCount val="5"/>
                <c:pt idx="0">
                  <c:v>31.5</c:v>
                </c:pt>
                <c:pt idx="1">
                  <c:v>33.1</c:v>
                </c:pt>
                <c:pt idx="2">
                  <c:v>32.4</c:v>
                </c:pt>
                <c:pt idx="3">
                  <c:v>50.5</c:v>
                </c:pt>
                <c:pt idx="4">
                  <c:v>65.8</c:v>
                </c:pt>
              </c:numCache>
            </c:numRef>
          </c:val>
          <c:smooth val="0"/>
          <c:extLst>
            <c:ext xmlns:c16="http://schemas.microsoft.com/office/drawing/2014/chart" uri="{C3380CC4-5D6E-409C-BE32-E72D297353CC}">
              <c16:uniqueId val="{0000000C-C852-47D9-85F0-1570BBACCC43}"/>
            </c:ext>
          </c:extLst>
        </c:ser>
        <c:dLbls>
          <c:showLegendKey val="0"/>
          <c:showVal val="0"/>
          <c:showCatName val="0"/>
          <c:showSerName val="0"/>
          <c:showPercent val="0"/>
          <c:showBubbleSize val="0"/>
        </c:dLbls>
        <c:marker val="1"/>
        <c:smooth val="0"/>
        <c:axId val="627434552"/>
        <c:axId val="627430232"/>
      </c:lineChart>
      <c:catAx>
        <c:axId val="627428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BIZ UDPゴシック" panose="020B0400000000000000" pitchFamily="50" charset="-128"/>
                <a:ea typeface="BIZ UDPゴシック" panose="020B0400000000000000" pitchFamily="50" charset="-128"/>
                <a:cs typeface="+mn-cs"/>
              </a:defRPr>
            </a:pPr>
            <a:endParaRPr lang="ja-JP"/>
          </a:p>
        </c:txPr>
        <c:crossAx val="627430952"/>
        <c:crosses val="autoZero"/>
        <c:auto val="1"/>
        <c:lblAlgn val="ctr"/>
        <c:lblOffset val="100"/>
        <c:noMultiLvlLbl val="0"/>
      </c:catAx>
      <c:valAx>
        <c:axId val="627430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00CC"/>
                </a:solidFill>
                <a:latin typeface="BIZ UDPゴシック" panose="020B0400000000000000" pitchFamily="50" charset="-128"/>
                <a:ea typeface="BIZ UDPゴシック" panose="020B0400000000000000" pitchFamily="50" charset="-128"/>
                <a:cs typeface="+mn-cs"/>
              </a:defRPr>
            </a:pPr>
            <a:endParaRPr lang="ja-JP"/>
          </a:p>
        </c:txPr>
        <c:crossAx val="627428072"/>
        <c:crosses val="autoZero"/>
        <c:crossBetween val="between"/>
      </c:valAx>
      <c:valAx>
        <c:axId val="627430232"/>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BIZ UDPゴシック" panose="020B0400000000000000" pitchFamily="50" charset="-128"/>
                <a:ea typeface="BIZ UDPゴシック" panose="020B0400000000000000" pitchFamily="50" charset="-128"/>
                <a:cs typeface="+mn-cs"/>
              </a:defRPr>
            </a:pPr>
            <a:endParaRPr lang="ja-JP"/>
          </a:p>
        </c:txPr>
        <c:crossAx val="627434552"/>
        <c:crosses val="max"/>
        <c:crossBetween val="between"/>
      </c:valAx>
      <c:catAx>
        <c:axId val="627434552"/>
        <c:scaling>
          <c:orientation val="minMax"/>
        </c:scaling>
        <c:delete val="1"/>
        <c:axPos val="b"/>
        <c:numFmt formatCode="General" sourceLinked="1"/>
        <c:majorTickMark val="none"/>
        <c:minorTickMark val="none"/>
        <c:tickLblPos val="nextTo"/>
        <c:crossAx val="62743023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BIZ UDPゴシック" panose="020B0400000000000000" pitchFamily="50" charset="-128"/>
              <a:ea typeface="BIZ UDPゴシック" panose="020B0400000000000000" pitchFamily="50" charset="-128"/>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59634790998835"/>
          <c:y val="5.1745957499863507E-2"/>
          <c:w val="0.86604320235667498"/>
          <c:h val="0.70099026279612342"/>
        </c:manualLayout>
      </c:layout>
      <c:barChart>
        <c:barDir val="col"/>
        <c:grouping val="clustered"/>
        <c:varyColors val="0"/>
        <c:ser>
          <c:idx val="0"/>
          <c:order val="0"/>
          <c:spPr>
            <a:solidFill>
              <a:schemeClr val="accent1"/>
            </a:solidFill>
            <a:ln>
              <a:noFill/>
            </a:ln>
            <a:effectLst/>
          </c:spPr>
          <c:invertIfNegative val="0"/>
          <c:cat>
            <c:strRef>
              <c:f>九州比較!$C$15:$E$15</c:f>
              <c:strCache>
                <c:ptCount val="3"/>
                <c:pt idx="0">
                  <c:v>福岡市　</c:v>
                </c:pt>
                <c:pt idx="1">
                  <c:v>九州主要都市平均</c:v>
                </c:pt>
                <c:pt idx="2">
                  <c:v>熊本市</c:v>
                </c:pt>
              </c:strCache>
            </c:strRef>
          </c:cat>
          <c:val>
            <c:numRef>
              <c:f>九州比較!$C$16:$E$16</c:f>
              <c:numCache>
                <c:formatCode>General</c:formatCode>
                <c:ptCount val="3"/>
                <c:pt idx="0">
                  <c:v>200</c:v>
                </c:pt>
                <c:pt idx="1">
                  <c:v>210</c:v>
                </c:pt>
                <c:pt idx="2">
                  <c:v>222</c:v>
                </c:pt>
              </c:numCache>
            </c:numRef>
          </c:val>
          <c:extLst>
            <c:ext xmlns:c16="http://schemas.microsoft.com/office/drawing/2014/chart" uri="{C3380CC4-5D6E-409C-BE32-E72D297353CC}">
              <c16:uniqueId val="{00000000-F7EB-4A51-84BE-101F0195BD13}"/>
            </c:ext>
          </c:extLst>
        </c:ser>
        <c:dLbls>
          <c:showLegendKey val="0"/>
          <c:showVal val="0"/>
          <c:showCatName val="0"/>
          <c:showSerName val="0"/>
          <c:showPercent val="0"/>
          <c:showBubbleSize val="0"/>
        </c:dLbls>
        <c:gapWidth val="150"/>
        <c:axId val="878308008"/>
        <c:axId val="878314848"/>
      </c:barChart>
      <c:catAx>
        <c:axId val="878308008"/>
        <c:scaling>
          <c:orientation val="minMax"/>
        </c:scaling>
        <c:delete val="1"/>
        <c:axPos val="b"/>
        <c:numFmt formatCode="General" sourceLinked="1"/>
        <c:majorTickMark val="none"/>
        <c:minorTickMark val="none"/>
        <c:tickLblPos val="nextTo"/>
        <c:crossAx val="878314848"/>
        <c:crosses val="autoZero"/>
        <c:auto val="1"/>
        <c:lblAlgn val="ctr"/>
        <c:lblOffset val="100"/>
        <c:noMultiLvlLbl val="0"/>
      </c:catAx>
      <c:valAx>
        <c:axId val="878314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BIZ UDPゴシック" panose="020B0400000000000000" pitchFamily="50" charset="-128"/>
                <a:ea typeface="BIZ UDPゴシック" panose="020B0400000000000000" pitchFamily="50" charset="-128"/>
                <a:cs typeface="+mn-cs"/>
              </a:defRPr>
            </a:pPr>
            <a:endParaRPr lang="ja-JP"/>
          </a:p>
        </c:txPr>
        <c:crossAx val="8783080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824772886181586E-2"/>
          <c:y val="0.10412910215082175"/>
          <c:w val="0.81777470047502732"/>
          <c:h val="0.76013766316123232"/>
        </c:manualLayout>
      </c:layout>
      <c:barChart>
        <c:barDir val="col"/>
        <c:grouping val="clustered"/>
        <c:varyColors val="0"/>
        <c:ser>
          <c:idx val="1"/>
          <c:order val="0"/>
          <c:tx>
            <c:strRef>
              <c:f>'代表局データ（R7.4.30更新）'!$P$3</c:f>
              <c:strCache>
                <c:ptCount val="1"/>
                <c:pt idx="0">
                  <c:v>降水量（mm）</c:v>
                </c:pt>
              </c:strCache>
            </c:strRef>
          </c:tx>
          <c:spPr>
            <a:solidFill>
              <a:srgbClr val="0070C0"/>
            </a:solidFill>
            <a:ln w="3175">
              <a:solidFill>
                <a:srgbClr val="0000FF"/>
              </a:solidFill>
              <a:prstDash val="solid"/>
            </a:ln>
          </c:spPr>
          <c:invertIfNegative val="0"/>
          <c:cat>
            <c:strRef>
              <c:f>'代表局データ（R7.4.30更新）'!$N$5:$N$43</c:f>
              <c:strCache>
                <c:ptCount val="39"/>
                <c:pt idx="0">
                  <c:v>S61</c:v>
                </c:pt>
                <c:pt idx="1">
                  <c:v>S62</c:v>
                </c:pt>
                <c:pt idx="2">
                  <c:v>S63</c:v>
                </c:pt>
                <c:pt idx="3">
                  <c:v>H1</c:v>
                </c:pt>
                <c:pt idx="4">
                  <c:v>H2</c:v>
                </c:pt>
                <c:pt idx="5">
                  <c:v>H3</c:v>
                </c:pt>
                <c:pt idx="6">
                  <c:v>H4</c:v>
                </c:pt>
                <c:pt idx="7">
                  <c:v>H5</c:v>
                </c:pt>
                <c:pt idx="8">
                  <c:v>H6</c:v>
                </c:pt>
                <c:pt idx="9">
                  <c:v>H7</c:v>
                </c:pt>
                <c:pt idx="10">
                  <c:v>H8</c:v>
                </c:pt>
                <c:pt idx="11">
                  <c:v>H9</c:v>
                </c:pt>
                <c:pt idx="12">
                  <c:v>H10</c:v>
                </c:pt>
                <c:pt idx="13">
                  <c:v>H11</c:v>
                </c:pt>
                <c:pt idx="14">
                  <c:v>H12</c:v>
                </c:pt>
                <c:pt idx="15">
                  <c:v>H13</c:v>
                </c:pt>
                <c:pt idx="16">
                  <c:v>H14</c:v>
                </c:pt>
                <c:pt idx="17">
                  <c:v>H15</c:v>
                </c:pt>
                <c:pt idx="18">
                  <c:v>H16</c:v>
                </c:pt>
                <c:pt idx="19">
                  <c:v>H17</c:v>
                </c:pt>
                <c:pt idx="20">
                  <c:v>H18</c:v>
                </c:pt>
                <c:pt idx="21">
                  <c:v>H19</c:v>
                </c:pt>
                <c:pt idx="22">
                  <c:v>H20</c:v>
                </c:pt>
                <c:pt idx="23">
                  <c:v>H21</c:v>
                </c:pt>
                <c:pt idx="24">
                  <c:v>H22</c:v>
                </c:pt>
                <c:pt idx="25">
                  <c:v>H23</c:v>
                </c:pt>
                <c:pt idx="26">
                  <c:v>H24</c:v>
                </c:pt>
                <c:pt idx="27">
                  <c:v>H25</c:v>
                </c:pt>
                <c:pt idx="28">
                  <c:v>H26</c:v>
                </c:pt>
                <c:pt idx="29">
                  <c:v>H27</c:v>
                </c:pt>
                <c:pt idx="30">
                  <c:v>H28</c:v>
                </c:pt>
                <c:pt idx="31">
                  <c:v>H29</c:v>
                </c:pt>
                <c:pt idx="32">
                  <c:v>H30</c:v>
                </c:pt>
                <c:pt idx="33">
                  <c:v>H31</c:v>
                </c:pt>
                <c:pt idx="34">
                  <c:v>R2</c:v>
                </c:pt>
                <c:pt idx="35">
                  <c:v>R3</c:v>
                </c:pt>
                <c:pt idx="36">
                  <c:v>R4</c:v>
                </c:pt>
                <c:pt idx="37">
                  <c:v>R5</c:v>
                </c:pt>
                <c:pt idx="38">
                  <c:v>R6</c:v>
                </c:pt>
              </c:strCache>
            </c:strRef>
          </c:cat>
          <c:val>
            <c:numRef>
              <c:f>'代表局データ（R7.4.30更新）'!$P$5:$P$43</c:f>
              <c:numCache>
                <c:formatCode>#,##0.0_ </c:formatCode>
                <c:ptCount val="39"/>
                <c:pt idx="0">
                  <c:v>1799.5</c:v>
                </c:pt>
                <c:pt idx="1">
                  <c:v>2752.5</c:v>
                </c:pt>
                <c:pt idx="2">
                  <c:v>2204</c:v>
                </c:pt>
                <c:pt idx="3">
                  <c:v>2104.5</c:v>
                </c:pt>
                <c:pt idx="4">
                  <c:v>1952.5</c:v>
                </c:pt>
                <c:pt idx="5">
                  <c:v>2222.5</c:v>
                </c:pt>
                <c:pt idx="6">
                  <c:v>1592.5</c:v>
                </c:pt>
                <c:pt idx="7">
                  <c:v>3369</c:v>
                </c:pt>
                <c:pt idx="8">
                  <c:v>920.5</c:v>
                </c:pt>
                <c:pt idx="9">
                  <c:v>1875.5</c:v>
                </c:pt>
                <c:pt idx="10">
                  <c:v>1736.5</c:v>
                </c:pt>
                <c:pt idx="11">
                  <c:v>2395</c:v>
                </c:pt>
                <c:pt idx="12">
                  <c:v>1905.5</c:v>
                </c:pt>
                <c:pt idx="13">
                  <c:v>1946</c:v>
                </c:pt>
                <c:pt idx="14">
                  <c:v>1826</c:v>
                </c:pt>
                <c:pt idx="15">
                  <c:v>1799.5</c:v>
                </c:pt>
                <c:pt idx="16">
                  <c:v>1546</c:v>
                </c:pt>
                <c:pt idx="17">
                  <c:v>2233.5</c:v>
                </c:pt>
                <c:pt idx="18">
                  <c:v>1804.5</c:v>
                </c:pt>
                <c:pt idx="19">
                  <c:v>1324.5</c:v>
                </c:pt>
                <c:pt idx="20">
                  <c:v>2800.5</c:v>
                </c:pt>
                <c:pt idx="21">
                  <c:v>1810.5</c:v>
                </c:pt>
                <c:pt idx="22">
                  <c:v>2353</c:v>
                </c:pt>
                <c:pt idx="23">
                  <c:v>1565.5</c:v>
                </c:pt>
                <c:pt idx="24">
                  <c:v>2072.5</c:v>
                </c:pt>
                <c:pt idx="25">
                  <c:v>2154.5</c:v>
                </c:pt>
                <c:pt idx="26">
                  <c:v>2209.5</c:v>
                </c:pt>
                <c:pt idx="27">
                  <c:v>1975</c:v>
                </c:pt>
                <c:pt idx="28">
                  <c:v>1694</c:v>
                </c:pt>
                <c:pt idx="29">
                  <c:v>2292</c:v>
                </c:pt>
                <c:pt idx="30">
                  <c:v>2504</c:v>
                </c:pt>
                <c:pt idx="31" formatCode="#,##0.00_ ">
                  <c:v>1818.5</c:v>
                </c:pt>
                <c:pt idx="32">
                  <c:v>1950.5</c:v>
                </c:pt>
                <c:pt idx="33">
                  <c:v>2026.5</c:v>
                </c:pt>
                <c:pt idx="34">
                  <c:v>2467.5</c:v>
                </c:pt>
                <c:pt idx="35">
                  <c:v>2347.5</c:v>
                </c:pt>
                <c:pt idx="36">
                  <c:v>1502</c:v>
                </c:pt>
                <c:pt idx="37">
                  <c:v>1801.5</c:v>
                </c:pt>
                <c:pt idx="38">
                  <c:v>2427</c:v>
                </c:pt>
              </c:numCache>
            </c:numRef>
          </c:val>
          <c:extLst>
            <c:ext xmlns:c16="http://schemas.microsoft.com/office/drawing/2014/chart" uri="{C3380CC4-5D6E-409C-BE32-E72D297353CC}">
              <c16:uniqueId val="{00000000-D8C4-46EB-AA63-69E599D8A272}"/>
            </c:ext>
          </c:extLst>
        </c:ser>
        <c:dLbls>
          <c:showLegendKey val="0"/>
          <c:showVal val="0"/>
          <c:showCatName val="0"/>
          <c:showSerName val="0"/>
          <c:showPercent val="0"/>
          <c:showBubbleSize val="0"/>
        </c:dLbls>
        <c:gapWidth val="200"/>
        <c:axId val="509516208"/>
        <c:axId val="1"/>
      </c:barChart>
      <c:lineChart>
        <c:grouping val="standard"/>
        <c:varyColors val="0"/>
        <c:ser>
          <c:idx val="0"/>
          <c:order val="1"/>
          <c:tx>
            <c:strRef>
              <c:f>'代表局データ（R7.4.30更新）'!$Q$3</c:f>
              <c:strCache>
                <c:ptCount val="1"/>
                <c:pt idx="0">
                  <c:v>水位（m）</c:v>
                </c:pt>
              </c:strCache>
            </c:strRef>
          </c:tx>
          <c:spPr>
            <a:ln w="12700">
              <a:solidFill>
                <a:srgbClr val="FF0000"/>
              </a:solidFill>
              <a:prstDash val="solid"/>
            </a:ln>
          </c:spPr>
          <c:marker>
            <c:symbol val="square"/>
            <c:size val="5"/>
            <c:spPr>
              <a:solidFill>
                <a:srgbClr val="FF0000"/>
              </a:solidFill>
              <a:ln>
                <a:solidFill>
                  <a:srgbClr val="FF0000"/>
                </a:solidFill>
                <a:prstDash val="solid"/>
              </a:ln>
            </c:spPr>
          </c:marker>
          <c:trendline>
            <c:trendlineType val="poly"/>
            <c:order val="2"/>
            <c:dispRSqr val="0"/>
            <c:dispEq val="0"/>
          </c:trendline>
          <c:val>
            <c:numRef>
              <c:f>'代表局データ（R7.4.30更新）'!$Q$5:$Q$43</c:f>
              <c:numCache>
                <c:formatCode>#,##0.00_ </c:formatCode>
                <c:ptCount val="39"/>
                <c:pt idx="1">
                  <c:v>25.135000000000002</c:v>
                </c:pt>
                <c:pt idx="2">
                  <c:v>25.318333333333332</c:v>
                </c:pt>
                <c:pt idx="3">
                  <c:v>23.24</c:v>
                </c:pt>
                <c:pt idx="4">
                  <c:v>22.261666666666667</c:v>
                </c:pt>
                <c:pt idx="5">
                  <c:v>22.185833333333331</c:v>
                </c:pt>
                <c:pt idx="6">
                  <c:v>21.284166666666668</c:v>
                </c:pt>
                <c:pt idx="7">
                  <c:v>25.120833333333337</c:v>
                </c:pt>
                <c:pt idx="8">
                  <c:v>23.682500000000005</c:v>
                </c:pt>
                <c:pt idx="9">
                  <c:v>20.210833333333333</c:v>
                </c:pt>
                <c:pt idx="10">
                  <c:v>20.524166666666666</c:v>
                </c:pt>
                <c:pt idx="11">
                  <c:v>22.296666666666667</c:v>
                </c:pt>
                <c:pt idx="12">
                  <c:v>23.498333333333335</c:v>
                </c:pt>
                <c:pt idx="13">
                  <c:v>21.74</c:v>
                </c:pt>
                <c:pt idx="14">
                  <c:v>21.134166666666662</c:v>
                </c:pt>
                <c:pt idx="15">
                  <c:v>20.8</c:v>
                </c:pt>
                <c:pt idx="16">
                  <c:v>20.294166666666666</c:v>
                </c:pt>
                <c:pt idx="17">
                  <c:v>20.843333333333334</c:v>
                </c:pt>
                <c:pt idx="18">
                  <c:v>20.9175</c:v>
                </c:pt>
                <c:pt idx="19">
                  <c:v>20.490833333333331</c:v>
                </c:pt>
                <c:pt idx="20">
                  <c:v>23.203333333333333</c:v>
                </c:pt>
                <c:pt idx="21">
                  <c:v>23.019166666666667</c:v>
                </c:pt>
                <c:pt idx="22">
                  <c:v>21.854166666666661</c:v>
                </c:pt>
                <c:pt idx="23">
                  <c:v>20.954444444444441</c:v>
                </c:pt>
                <c:pt idx="24">
                  <c:v>21.993333333333336</c:v>
                </c:pt>
                <c:pt idx="25">
                  <c:v>22.223333333333333</c:v>
                </c:pt>
                <c:pt idx="26">
                  <c:v>23.371818181818185</c:v>
                </c:pt>
                <c:pt idx="27">
                  <c:v>22.337</c:v>
                </c:pt>
                <c:pt idx="28">
                  <c:v>20.884166666666669</c:v>
                </c:pt>
                <c:pt idx="29">
                  <c:v>21.547272727272727</c:v>
                </c:pt>
                <c:pt idx="30">
                  <c:v>24.200000000000003</c:v>
                </c:pt>
                <c:pt idx="31">
                  <c:v>24.996666666666666</c:v>
                </c:pt>
                <c:pt idx="32">
                  <c:v>23.569999999999997</c:v>
                </c:pt>
                <c:pt idx="33">
                  <c:v>22.675000000000001</c:v>
                </c:pt>
                <c:pt idx="34">
                  <c:v>24.247500000000002</c:v>
                </c:pt>
                <c:pt idx="35">
                  <c:v>24.682500000000001</c:v>
                </c:pt>
                <c:pt idx="36">
                  <c:v>22.561922043010757</c:v>
                </c:pt>
                <c:pt idx="37">
                  <c:v>20.604256919335143</c:v>
                </c:pt>
                <c:pt idx="38">
                  <c:v>21.384820821014667</c:v>
                </c:pt>
              </c:numCache>
            </c:numRef>
          </c:val>
          <c:smooth val="0"/>
          <c:extLst>
            <c:ext xmlns:c16="http://schemas.microsoft.com/office/drawing/2014/chart" uri="{C3380CC4-5D6E-409C-BE32-E72D297353CC}">
              <c16:uniqueId val="{00000002-D8C4-46EB-AA63-69E599D8A272}"/>
            </c:ext>
          </c:extLst>
        </c:ser>
        <c:dLbls>
          <c:showLegendKey val="0"/>
          <c:showVal val="0"/>
          <c:showCatName val="0"/>
          <c:showSerName val="0"/>
          <c:showPercent val="0"/>
          <c:showBubbleSize val="0"/>
        </c:dLbls>
        <c:marker val="1"/>
        <c:smooth val="0"/>
        <c:axId val="3"/>
        <c:axId val="4"/>
      </c:lineChart>
      <c:catAx>
        <c:axId val="509516208"/>
        <c:scaling>
          <c:orientation val="minMax"/>
        </c:scaling>
        <c:delete val="0"/>
        <c:axPos val="b"/>
        <c:numFmt formatCode="General" sourceLinked="1"/>
        <c:majorTickMark val="in"/>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BIZ UDPゴシック" panose="020B0400000000000000" pitchFamily="50" charset="-128"/>
                <a:ea typeface="BIZ UDPゴシック" panose="020B0400000000000000" pitchFamily="50" charset="-128"/>
                <a:cs typeface="ＭＳ ゴシック"/>
              </a:defRPr>
            </a:pPr>
            <a:endParaRPr lang="ja-JP"/>
          </a:p>
        </c:txPr>
        <c:crossAx val="1"/>
        <c:crosses val="autoZero"/>
        <c:auto val="0"/>
        <c:lblAlgn val="ctr"/>
        <c:lblOffset val="100"/>
        <c:tickLblSkip val="2"/>
        <c:tickMarkSkip val="1"/>
        <c:noMultiLvlLbl val="0"/>
      </c:catAx>
      <c:valAx>
        <c:axId val="1"/>
        <c:scaling>
          <c:orientation val="minMax"/>
          <c:max val="4500"/>
        </c:scaling>
        <c:delete val="0"/>
        <c:axPos val="l"/>
        <c:title>
          <c:tx>
            <c:rich>
              <a:bodyPr rot="0" vert="horz"/>
              <a:lstStyle/>
              <a:p>
                <a:pPr algn="ctr">
                  <a:defRPr sz="1100" b="0" i="0" u="none" strike="noStrike" baseline="0">
                    <a:solidFill>
                      <a:srgbClr val="000000"/>
                    </a:solidFill>
                    <a:latin typeface="BIZ UDPゴシック" panose="020B0400000000000000" pitchFamily="50" charset="-128"/>
                    <a:ea typeface="BIZ UDPゴシック" panose="020B0400000000000000" pitchFamily="50" charset="-128"/>
                    <a:cs typeface="ＭＳ ゴシック"/>
                  </a:defRPr>
                </a:pPr>
                <a:r>
                  <a:rPr lang="ja-JP" altLang="en-US" sz="1100">
                    <a:latin typeface="BIZ UDPゴシック" panose="020B0400000000000000" pitchFamily="50" charset="-128"/>
                    <a:ea typeface="BIZ UDPゴシック" panose="020B0400000000000000" pitchFamily="50" charset="-128"/>
                  </a:rPr>
                  <a:t>降水量（㎜）</a:t>
                </a:r>
              </a:p>
            </c:rich>
          </c:tx>
          <c:layout>
            <c:manualLayout>
              <c:xMode val="edge"/>
              <c:yMode val="edge"/>
              <c:x val="2.2637794638981382E-6"/>
              <c:y val="2.275415573053368E-2"/>
            </c:manualLayout>
          </c:layout>
          <c:overlay val="0"/>
          <c:spPr>
            <a:noFill/>
            <a:ln w="25400">
              <a:noFill/>
            </a:ln>
          </c:spPr>
        </c:title>
        <c:numFmt formatCode="#,##0_ " sourceLinked="0"/>
        <c:majorTickMark val="in"/>
        <c:minorTickMark val="none"/>
        <c:tickLblPos val="nextTo"/>
        <c:spPr>
          <a:ln w="3175">
            <a:solidFill>
              <a:srgbClr val="000000"/>
            </a:solidFill>
            <a:prstDash val="solid"/>
          </a:ln>
        </c:spPr>
        <c:txPr>
          <a:bodyPr rot="0" vert="horz"/>
          <a:lstStyle/>
          <a:p>
            <a:pPr>
              <a:defRPr sz="1050" b="0" i="0" u="none" strike="noStrike" baseline="0">
                <a:solidFill>
                  <a:srgbClr val="000000"/>
                </a:solidFill>
                <a:latin typeface="BIZ UDPゴシック" panose="020B0400000000000000" pitchFamily="50" charset="-128"/>
                <a:ea typeface="BIZ UDPゴシック" panose="020B0400000000000000" pitchFamily="50" charset="-128"/>
                <a:cs typeface="ＭＳ ゴシック"/>
              </a:defRPr>
            </a:pPr>
            <a:endParaRPr lang="ja-JP"/>
          </a:p>
        </c:txPr>
        <c:crossAx val="509516208"/>
        <c:crosses val="autoZero"/>
        <c:crossBetween val="between"/>
      </c:valAx>
      <c:catAx>
        <c:axId val="3"/>
        <c:scaling>
          <c:orientation val="minMax"/>
        </c:scaling>
        <c:delete val="1"/>
        <c:axPos val="b"/>
        <c:majorTickMark val="out"/>
        <c:minorTickMark val="none"/>
        <c:tickLblPos val="nextTo"/>
        <c:crossAx val="4"/>
        <c:crosses val="autoZero"/>
        <c:auto val="0"/>
        <c:lblAlgn val="ctr"/>
        <c:lblOffset val="100"/>
        <c:noMultiLvlLbl val="0"/>
      </c:catAx>
      <c:valAx>
        <c:axId val="4"/>
        <c:scaling>
          <c:orientation val="minMax"/>
        </c:scaling>
        <c:delete val="0"/>
        <c:axPos val="r"/>
        <c:title>
          <c:tx>
            <c:rich>
              <a:bodyPr rot="0" vert="horz"/>
              <a:lstStyle/>
              <a:p>
                <a:pPr algn="ctr">
                  <a:defRPr sz="1100" b="0" i="0" u="none" strike="noStrike" baseline="0">
                    <a:solidFill>
                      <a:srgbClr val="000000"/>
                    </a:solidFill>
                    <a:latin typeface="BIZ UDPゴシック" panose="020B0400000000000000" pitchFamily="50" charset="-128"/>
                    <a:ea typeface="BIZ UDPゴシック" panose="020B0400000000000000" pitchFamily="50" charset="-128"/>
                    <a:cs typeface="ＭＳ ゴシック"/>
                  </a:defRPr>
                </a:pPr>
                <a:r>
                  <a:rPr lang="ja-JP" altLang="en-US" sz="1100">
                    <a:latin typeface="BIZ UDPゴシック" panose="020B0400000000000000" pitchFamily="50" charset="-128"/>
                    <a:ea typeface="BIZ UDPゴシック" panose="020B0400000000000000" pitchFamily="50" charset="-128"/>
                  </a:rPr>
                  <a:t>水位（ｍ）</a:t>
                </a:r>
              </a:p>
            </c:rich>
          </c:tx>
          <c:layout>
            <c:manualLayout>
              <c:xMode val="edge"/>
              <c:yMode val="edge"/>
              <c:x val="0.86291877494604119"/>
              <c:y val="2.331321084864392E-2"/>
            </c:manualLayout>
          </c:layout>
          <c:overlay val="0"/>
          <c:spPr>
            <a:noFill/>
            <a:ln w="25400">
              <a:noFill/>
            </a:ln>
          </c:spPr>
        </c:title>
        <c:numFmt formatCode="#,##0_ " sourceLinked="0"/>
        <c:majorTickMark val="in"/>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BIZ UDPゴシック" panose="020B0400000000000000" pitchFamily="50" charset="-128"/>
                <a:ea typeface="BIZ UDPゴシック" panose="020B0400000000000000" pitchFamily="50" charset="-128"/>
                <a:cs typeface="ＭＳ ゴシック"/>
              </a:defRPr>
            </a:pPr>
            <a:endParaRPr lang="ja-JP"/>
          </a:p>
        </c:txPr>
        <c:crossAx val="3"/>
        <c:crosses val="max"/>
        <c:crossBetween val="between"/>
      </c:valAx>
      <c:spPr>
        <a:noFill/>
        <a:ln w="3175">
          <a:solidFill>
            <a:srgbClr val="000000"/>
          </a:solidFill>
        </a:ln>
      </c:spPr>
    </c:plotArea>
    <c:legend>
      <c:legendPos val="r"/>
      <c:legendEntry>
        <c:idx val="2"/>
        <c:delete val="1"/>
      </c:legendEntry>
      <c:layout>
        <c:manualLayout>
          <c:xMode val="edge"/>
          <c:yMode val="edge"/>
          <c:x val="0.7083968087230551"/>
          <c:y val="0.10942450985573111"/>
          <c:w val="0.21371224682912426"/>
          <c:h val="7.7428521434820652E-2"/>
        </c:manualLayout>
      </c:layout>
      <c:overlay val="0"/>
      <c:spPr>
        <a:noFill/>
        <a:ln w="25400">
          <a:noFill/>
        </a:ln>
      </c:spPr>
      <c:txPr>
        <a:bodyPr/>
        <a:lstStyle/>
        <a:p>
          <a:pPr>
            <a:defRPr sz="1050" b="0" i="0" u="none" strike="noStrike" baseline="0">
              <a:solidFill>
                <a:srgbClr val="000000"/>
              </a:solidFill>
              <a:latin typeface="BIZ UDPゴシック" panose="020B0400000000000000" pitchFamily="50" charset="-128"/>
              <a:ea typeface="BIZ UDPゴシック" panose="020B0400000000000000" pitchFamily="50" charset="-128"/>
              <a:cs typeface="ＭＳ ゴシック"/>
            </a:defRPr>
          </a:pPr>
          <a:endParaRPr lang="ja-JP"/>
        </a:p>
      </c:txPr>
    </c:legend>
    <c:plotVisOnly val="1"/>
    <c:dispBlanksAs val="gap"/>
    <c:showDLblsOverMax val="0"/>
  </c:chart>
  <c:spPr>
    <a:solidFill>
      <a:schemeClr val="bg1"/>
    </a:solidFill>
    <a:ln w="6350">
      <a:noFill/>
    </a:ln>
  </c:spPr>
  <c:txPr>
    <a:bodyPr/>
    <a:lstStyle/>
    <a:p>
      <a:pPr>
        <a:defRPr sz="1000" b="0" i="0" u="none" strike="noStrike" baseline="0">
          <a:solidFill>
            <a:srgbClr val="000000"/>
          </a:solidFill>
          <a:latin typeface="ＭＳ ゴシック"/>
          <a:ea typeface="ＭＳ ゴシック"/>
          <a:cs typeface="ＭＳ ゴシック"/>
        </a:defRPr>
      </a:pPr>
      <a:endParaRPr lang="ja-JP"/>
    </a:p>
  </c:txPr>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0.72837</cdr:x>
      <cdr:y>0.14908</cdr:y>
    </cdr:from>
    <cdr:to>
      <cdr:x>0.86915</cdr:x>
      <cdr:y>0.18736</cdr:y>
    </cdr:to>
    <cdr:grpSp>
      <cdr:nvGrpSpPr>
        <cdr:cNvPr id="3" name="グループ化 2">
          <a:extLst xmlns:a="http://schemas.openxmlformats.org/drawingml/2006/main">
            <a:ext uri="{FF2B5EF4-FFF2-40B4-BE49-F238E27FC236}">
              <a16:creationId xmlns:a16="http://schemas.microsoft.com/office/drawing/2014/main" id="{4BE52813-6FEA-DCE1-12EE-A430B01DD651}"/>
            </a:ext>
          </a:extLst>
        </cdr:cNvPr>
        <cdr:cNvGrpSpPr/>
      </cdr:nvGrpSpPr>
      <cdr:grpSpPr>
        <a:xfrm xmlns:a="http://schemas.openxmlformats.org/drawingml/2006/main">
          <a:off x="6475219" y="870921"/>
          <a:ext cx="1251537" cy="223630"/>
          <a:chOff x="6348168" y="970280"/>
          <a:chExt cx="1291349" cy="223630"/>
        </a:xfrm>
      </cdr:grpSpPr>
      <cdr:sp macro="" textlink="">
        <cdr:nvSpPr>
          <cdr:cNvPr id="6" name="正方形/長方形 5"/>
          <cdr:cNvSpPr/>
        </cdr:nvSpPr>
        <cdr:spPr bwMode="auto">
          <a:xfrm xmlns:a="http://schemas.openxmlformats.org/drawingml/2006/main">
            <a:off x="6413691" y="970280"/>
            <a:ext cx="1225826" cy="223630"/>
          </a:xfrm>
          <a:prstGeom xmlns:a="http://schemas.openxmlformats.org/drawingml/2006/main" prst="rect">
            <a:avLst/>
          </a:prstGeom>
          <a:noFill xmlns:a="http://schemas.openxmlformats.org/drawingml/2006/main"/>
          <a:ln xmlns:a="http://schemas.openxmlformats.org/drawingml/2006/main" w="9525" cap="flat" cmpd="sng" algn="ctr">
            <a:noFill/>
            <a:prstDash val="solid"/>
            <a:round/>
            <a:headEnd type="none" w="med" len="med"/>
            <a:tailEnd type="none" w="med" len="med"/>
          </a:ln>
          <a:effectLst xmlns:a="http://schemas.openxmlformats.org/drawingml/2006/main"/>
        </cdr:spPr>
        <cdr:txBody>
          <a:bodyPr xmlns:a="http://schemas.openxmlformats.org/drawingml/2006/main" vertOverflow="clip" wrap="square" lIns="18288" tIns="0" rIns="0" bIns="0" anchor="ctr" upright="1"/>
          <a:lstStyle xmlns:a="http://schemas.openxmlformats.org/drawingml/2006/main"/>
          <a:p xmlns:a="http://schemas.openxmlformats.org/drawingml/2006/main">
            <a:pPr algn="ctr"/>
            <a:r>
              <a:rPr lang="ja-JP" altLang="en-US" sz="1050">
                <a:latin typeface="BIZ UDPゴシック" panose="020B0400000000000000" pitchFamily="50" charset="-128"/>
                <a:ea typeface="BIZ UDPゴシック" panose="020B0400000000000000" pitchFamily="50" charset="-128"/>
              </a:rPr>
              <a:t>線形</a:t>
            </a:r>
            <a:r>
              <a:rPr lang="en-US" altLang="ja-JP" sz="1050">
                <a:latin typeface="BIZ UDPゴシック" panose="020B0400000000000000" pitchFamily="50" charset="-128"/>
                <a:ea typeface="BIZ UDPゴシック" panose="020B0400000000000000" pitchFamily="50" charset="-128"/>
              </a:rPr>
              <a:t>〔</a:t>
            </a:r>
            <a:r>
              <a:rPr lang="ja-JP" altLang="en-US" sz="1050">
                <a:latin typeface="BIZ UDPゴシック" panose="020B0400000000000000" pitchFamily="50" charset="-128"/>
                <a:ea typeface="BIZ UDPゴシック" panose="020B0400000000000000" pitchFamily="50" charset="-128"/>
              </a:rPr>
              <a:t>水位（</a:t>
            </a:r>
            <a:r>
              <a:rPr lang="en-US" altLang="ja-JP" sz="1050">
                <a:latin typeface="BIZ UDPゴシック" panose="020B0400000000000000" pitchFamily="50" charset="-128"/>
                <a:ea typeface="BIZ UDPゴシック" panose="020B0400000000000000" pitchFamily="50" charset="-128"/>
              </a:rPr>
              <a:t>m</a:t>
            </a:r>
            <a:r>
              <a:rPr lang="ja-JP" altLang="en-US" sz="1050">
                <a:latin typeface="BIZ UDPゴシック" panose="020B0400000000000000" pitchFamily="50" charset="-128"/>
                <a:ea typeface="BIZ UDPゴシック" panose="020B0400000000000000" pitchFamily="50" charset="-128"/>
              </a:rPr>
              <a:t>）</a:t>
            </a:r>
            <a:r>
              <a:rPr lang="en-US" altLang="ja-JP" sz="1050">
                <a:latin typeface="BIZ UDPゴシック" panose="020B0400000000000000" pitchFamily="50" charset="-128"/>
                <a:ea typeface="BIZ UDPゴシック" panose="020B0400000000000000" pitchFamily="50" charset="-128"/>
              </a:rPr>
              <a:t>〕</a:t>
            </a:r>
            <a:endParaRPr lang="ja-JP" sz="1050">
              <a:latin typeface="BIZ UDPゴシック" panose="020B0400000000000000" pitchFamily="50" charset="-128"/>
              <a:ea typeface="BIZ UDPゴシック" panose="020B0400000000000000" pitchFamily="50" charset="-128"/>
            </a:endParaRPr>
          </a:p>
        </cdr:txBody>
      </cdr:sp>
      <cdr:cxnSp macro="">
        <cdr:nvCxnSpPr>
          <cdr:cNvPr id="8" name="直線コネクタ 7">
            <a:extLst xmlns:a="http://schemas.openxmlformats.org/drawingml/2006/main">
              <a:ext uri="{FF2B5EF4-FFF2-40B4-BE49-F238E27FC236}">
                <a16:creationId xmlns:a16="http://schemas.microsoft.com/office/drawing/2014/main" id="{6594BA32-7A63-BF13-1F32-9F4474B777B5}"/>
              </a:ext>
            </a:extLst>
          </cdr:cNvPr>
          <cdr:cNvCxnSpPr/>
        </cdr:nvCxnSpPr>
        <cdr:spPr bwMode="auto">
          <a:xfrm xmlns:a="http://schemas.openxmlformats.org/drawingml/2006/main" flipV="1">
            <a:off x="6348168" y="1069672"/>
            <a:ext cx="215346" cy="0"/>
          </a:xfrm>
          <a:prstGeom xmlns:a="http://schemas.openxmlformats.org/drawingml/2006/main" prst="line">
            <a:avLst/>
          </a:prstGeom>
          <a:solidFill xmlns:a="http://schemas.openxmlformats.org/drawingml/2006/main">
            <a:srgbClr xmlns:mc="http://schemas.openxmlformats.org/markup-compatibility/2006" xmlns:a14="http://schemas.microsoft.com/office/drawing/2010/main" val="FFFFFF" mc:Ignorable="a14" a14:legacySpreadsheetColorIndex="9"/>
          </a:solidFill>
          <a:ln xmlns:a="http://schemas.openxmlformats.org/drawingml/2006/main" w="9525" cap="flat" cmpd="sng" algn="ctr">
            <a:solidFill>
              <a:srgbClr xmlns:mc="http://schemas.openxmlformats.org/markup-compatibility/2006" xmlns:a14="http://schemas.microsoft.com/office/drawing/2010/main" val="000000" mc:Ignorable="a14" a14:legacySpreadsheetColorIndex="64"/>
            </a:solidFill>
            <a:prstDash val="solid"/>
            <a:round/>
            <a:headEnd type="none" w="med" len="med"/>
            <a:tailEnd type="none" w="med" len="med"/>
          </a:ln>
          <a:effectLst xmlns:a="http://schemas.openxmlformats.org/drawingml/2006/main"/>
        </cdr:spPr>
      </cdr:cxnSp>
    </cdr:grp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913659-85A9-40BE-9342-9CB9AD11AA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61</Pages>
  <Words>5342</Words>
  <Characters>30456</Characters>
  <Application>Microsoft Office Word</Application>
  <DocSecurity>0</DocSecurity>
  <Lines>253</Lines>
  <Paragraphs>71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35727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兼平　進一</dc:creator>
  <cp:keywords/>
  <dc:description/>
  <cp:lastModifiedBy>時松　秀太</cp:lastModifiedBy>
  <cp:revision>12</cp:revision>
  <cp:lastPrinted>2025-12-08T05:31:00Z</cp:lastPrinted>
  <dcterms:created xsi:type="dcterms:W3CDTF">2025-12-08T02:30:00Z</dcterms:created>
  <dcterms:modified xsi:type="dcterms:W3CDTF">2025-12-09T01:07:00Z</dcterms:modified>
</cp:coreProperties>
</file>