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5A79" w14:textId="00C94259" w:rsidR="001738FF" w:rsidRPr="00DA35C0" w:rsidRDefault="001738FF" w:rsidP="001738FF">
      <w:pPr>
        <w:jc w:val="center"/>
        <w:rPr>
          <w:rFonts w:ascii="ＭＳ 明朝" w:hAnsi="ＭＳ 明朝"/>
          <w:b/>
          <w:spacing w:val="1"/>
          <w:kern w:val="0"/>
          <w:sz w:val="28"/>
          <w:szCs w:val="28"/>
        </w:rPr>
      </w:pPr>
      <w:r w:rsidRPr="00DA35C0">
        <w:rPr>
          <w:rFonts w:ascii="ＭＳ 明朝" w:hAnsi="ＭＳ 明朝" w:hint="eastAsia"/>
          <w:b/>
          <w:kern w:val="0"/>
          <w:sz w:val="28"/>
          <w:szCs w:val="28"/>
        </w:rPr>
        <w:t>質問書</w:t>
      </w:r>
      <w:r w:rsidR="003306E8" w:rsidRPr="00DA35C0">
        <w:rPr>
          <w:rFonts w:ascii="ＭＳ 明朝" w:hAnsi="ＭＳ 明朝" w:hint="eastAsia"/>
          <w:b/>
          <w:kern w:val="0"/>
          <w:sz w:val="28"/>
          <w:szCs w:val="28"/>
        </w:rPr>
        <w:t>に対する回答</w:t>
      </w:r>
    </w:p>
    <w:p w14:paraId="7B59BF5A" w14:textId="77777777" w:rsidR="00903F02" w:rsidRPr="00B217D1" w:rsidRDefault="00903F02" w:rsidP="001738FF">
      <w:pPr>
        <w:jc w:val="center"/>
        <w:rPr>
          <w:rFonts w:ascii="ＭＳ 明朝" w:hAnsi="ＭＳ 明朝"/>
          <w:b/>
          <w:szCs w:val="21"/>
        </w:rPr>
      </w:pPr>
    </w:p>
    <w:p w14:paraId="430CC7DF" w14:textId="50D9E7BE" w:rsidR="001738FF" w:rsidRPr="00DA35C0" w:rsidRDefault="001738FF" w:rsidP="001738FF">
      <w:pPr>
        <w:rPr>
          <w:rFonts w:ascii="ＭＳ 明朝" w:hAnsi="ＭＳ 明朝"/>
          <w:b/>
          <w:bCs/>
          <w:szCs w:val="21"/>
        </w:rPr>
      </w:pPr>
      <w:r w:rsidRPr="00DA35C0">
        <w:rPr>
          <w:rFonts w:ascii="ＭＳ 明朝" w:hAnsi="ＭＳ 明朝" w:hint="eastAsia"/>
          <w:b/>
          <w:bCs/>
          <w:szCs w:val="21"/>
        </w:rPr>
        <w:t>業務名：熊本</w:t>
      </w:r>
      <w:r w:rsidR="00627A4F" w:rsidRPr="00DA35C0">
        <w:rPr>
          <w:rFonts w:ascii="ＭＳ 明朝" w:hAnsi="ＭＳ 明朝" w:hint="eastAsia"/>
          <w:b/>
          <w:bCs/>
          <w:szCs w:val="21"/>
        </w:rPr>
        <w:t>けいりん夏祭り企画運営</w:t>
      </w:r>
      <w:r w:rsidRPr="00DA35C0">
        <w:rPr>
          <w:rFonts w:ascii="ＭＳ 明朝" w:hAnsi="ＭＳ 明朝" w:hint="eastAsia"/>
          <w:b/>
          <w:bCs/>
          <w:szCs w:val="21"/>
        </w:rPr>
        <w:t>業務委託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420"/>
        <w:gridCol w:w="3464"/>
        <w:gridCol w:w="3765"/>
      </w:tblGrid>
      <w:tr w:rsidR="003306E8" w:rsidRPr="00B217D1" w14:paraId="39F4C463" w14:textId="77777777" w:rsidTr="009574CF">
        <w:trPr>
          <w:trHeight w:val="2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A3F4488" w14:textId="77777777" w:rsidR="00903F02" w:rsidRPr="00B217D1" w:rsidRDefault="00903F02" w:rsidP="00903F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34DF24" w14:textId="77777777" w:rsidR="00903F02" w:rsidRPr="00B217D1" w:rsidRDefault="00903F02" w:rsidP="00903F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1115C" w14:textId="77777777" w:rsidR="00903F02" w:rsidRPr="00B217D1" w:rsidRDefault="00903F02" w:rsidP="00903F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質問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3F9D8" w14:textId="1AEEEDFD" w:rsidR="00903F02" w:rsidRPr="00B217D1" w:rsidRDefault="00903F02" w:rsidP="00903F0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回答</w:t>
            </w:r>
          </w:p>
        </w:tc>
      </w:tr>
      <w:tr w:rsidR="003306E8" w:rsidRPr="00B217D1" w14:paraId="0D0EA0FB" w14:textId="77777777" w:rsidTr="00725A61">
        <w:trPr>
          <w:trHeight w:val="10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ED99C" w14:textId="77777777" w:rsidR="00903F02" w:rsidRPr="00B217D1" w:rsidRDefault="00903F02" w:rsidP="003306E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391A" w14:textId="528D9048" w:rsidR="00903F02" w:rsidRPr="00B217D1" w:rsidRDefault="00B853CF" w:rsidP="003306E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レイアウト</w:t>
            </w:r>
            <w:r w:rsidR="000614E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関係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3EA4" w14:textId="54E73987" w:rsidR="00627A4F" w:rsidRPr="00B217D1" w:rsidRDefault="00B853CF" w:rsidP="00785E0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競輪場レイアウトの図面データをいただけますでしょうか？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C2CB" w14:textId="09F15293" w:rsidR="00B853CF" w:rsidRPr="00B217D1" w:rsidRDefault="00BC6383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「別紙1　熊本競輪場　図」データをご確認ください</w:t>
            </w:r>
            <w:r w:rsidR="00B853C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。</w:t>
            </w:r>
          </w:p>
        </w:tc>
      </w:tr>
      <w:tr w:rsidR="003306E8" w:rsidRPr="00B217D1" w14:paraId="0F7A47A9" w14:textId="77777777" w:rsidTr="009574CF">
        <w:trPr>
          <w:trHeight w:val="260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4273FF" w14:textId="77777777" w:rsidR="00903F02" w:rsidRPr="00B217D1" w:rsidRDefault="00903F02" w:rsidP="003306E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BF4F" w14:textId="3A89EDF0" w:rsidR="00903F02" w:rsidRPr="00B217D1" w:rsidRDefault="00B853CF" w:rsidP="003306E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レイアウト</w:t>
            </w:r>
            <w:r w:rsidR="000614E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関係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2EB4" w14:textId="78CE6044" w:rsidR="000614EA" w:rsidRPr="00B217D1" w:rsidRDefault="000614EA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施設内でとれる給排水の場所はどちらになるのか。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FCE0" w14:textId="6A535705" w:rsidR="00CE66A7" w:rsidRDefault="00B96CCF" w:rsidP="005A380F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使用可能な</w:t>
            </w:r>
            <w:r w:rsidR="00DF024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給水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・排水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場所</w:t>
            </w:r>
            <w:r w:rsidR="00DF0241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については、「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別紙2　熊本競輪場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給水・排水等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配置図」をご確認ください。</w:t>
            </w:r>
          </w:p>
          <w:p w14:paraId="4454127D" w14:textId="08871F8D" w:rsidR="00DF0241" w:rsidRDefault="00DF0241" w:rsidP="005A380F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排水について、側溝</w:t>
            </w:r>
            <w:r w:rsidR="003656D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・桝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は雨水のみとなっております。原則汚水はお持ち帰りください。</w:t>
            </w:r>
          </w:p>
          <w:p w14:paraId="407C090B" w14:textId="77777777" w:rsidR="00BC6383" w:rsidRDefault="00DF0241" w:rsidP="005A380F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やむを得ず、汚水桝を使用する場合、桝上に流し台を設け、油・汚物を除去して回りを汚さないようご使用ください。</w:t>
            </w:r>
          </w:p>
          <w:p w14:paraId="728C67E2" w14:textId="386E8194" w:rsidR="00BC6383" w:rsidRPr="00B217D1" w:rsidRDefault="00DF0241" w:rsidP="005A380F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※特に油の含まれる汚水はお持ち帰りください。</w:t>
            </w:r>
          </w:p>
        </w:tc>
      </w:tr>
      <w:tr w:rsidR="003306E8" w:rsidRPr="00B217D1" w14:paraId="6E4248A5" w14:textId="77777777" w:rsidTr="009574CF">
        <w:trPr>
          <w:trHeight w:val="36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B1AE72" w14:textId="77777777" w:rsidR="00903F02" w:rsidRPr="00B217D1" w:rsidRDefault="00903F02" w:rsidP="003306E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  <w:p w14:paraId="611BC9ED" w14:textId="75E60DF0" w:rsidR="00903F02" w:rsidRPr="00B217D1" w:rsidRDefault="00903F02" w:rsidP="003306E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1E7765" w14:textId="118101FD" w:rsidR="00903F02" w:rsidRPr="00B217D1" w:rsidRDefault="000614EA" w:rsidP="003306E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出店関係</w:t>
            </w:r>
          </w:p>
        </w:tc>
        <w:tc>
          <w:tcPr>
            <w:tcW w:w="3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D71F8D" w14:textId="7F8EA837" w:rsidR="00903F02" w:rsidRPr="00B217D1" w:rsidRDefault="000614EA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イベントスペースにおける飲食物の販売・提供に関する制限事項や許可条件があればご教授ください。</w:t>
            </w:r>
          </w:p>
        </w:tc>
        <w:tc>
          <w:tcPr>
            <w:tcW w:w="3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2A5F0B" w14:textId="0A6BC541" w:rsidR="00903F02" w:rsidRDefault="00CD4A36" w:rsidP="00B217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特に制限はございません。しかし、給排水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場所がかぎられているため、あらかじめご了承ください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。</w:t>
            </w:r>
          </w:p>
          <w:p w14:paraId="08E25778" w14:textId="0AE023FA" w:rsidR="00BC6383" w:rsidRPr="00B217D1" w:rsidRDefault="00CD4A36" w:rsidP="00B217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※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質問No2の</w:t>
            </w:r>
            <w:r w:rsidR="00DD656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「</w:t>
            </w:r>
            <w:r w:rsidR="00DD656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別紙2　熊本競輪場　給水・排水等配置図」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をご参照ください。</w:t>
            </w:r>
          </w:p>
        </w:tc>
      </w:tr>
      <w:tr w:rsidR="00903F02" w:rsidRPr="00B217D1" w14:paraId="073D8863" w14:textId="77777777" w:rsidTr="009574CF">
        <w:trPr>
          <w:trHeight w:val="1249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9C8AA" w14:textId="77777777" w:rsidR="00903F02" w:rsidRPr="00B217D1" w:rsidRDefault="00903F02" w:rsidP="003306E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329" w14:textId="77777777" w:rsidR="00903F02" w:rsidRPr="00B217D1" w:rsidRDefault="00903F02" w:rsidP="003306E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A0B" w14:textId="77777777" w:rsidR="00903F02" w:rsidRPr="00B217D1" w:rsidRDefault="00903F02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5325" w14:textId="77777777" w:rsidR="00903F02" w:rsidRPr="00B217D1" w:rsidRDefault="00903F02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03F02" w:rsidRPr="00BC6383" w14:paraId="69E2FB2B" w14:textId="77777777" w:rsidTr="009574CF">
        <w:trPr>
          <w:trHeight w:val="84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0BD795" w14:textId="0F7BF159" w:rsidR="00903F02" w:rsidRPr="00B217D1" w:rsidRDefault="00D56407" w:rsidP="003306E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17D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56FA" w14:textId="109A75CA" w:rsidR="001241C1" w:rsidRPr="00B217D1" w:rsidRDefault="000614EA" w:rsidP="003306E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レイアウト関係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A520" w14:textId="731D256A" w:rsidR="00CE66A7" w:rsidRDefault="000614EA" w:rsidP="00CE66A7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バンク内の芝生エリアの利用に関する制限事項（立入可否・利用可能用途・安全管理上の条件等）あればご教授ください。</w:t>
            </w:r>
          </w:p>
          <w:p w14:paraId="3D46909D" w14:textId="77777777" w:rsidR="000614EA" w:rsidRDefault="000614EA" w:rsidP="00CE66A7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56C7AB95" w14:textId="362256BB" w:rsidR="000614EA" w:rsidRPr="000614EA" w:rsidRDefault="000614EA" w:rsidP="00CE66A7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1603" w14:textId="52D4CC57" w:rsidR="00BE724C" w:rsidRDefault="00BE724C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バンク内は飲食禁止となります。</w:t>
            </w:r>
          </w:p>
          <w:p w14:paraId="450E4926" w14:textId="15E738D8" w:rsidR="00CE66A7" w:rsidRPr="00B217D1" w:rsidRDefault="00BE724C" w:rsidP="00903F0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また、</w:t>
            </w:r>
            <w:r w:rsidR="00DF02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地中にワイヤー</w:t>
            </w:r>
            <w:r w:rsidR="00BC638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が</w:t>
            </w:r>
            <w:r w:rsidR="00B96CC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埋設し</w:t>
            </w:r>
            <w:r w:rsidR="00BC638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ているため、穴を掘ったり、</w:t>
            </w:r>
            <w:r w:rsidR="00B96CC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杭を打つ等、</w:t>
            </w:r>
            <w:r w:rsidR="00BC638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物理的に破損することの無いようご注意ください。</w:t>
            </w:r>
            <w:r w:rsidR="00725A6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併せて、ハイヒールや下駄等、バンク内に傷やへこみ</w:t>
            </w:r>
            <w:r w:rsidR="00B96CC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を与える</w:t>
            </w:r>
            <w:r w:rsidR="00725A6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恐れがある靴での入場は控えていただくか、あらかじめ養生を施す等ご対応をお願い致します。</w:t>
            </w:r>
            <w:r w:rsidR="00BC638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また、センターポールから伸びているワイヤー等でけがをすることの無いよう、併せてご注意ください。</w:t>
            </w:r>
          </w:p>
        </w:tc>
      </w:tr>
    </w:tbl>
    <w:p w14:paraId="7B7C9553" w14:textId="77777777" w:rsidR="00903F02" w:rsidRPr="00B217D1" w:rsidRDefault="00903F02" w:rsidP="001738FF">
      <w:pPr>
        <w:rPr>
          <w:rFonts w:ascii="ＭＳ 明朝" w:hAnsi="ＭＳ 明朝"/>
          <w:szCs w:val="21"/>
        </w:rPr>
      </w:pPr>
    </w:p>
    <w:sectPr w:rsidR="00903F02" w:rsidRPr="00B217D1" w:rsidSect="004B66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052C" w14:textId="77777777" w:rsidR="00CA35DE" w:rsidRDefault="00CA35DE">
      <w:r>
        <w:separator/>
      </w:r>
    </w:p>
  </w:endnote>
  <w:endnote w:type="continuationSeparator" w:id="0">
    <w:p w14:paraId="0812895E" w14:textId="77777777" w:rsidR="00CA35DE" w:rsidRDefault="00CA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5AF0" w14:textId="77777777" w:rsidR="00CA35DE" w:rsidRDefault="00CA35DE">
      <w:r>
        <w:separator/>
      </w:r>
    </w:p>
  </w:footnote>
  <w:footnote w:type="continuationSeparator" w:id="0">
    <w:p w14:paraId="4B98F3AA" w14:textId="77777777" w:rsidR="00CA35DE" w:rsidRDefault="00CA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B88"/>
    <w:multiLevelType w:val="hybridMultilevel"/>
    <w:tmpl w:val="50C87DEA"/>
    <w:lvl w:ilvl="0" w:tplc="DAB287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C590695"/>
    <w:multiLevelType w:val="hybridMultilevel"/>
    <w:tmpl w:val="98149BF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F0235C"/>
    <w:multiLevelType w:val="hybridMultilevel"/>
    <w:tmpl w:val="7552678E"/>
    <w:lvl w:ilvl="0" w:tplc="5C72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5213BA"/>
    <w:multiLevelType w:val="hybridMultilevel"/>
    <w:tmpl w:val="D9C86C5E"/>
    <w:lvl w:ilvl="0" w:tplc="BF86F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057865">
    <w:abstractNumId w:val="5"/>
  </w:num>
  <w:num w:numId="2" w16cid:durableId="1168910866">
    <w:abstractNumId w:val="2"/>
  </w:num>
  <w:num w:numId="3" w16cid:durableId="1692687201">
    <w:abstractNumId w:val="4"/>
  </w:num>
  <w:num w:numId="4" w16cid:durableId="7485315">
    <w:abstractNumId w:val="0"/>
  </w:num>
  <w:num w:numId="5" w16cid:durableId="784693247">
    <w:abstractNumId w:val="1"/>
  </w:num>
  <w:num w:numId="6" w16cid:durableId="128642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304F1"/>
    <w:rsid w:val="000450BC"/>
    <w:rsid w:val="000456D6"/>
    <w:rsid w:val="0005242B"/>
    <w:rsid w:val="000614EA"/>
    <w:rsid w:val="00067D12"/>
    <w:rsid w:val="000765EF"/>
    <w:rsid w:val="00077C09"/>
    <w:rsid w:val="00080D4D"/>
    <w:rsid w:val="00082A43"/>
    <w:rsid w:val="00083EA0"/>
    <w:rsid w:val="0008491F"/>
    <w:rsid w:val="0008671F"/>
    <w:rsid w:val="000A0D17"/>
    <w:rsid w:val="000A593B"/>
    <w:rsid w:val="000B0F1A"/>
    <w:rsid w:val="00102267"/>
    <w:rsid w:val="00105A55"/>
    <w:rsid w:val="00114786"/>
    <w:rsid w:val="001241C1"/>
    <w:rsid w:val="00132DA7"/>
    <w:rsid w:val="00133005"/>
    <w:rsid w:val="00135BC3"/>
    <w:rsid w:val="0014041F"/>
    <w:rsid w:val="00143300"/>
    <w:rsid w:val="0014633D"/>
    <w:rsid w:val="001514B4"/>
    <w:rsid w:val="001617CE"/>
    <w:rsid w:val="0017035D"/>
    <w:rsid w:val="001738FF"/>
    <w:rsid w:val="00174AF9"/>
    <w:rsid w:val="00181C1A"/>
    <w:rsid w:val="00183E0C"/>
    <w:rsid w:val="00185AD2"/>
    <w:rsid w:val="00190897"/>
    <w:rsid w:val="001A6431"/>
    <w:rsid w:val="001A7F37"/>
    <w:rsid w:val="001B7DDC"/>
    <w:rsid w:val="001D085F"/>
    <w:rsid w:val="001D40BA"/>
    <w:rsid w:val="001D6E21"/>
    <w:rsid w:val="001E088E"/>
    <w:rsid w:val="001F03E9"/>
    <w:rsid w:val="001F39EA"/>
    <w:rsid w:val="00200B94"/>
    <w:rsid w:val="00210D81"/>
    <w:rsid w:val="00216451"/>
    <w:rsid w:val="00220D49"/>
    <w:rsid w:val="00221D39"/>
    <w:rsid w:val="00226D58"/>
    <w:rsid w:val="00232B9E"/>
    <w:rsid w:val="00235BC4"/>
    <w:rsid w:val="00243C17"/>
    <w:rsid w:val="00245278"/>
    <w:rsid w:val="00270002"/>
    <w:rsid w:val="00274782"/>
    <w:rsid w:val="00292B95"/>
    <w:rsid w:val="002934D5"/>
    <w:rsid w:val="0029388E"/>
    <w:rsid w:val="002A548C"/>
    <w:rsid w:val="002B3613"/>
    <w:rsid w:val="002B7AEF"/>
    <w:rsid w:val="002C70DC"/>
    <w:rsid w:val="002D38C5"/>
    <w:rsid w:val="002D393F"/>
    <w:rsid w:val="002E25B5"/>
    <w:rsid w:val="002E6B24"/>
    <w:rsid w:val="00301400"/>
    <w:rsid w:val="00302D2C"/>
    <w:rsid w:val="0030485E"/>
    <w:rsid w:val="00315C4B"/>
    <w:rsid w:val="00321C8E"/>
    <w:rsid w:val="00323823"/>
    <w:rsid w:val="003261DB"/>
    <w:rsid w:val="003306E8"/>
    <w:rsid w:val="00333D68"/>
    <w:rsid w:val="003410DB"/>
    <w:rsid w:val="00342BD9"/>
    <w:rsid w:val="00343DAE"/>
    <w:rsid w:val="00345181"/>
    <w:rsid w:val="00345E50"/>
    <w:rsid w:val="003515CA"/>
    <w:rsid w:val="00351CF8"/>
    <w:rsid w:val="003656DD"/>
    <w:rsid w:val="00370262"/>
    <w:rsid w:val="00376A19"/>
    <w:rsid w:val="00377F53"/>
    <w:rsid w:val="00382BE7"/>
    <w:rsid w:val="003830A0"/>
    <w:rsid w:val="00383A74"/>
    <w:rsid w:val="00383D0A"/>
    <w:rsid w:val="003853A6"/>
    <w:rsid w:val="003C7ECE"/>
    <w:rsid w:val="003D36C3"/>
    <w:rsid w:val="003D7269"/>
    <w:rsid w:val="003E3BE9"/>
    <w:rsid w:val="003E5C07"/>
    <w:rsid w:val="003F13B6"/>
    <w:rsid w:val="003F16E6"/>
    <w:rsid w:val="003F388A"/>
    <w:rsid w:val="003F73F8"/>
    <w:rsid w:val="00406324"/>
    <w:rsid w:val="00445075"/>
    <w:rsid w:val="00445914"/>
    <w:rsid w:val="00447824"/>
    <w:rsid w:val="004544DE"/>
    <w:rsid w:val="0046148E"/>
    <w:rsid w:val="00461C3F"/>
    <w:rsid w:val="00466446"/>
    <w:rsid w:val="00473D16"/>
    <w:rsid w:val="0047660B"/>
    <w:rsid w:val="004777F3"/>
    <w:rsid w:val="00486EB4"/>
    <w:rsid w:val="00495DE3"/>
    <w:rsid w:val="004A121B"/>
    <w:rsid w:val="004A4E51"/>
    <w:rsid w:val="004B5CC9"/>
    <w:rsid w:val="004B66D3"/>
    <w:rsid w:val="004C0375"/>
    <w:rsid w:val="004C2C1C"/>
    <w:rsid w:val="004E11D6"/>
    <w:rsid w:val="004F5D84"/>
    <w:rsid w:val="004F7FFB"/>
    <w:rsid w:val="0050100E"/>
    <w:rsid w:val="0050313A"/>
    <w:rsid w:val="00504856"/>
    <w:rsid w:val="00507843"/>
    <w:rsid w:val="00515378"/>
    <w:rsid w:val="00515CC5"/>
    <w:rsid w:val="00523CE9"/>
    <w:rsid w:val="005277A9"/>
    <w:rsid w:val="00536E30"/>
    <w:rsid w:val="0055013C"/>
    <w:rsid w:val="00553489"/>
    <w:rsid w:val="0056595B"/>
    <w:rsid w:val="00574682"/>
    <w:rsid w:val="00580925"/>
    <w:rsid w:val="005A2566"/>
    <w:rsid w:val="005A35AF"/>
    <w:rsid w:val="005A380F"/>
    <w:rsid w:val="005A6DEF"/>
    <w:rsid w:val="005A7416"/>
    <w:rsid w:val="005B33C2"/>
    <w:rsid w:val="005D3F36"/>
    <w:rsid w:val="005D50EF"/>
    <w:rsid w:val="005F3937"/>
    <w:rsid w:val="005F67B2"/>
    <w:rsid w:val="006073D5"/>
    <w:rsid w:val="006112E2"/>
    <w:rsid w:val="006205BB"/>
    <w:rsid w:val="00620C71"/>
    <w:rsid w:val="0062317C"/>
    <w:rsid w:val="00627A4F"/>
    <w:rsid w:val="0063425A"/>
    <w:rsid w:val="0064159E"/>
    <w:rsid w:val="00681BF4"/>
    <w:rsid w:val="006842F8"/>
    <w:rsid w:val="00685B25"/>
    <w:rsid w:val="006870F3"/>
    <w:rsid w:val="006A54E2"/>
    <w:rsid w:val="006C038D"/>
    <w:rsid w:val="006C0CB5"/>
    <w:rsid w:val="006C1AFB"/>
    <w:rsid w:val="006D3D17"/>
    <w:rsid w:val="007242AB"/>
    <w:rsid w:val="00725A61"/>
    <w:rsid w:val="00731A62"/>
    <w:rsid w:val="0073297E"/>
    <w:rsid w:val="00737EC1"/>
    <w:rsid w:val="00746E6D"/>
    <w:rsid w:val="00747162"/>
    <w:rsid w:val="007576F6"/>
    <w:rsid w:val="00757B64"/>
    <w:rsid w:val="007731CC"/>
    <w:rsid w:val="00782935"/>
    <w:rsid w:val="00785E00"/>
    <w:rsid w:val="00786CB6"/>
    <w:rsid w:val="0079084C"/>
    <w:rsid w:val="0079231A"/>
    <w:rsid w:val="00793FCE"/>
    <w:rsid w:val="00797D74"/>
    <w:rsid w:val="007A4CD2"/>
    <w:rsid w:val="007B79A8"/>
    <w:rsid w:val="007D7F63"/>
    <w:rsid w:val="007E6C4B"/>
    <w:rsid w:val="007F3493"/>
    <w:rsid w:val="007F679C"/>
    <w:rsid w:val="0082465A"/>
    <w:rsid w:val="008324D3"/>
    <w:rsid w:val="0084297E"/>
    <w:rsid w:val="0085724F"/>
    <w:rsid w:val="0086418C"/>
    <w:rsid w:val="00873C37"/>
    <w:rsid w:val="00884B05"/>
    <w:rsid w:val="00886BD1"/>
    <w:rsid w:val="00890E99"/>
    <w:rsid w:val="00891D09"/>
    <w:rsid w:val="008A33B4"/>
    <w:rsid w:val="008B0740"/>
    <w:rsid w:val="008C54F0"/>
    <w:rsid w:val="008D0C0E"/>
    <w:rsid w:val="008E1CF0"/>
    <w:rsid w:val="008E6F06"/>
    <w:rsid w:val="00900965"/>
    <w:rsid w:val="009028D9"/>
    <w:rsid w:val="00903F02"/>
    <w:rsid w:val="00921096"/>
    <w:rsid w:val="00921E93"/>
    <w:rsid w:val="00923BEC"/>
    <w:rsid w:val="00931953"/>
    <w:rsid w:val="009346E9"/>
    <w:rsid w:val="00937EAF"/>
    <w:rsid w:val="009531B5"/>
    <w:rsid w:val="00955DA1"/>
    <w:rsid w:val="00956933"/>
    <w:rsid w:val="009574CF"/>
    <w:rsid w:val="00957665"/>
    <w:rsid w:val="009619AD"/>
    <w:rsid w:val="00962C18"/>
    <w:rsid w:val="00970C1E"/>
    <w:rsid w:val="00975C67"/>
    <w:rsid w:val="00996646"/>
    <w:rsid w:val="00997988"/>
    <w:rsid w:val="009A1CC9"/>
    <w:rsid w:val="009A31DF"/>
    <w:rsid w:val="009A63C4"/>
    <w:rsid w:val="009A7886"/>
    <w:rsid w:val="009B3D16"/>
    <w:rsid w:val="009C5CDA"/>
    <w:rsid w:val="009D6B8B"/>
    <w:rsid w:val="009E0488"/>
    <w:rsid w:val="009E4D72"/>
    <w:rsid w:val="009F1A36"/>
    <w:rsid w:val="009F7D74"/>
    <w:rsid w:val="00A02C5C"/>
    <w:rsid w:val="00A053B1"/>
    <w:rsid w:val="00A06FAD"/>
    <w:rsid w:val="00A14D26"/>
    <w:rsid w:val="00A157F9"/>
    <w:rsid w:val="00A215F1"/>
    <w:rsid w:val="00A2431B"/>
    <w:rsid w:val="00A36BB2"/>
    <w:rsid w:val="00A40271"/>
    <w:rsid w:val="00A43FDC"/>
    <w:rsid w:val="00A602B5"/>
    <w:rsid w:val="00A622D2"/>
    <w:rsid w:val="00A67CA2"/>
    <w:rsid w:val="00A7546C"/>
    <w:rsid w:val="00A76D3A"/>
    <w:rsid w:val="00A91A18"/>
    <w:rsid w:val="00A93C2E"/>
    <w:rsid w:val="00A9554C"/>
    <w:rsid w:val="00A956AC"/>
    <w:rsid w:val="00AA1557"/>
    <w:rsid w:val="00AA1C5F"/>
    <w:rsid w:val="00AA585E"/>
    <w:rsid w:val="00AC3698"/>
    <w:rsid w:val="00AC5838"/>
    <w:rsid w:val="00AD36AC"/>
    <w:rsid w:val="00AD37E5"/>
    <w:rsid w:val="00AE00DA"/>
    <w:rsid w:val="00AE0D86"/>
    <w:rsid w:val="00AE4CE0"/>
    <w:rsid w:val="00AE6160"/>
    <w:rsid w:val="00AF1363"/>
    <w:rsid w:val="00AF6B32"/>
    <w:rsid w:val="00B0282F"/>
    <w:rsid w:val="00B11CAA"/>
    <w:rsid w:val="00B12F0D"/>
    <w:rsid w:val="00B217D1"/>
    <w:rsid w:val="00B3307B"/>
    <w:rsid w:val="00B35D83"/>
    <w:rsid w:val="00B415EF"/>
    <w:rsid w:val="00B451FF"/>
    <w:rsid w:val="00B471C0"/>
    <w:rsid w:val="00B51FBD"/>
    <w:rsid w:val="00B56556"/>
    <w:rsid w:val="00B7241A"/>
    <w:rsid w:val="00B762A1"/>
    <w:rsid w:val="00B8062A"/>
    <w:rsid w:val="00B8367F"/>
    <w:rsid w:val="00B853CF"/>
    <w:rsid w:val="00B96CCF"/>
    <w:rsid w:val="00BA3AC5"/>
    <w:rsid w:val="00BC6383"/>
    <w:rsid w:val="00BC7BDA"/>
    <w:rsid w:val="00BE1E8F"/>
    <w:rsid w:val="00BE724C"/>
    <w:rsid w:val="00BF1DC6"/>
    <w:rsid w:val="00BF7E6C"/>
    <w:rsid w:val="00C23268"/>
    <w:rsid w:val="00C23A91"/>
    <w:rsid w:val="00C25D28"/>
    <w:rsid w:val="00C26B13"/>
    <w:rsid w:val="00C30207"/>
    <w:rsid w:val="00C3461D"/>
    <w:rsid w:val="00C36F19"/>
    <w:rsid w:val="00C37E83"/>
    <w:rsid w:val="00C460B7"/>
    <w:rsid w:val="00C52F83"/>
    <w:rsid w:val="00C607C9"/>
    <w:rsid w:val="00C630D0"/>
    <w:rsid w:val="00C6398B"/>
    <w:rsid w:val="00C75555"/>
    <w:rsid w:val="00C7588F"/>
    <w:rsid w:val="00C772AE"/>
    <w:rsid w:val="00C95EB1"/>
    <w:rsid w:val="00CA35DE"/>
    <w:rsid w:val="00CA3BF2"/>
    <w:rsid w:val="00CB3FF8"/>
    <w:rsid w:val="00CD23F2"/>
    <w:rsid w:val="00CD4A36"/>
    <w:rsid w:val="00CD77B6"/>
    <w:rsid w:val="00CE665F"/>
    <w:rsid w:val="00CE66A7"/>
    <w:rsid w:val="00CE740E"/>
    <w:rsid w:val="00CE7CFF"/>
    <w:rsid w:val="00D23E23"/>
    <w:rsid w:val="00D24130"/>
    <w:rsid w:val="00D40D67"/>
    <w:rsid w:val="00D4244F"/>
    <w:rsid w:val="00D4515D"/>
    <w:rsid w:val="00D46385"/>
    <w:rsid w:val="00D50CB3"/>
    <w:rsid w:val="00D534D5"/>
    <w:rsid w:val="00D56407"/>
    <w:rsid w:val="00D575E8"/>
    <w:rsid w:val="00D61330"/>
    <w:rsid w:val="00D662EF"/>
    <w:rsid w:val="00D757EC"/>
    <w:rsid w:val="00D77249"/>
    <w:rsid w:val="00D879B7"/>
    <w:rsid w:val="00DA276B"/>
    <w:rsid w:val="00DA35C0"/>
    <w:rsid w:val="00DA62D9"/>
    <w:rsid w:val="00DA7902"/>
    <w:rsid w:val="00DB5DFC"/>
    <w:rsid w:val="00DD0CEA"/>
    <w:rsid w:val="00DD14C2"/>
    <w:rsid w:val="00DD278B"/>
    <w:rsid w:val="00DD5358"/>
    <w:rsid w:val="00DD656B"/>
    <w:rsid w:val="00DE2C4E"/>
    <w:rsid w:val="00DE4D96"/>
    <w:rsid w:val="00DF0241"/>
    <w:rsid w:val="00DF2BAD"/>
    <w:rsid w:val="00DF526E"/>
    <w:rsid w:val="00E128EA"/>
    <w:rsid w:val="00E14C19"/>
    <w:rsid w:val="00E164B9"/>
    <w:rsid w:val="00E25338"/>
    <w:rsid w:val="00E26DBE"/>
    <w:rsid w:val="00E657B8"/>
    <w:rsid w:val="00E74314"/>
    <w:rsid w:val="00E82741"/>
    <w:rsid w:val="00E85330"/>
    <w:rsid w:val="00E91CA0"/>
    <w:rsid w:val="00EA1CEE"/>
    <w:rsid w:val="00EA64F6"/>
    <w:rsid w:val="00EB09E7"/>
    <w:rsid w:val="00EB7EC7"/>
    <w:rsid w:val="00EC3ED5"/>
    <w:rsid w:val="00EC4BDB"/>
    <w:rsid w:val="00EE0934"/>
    <w:rsid w:val="00EE4580"/>
    <w:rsid w:val="00EE69D3"/>
    <w:rsid w:val="00EF18D9"/>
    <w:rsid w:val="00F309EA"/>
    <w:rsid w:val="00F439F6"/>
    <w:rsid w:val="00F44A52"/>
    <w:rsid w:val="00F54F4F"/>
    <w:rsid w:val="00F67261"/>
    <w:rsid w:val="00F82D65"/>
    <w:rsid w:val="00FA3707"/>
    <w:rsid w:val="00FB2508"/>
    <w:rsid w:val="00FC1A77"/>
    <w:rsid w:val="00FC1EF6"/>
    <w:rsid w:val="00FD45BB"/>
    <w:rsid w:val="00FE3C1B"/>
    <w:rsid w:val="00FE5FA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0B5F1"/>
  <w15:chartTrackingRefBased/>
  <w15:docId w15:val="{3FA48547-70A6-481E-985E-0718A48E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31CC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31CC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link w:val="a8"/>
    <w:rsid w:val="00970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70C1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934D5"/>
    <w:rPr>
      <w:sz w:val="18"/>
      <w:szCs w:val="18"/>
    </w:rPr>
  </w:style>
  <w:style w:type="paragraph" w:styleId="aa">
    <w:name w:val="annotation text"/>
    <w:basedOn w:val="a"/>
    <w:link w:val="ab"/>
    <w:rsid w:val="002934D5"/>
    <w:pPr>
      <w:jc w:val="left"/>
    </w:pPr>
  </w:style>
  <w:style w:type="character" w:customStyle="1" w:styleId="ab">
    <w:name w:val="コメント文字列 (文字)"/>
    <w:link w:val="aa"/>
    <w:rsid w:val="002934D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34D5"/>
    <w:rPr>
      <w:b/>
      <w:bCs/>
    </w:rPr>
  </w:style>
  <w:style w:type="character" w:customStyle="1" w:styleId="ad">
    <w:name w:val="コメント内容 (文字)"/>
    <w:link w:val="ac"/>
    <w:rsid w:val="002934D5"/>
    <w:rPr>
      <w:b/>
      <w:bCs/>
      <w:kern w:val="2"/>
      <w:sz w:val="21"/>
      <w:szCs w:val="24"/>
    </w:rPr>
  </w:style>
  <w:style w:type="table" w:styleId="ae">
    <w:name w:val="Table Grid"/>
    <w:basedOn w:val="a1"/>
    <w:rsid w:val="0072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E6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7092-9041-49B3-B302-B03C8D8D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668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04_様式集</vt:lpstr>
      <vt:lpstr>（様式第２号）</vt:lpstr>
    </vt:vector>
  </TitlesOfParts>
  <Company>熊本市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04_様式集</dc:title>
  <dc:subject/>
  <dc:creator>熊本市職員</dc:creator>
  <cp:keywords/>
  <cp:lastModifiedBy>吉住　和晃</cp:lastModifiedBy>
  <cp:revision>36</cp:revision>
  <cp:lastPrinted>2026-06-02T02:38:00Z</cp:lastPrinted>
  <dcterms:created xsi:type="dcterms:W3CDTF">2024-06-06T03:42:00Z</dcterms:created>
  <dcterms:modified xsi:type="dcterms:W3CDTF">2026-06-02T04:29:00Z</dcterms:modified>
</cp:coreProperties>
</file>